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3C36" w14:textId="77777777" w:rsidR="001133CA" w:rsidRPr="0032190C" w:rsidRDefault="001133CA" w:rsidP="001133CA">
      <w:pPr>
        <w:jc w:val="center"/>
        <w:rPr>
          <w:rFonts w:ascii="ＭＳ ゴシック" w:hAnsi="ＭＳ ゴシック"/>
          <w:szCs w:val="21"/>
        </w:rPr>
      </w:pPr>
      <w:r w:rsidRPr="0032190C">
        <w:rPr>
          <w:rFonts w:ascii="ＭＳ ゴシック" w:hAnsi="ＭＳ ゴシック" w:hint="eastAsia"/>
          <w:szCs w:val="21"/>
        </w:rPr>
        <w:t>堺市密集住宅市街地整備促進事業木造住宅建替促進補助金交付要綱</w:t>
      </w:r>
    </w:p>
    <w:p w14:paraId="4593C3D3" w14:textId="77777777" w:rsidR="001133CA" w:rsidRPr="0032190C" w:rsidRDefault="001133CA" w:rsidP="001133CA">
      <w:pPr>
        <w:jc w:val="left"/>
        <w:rPr>
          <w:rFonts w:ascii="ＭＳ ゴシック" w:hAnsi="ＭＳ ゴシック"/>
          <w:szCs w:val="21"/>
        </w:rPr>
      </w:pPr>
    </w:p>
    <w:p w14:paraId="50CC582F" w14:textId="5E81544C" w:rsidR="001133CA" w:rsidRPr="00A07C53" w:rsidRDefault="001133CA" w:rsidP="001133CA">
      <w:pPr>
        <w:jc w:val="right"/>
        <w:rPr>
          <w:rFonts w:ascii="ＭＳ ゴシック" w:hAnsi="ＭＳ ゴシック"/>
          <w:szCs w:val="21"/>
        </w:rPr>
      </w:pPr>
      <w:r w:rsidRPr="007055EC">
        <w:rPr>
          <w:rFonts w:ascii="ＭＳ ゴシック" w:hAnsi="ＭＳ ゴシック" w:hint="eastAsia"/>
          <w:szCs w:val="21"/>
        </w:rPr>
        <w:t>令和</w:t>
      </w:r>
      <w:r w:rsidR="00C07F63" w:rsidRPr="007055EC">
        <w:rPr>
          <w:rFonts w:ascii="ＭＳ ゴシック" w:hAnsi="ＭＳ ゴシック" w:hint="eastAsia"/>
          <w:szCs w:val="21"/>
        </w:rPr>
        <w:t>６</w:t>
      </w:r>
      <w:r w:rsidRPr="007055EC">
        <w:rPr>
          <w:rFonts w:ascii="ＭＳ ゴシック" w:hAnsi="ＭＳ ゴシック" w:hint="eastAsia"/>
          <w:szCs w:val="21"/>
        </w:rPr>
        <w:t>年</w:t>
      </w:r>
      <w:r w:rsidR="00176126">
        <w:rPr>
          <w:rFonts w:ascii="ＭＳ ゴシック" w:hAnsi="ＭＳ ゴシック" w:hint="eastAsia"/>
          <w:szCs w:val="21"/>
        </w:rPr>
        <w:t>３</w:t>
      </w:r>
      <w:r w:rsidRPr="007055EC">
        <w:rPr>
          <w:rFonts w:ascii="ＭＳ ゴシック" w:hAnsi="ＭＳ ゴシック" w:hint="eastAsia"/>
          <w:szCs w:val="21"/>
        </w:rPr>
        <w:t>月</w:t>
      </w:r>
      <w:r w:rsidR="00E14305">
        <w:rPr>
          <w:rFonts w:ascii="ＭＳ ゴシック" w:hAnsi="ＭＳ ゴシック" w:hint="eastAsia"/>
          <w:szCs w:val="21"/>
        </w:rPr>
        <w:t>２８</w:t>
      </w:r>
      <w:r w:rsidRPr="00A07C53">
        <w:rPr>
          <w:rFonts w:ascii="ＭＳ ゴシック" w:hAnsi="ＭＳ ゴシック" w:hint="eastAsia"/>
          <w:szCs w:val="21"/>
        </w:rPr>
        <w:t>日改正</w:t>
      </w:r>
    </w:p>
    <w:p w14:paraId="4A5FD771" w14:textId="77777777" w:rsidR="001133CA" w:rsidRPr="0032190C" w:rsidRDefault="001133CA" w:rsidP="001133CA">
      <w:pPr>
        <w:jc w:val="left"/>
        <w:rPr>
          <w:rFonts w:ascii="ＭＳ ゴシック" w:hAnsi="ＭＳ ゴシック"/>
          <w:szCs w:val="21"/>
        </w:rPr>
      </w:pPr>
    </w:p>
    <w:p w14:paraId="59D8F81F"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１　補助金の名称</w:t>
      </w:r>
    </w:p>
    <w:p w14:paraId="73B39094" w14:textId="77777777" w:rsidR="001133CA" w:rsidRPr="0032190C" w:rsidRDefault="001133CA" w:rsidP="001133CA">
      <w:pPr>
        <w:ind w:leftChars="100" w:left="210" w:firstLineChars="100" w:firstLine="210"/>
        <w:rPr>
          <w:rFonts w:ascii="ＭＳ ゴシック" w:hAnsi="ＭＳ ゴシック"/>
          <w:szCs w:val="21"/>
        </w:rPr>
      </w:pPr>
      <w:r w:rsidRPr="0032190C">
        <w:rPr>
          <w:rFonts w:ascii="ＭＳ ゴシック" w:hAnsi="ＭＳ ゴシック" w:hint="eastAsia"/>
          <w:szCs w:val="21"/>
        </w:rPr>
        <w:t>補助金の名称は、堺市密集住宅市街地整備促進事業木造住宅建替促進補助金（以下「補助金」という。）とする。</w:t>
      </w:r>
    </w:p>
    <w:p w14:paraId="4ABE7D5E" w14:textId="77777777" w:rsidR="001133CA" w:rsidRPr="0032190C" w:rsidRDefault="001133CA" w:rsidP="001133CA">
      <w:pPr>
        <w:rPr>
          <w:rFonts w:ascii="ＭＳ ゴシック" w:hAnsi="ＭＳ ゴシック"/>
          <w:szCs w:val="21"/>
        </w:rPr>
      </w:pPr>
    </w:p>
    <w:p w14:paraId="08DC65E1"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２　補助金の目的</w:t>
      </w:r>
    </w:p>
    <w:p w14:paraId="0A3D1D57" w14:textId="77777777" w:rsidR="001133CA" w:rsidRPr="0032190C" w:rsidRDefault="001133CA" w:rsidP="001133CA">
      <w:pPr>
        <w:ind w:leftChars="100" w:left="210" w:firstLineChars="100" w:firstLine="210"/>
        <w:rPr>
          <w:rFonts w:ascii="ＭＳ ゴシック" w:hAnsi="ＭＳ ゴシック"/>
          <w:szCs w:val="21"/>
        </w:rPr>
      </w:pPr>
      <w:r w:rsidRPr="0032190C">
        <w:rPr>
          <w:rFonts w:ascii="ＭＳ ゴシック" w:hAnsi="ＭＳ ゴシック" w:hint="eastAsia"/>
          <w:szCs w:val="21"/>
        </w:rPr>
        <w:t>補助金は、堺市密集住宅市街地整備促進事業制度要綱（平成１４年４月１日施行。以下「制度要綱」という。）の適用を受けて、老朽木造賃貸住宅等の建替え又は老朽木造住宅の除却を行う者に対して、その費用の一部を補助することにより、防災性の向上及び公共の福祉に寄与することを目的とする。</w:t>
      </w:r>
    </w:p>
    <w:p w14:paraId="659B59B6" w14:textId="77777777" w:rsidR="001133CA" w:rsidRPr="0032190C" w:rsidRDefault="001133CA" w:rsidP="001133CA">
      <w:pPr>
        <w:rPr>
          <w:rFonts w:ascii="ＭＳ ゴシック" w:hAnsi="ＭＳ ゴシック"/>
          <w:szCs w:val="21"/>
        </w:rPr>
      </w:pPr>
    </w:p>
    <w:p w14:paraId="13CD836C"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３　堺市補助金交付規則との関係</w:t>
      </w:r>
    </w:p>
    <w:p w14:paraId="4E3773B7" w14:textId="77777777" w:rsidR="001133CA" w:rsidRPr="0032190C" w:rsidRDefault="001133CA" w:rsidP="001133CA">
      <w:pPr>
        <w:ind w:leftChars="100" w:left="210" w:firstLineChars="100" w:firstLine="210"/>
        <w:rPr>
          <w:rFonts w:ascii="ＭＳ ゴシック" w:hAnsi="ＭＳ ゴシック"/>
          <w:szCs w:val="21"/>
        </w:rPr>
      </w:pPr>
      <w:r w:rsidRPr="0032190C">
        <w:rPr>
          <w:rFonts w:ascii="ＭＳ ゴシック" w:hAnsi="ＭＳ ゴシック" w:hint="eastAsia"/>
          <w:szCs w:val="21"/>
        </w:rPr>
        <w:t>補助金の交付については、堺市補助金交付規則（平成１２年堺市規則第９７号。以下「規則」という。）に規定するもののほか、この要綱に規定するところによる。</w:t>
      </w:r>
    </w:p>
    <w:p w14:paraId="405F1723" w14:textId="77777777" w:rsidR="001133CA" w:rsidRPr="0032190C" w:rsidRDefault="001133CA" w:rsidP="001133CA">
      <w:pPr>
        <w:rPr>
          <w:rFonts w:ascii="ＭＳ ゴシック" w:hAnsi="ＭＳ ゴシック"/>
          <w:szCs w:val="21"/>
        </w:rPr>
      </w:pPr>
    </w:p>
    <w:p w14:paraId="1B076386"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４　用語の定義</w:t>
      </w:r>
    </w:p>
    <w:p w14:paraId="0581BBF0" w14:textId="77777777" w:rsidR="001133CA" w:rsidRPr="0032190C" w:rsidRDefault="001133CA" w:rsidP="001133CA">
      <w:pPr>
        <w:ind w:firstLineChars="200" w:firstLine="420"/>
        <w:rPr>
          <w:rFonts w:ascii="ＭＳ ゴシック" w:hAnsi="ＭＳ ゴシック"/>
          <w:szCs w:val="21"/>
        </w:rPr>
      </w:pPr>
      <w:r w:rsidRPr="0032190C">
        <w:rPr>
          <w:rFonts w:ascii="ＭＳ ゴシック" w:hAnsi="ＭＳ ゴシック" w:hint="eastAsia"/>
          <w:szCs w:val="21"/>
        </w:rPr>
        <w:t>この要綱において、次に掲げる用語の意義は、それぞれに規定するところによる。</w:t>
      </w:r>
    </w:p>
    <w:p w14:paraId="5D1398C3" w14:textId="77777777" w:rsidR="001133CA" w:rsidRPr="0032190C" w:rsidRDefault="001133CA" w:rsidP="001133CA">
      <w:pPr>
        <w:ind w:firstLineChars="200" w:firstLine="420"/>
        <w:rPr>
          <w:rFonts w:ascii="ＭＳ ゴシック" w:hAnsi="ＭＳ ゴシック"/>
          <w:szCs w:val="21"/>
        </w:rPr>
      </w:pPr>
      <w:r w:rsidRPr="0032190C">
        <w:rPr>
          <w:rFonts w:ascii="ＭＳ ゴシック" w:hAnsi="ＭＳ ゴシック" w:hint="eastAsia"/>
          <w:szCs w:val="21"/>
        </w:rPr>
        <w:t>①事業地区　制度要綱第２条第１項第１号に定める地区をいう。</w:t>
      </w:r>
    </w:p>
    <w:p w14:paraId="53D861FB" w14:textId="77777777" w:rsidR="001133CA" w:rsidRPr="0032190C" w:rsidRDefault="001133CA" w:rsidP="001133CA">
      <w:pPr>
        <w:ind w:leftChars="200" w:left="420"/>
        <w:rPr>
          <w:rFonts w:ascii="ＭＳ ゴシック" w:hAnsi="ＭＳ ゴシック"/>
          <w:szCs w:val="21"/>
        </w:rPr>
      </w:pPr>
      <w:r w:rsidRPr="0032190C">
        <w:rPr>
          <w:rFonts w:ascii="ＭＳ ゴシック" w:hAnsi="ＭＳ ゴシック" w:hint="eastAsia"/>
          <w:szCs w:val="21"/>
        </w:rPr>
        <w:t>②老朽木造住宅　昭和５６年５月３１日以前に建築された住宅で別表１の要件を満たす木造住宅をいう。</w:t>
      </w:r>
    </w:p>
    <w:p w14:paraId="2F33BEAA" w14:textId="77777777" w:rsidR="001133CA" w:rsidRPr="0032190C" w:rsidRDefault="001133CA" w:rsidP="001133CA">
      <w:pPr>
        <w:ind w:leftChars="200" w:left="420"/>
        <w:rPr>
          <w:rFonts w:ascii="ＭＳ ゴシック" w:hAnsi="ＭＳ ゴシック"/>
          <w:szCs w:val="21"/>
        </w:rPr>
      </w:pPr>
      <w:r w:rsidRPr="0032190C">
        <w:rPr>
          <w:rFonts w:ascii="ＭＳ ゴシック" w:hAnsi="ＭＳ ゴシック" w:hint="eastAsia"/>
          <w:szCs w:val="21"/>
        </w:rPr>
        <w:t>③木造賃貸住宅等　木造共同建て、木造長屋建て及び木造重ね建ての賃貸住宅並びにこれらに隣接し、一体的に建替えられる建築物でその建替えが健全な住宅地の形成に資するものをいう。</w:t>
      </w:r>
    </w:p>
    <w:p w14:paraId="6F26497C" w14:textId="77777777" w:rsidR="001133CA" w:rsidRPr="0032190C" w:rsidRDefault="001133CA" w:rsidP="001133CA">
      <w:pPr>
        <w:ind w:leftChars="200" w:left="420"/>
        <w:rPr>
          <w:rFonts w:ascii="ＭＳ ゴシック" w:hAnsi="ＭＳ ゴシック"/>
          <w:szCs w:val="21"/>
        </w:rPr>
      </w:pPr>
      <w:r w:rsidRPr="0032190C">
        <w:rPr>
          <w:rFonts w:ascii="ＭＳ ゴシック" w:hAnsi="ＭＳ ゴシック" w:hint="eastAsia"/>
          <w:szCs w:val="21"/>
        </w:rPr>
        <w:t>④老朽木造賃貸住宅建替事業　老朽木造住宅である木造賃貸住宅等（以下「老朽木造賃貸住宅等」という。）を、別表２の要件に適合する賃貸住宅に建替える事業をいう。</w:t>
      </w:r>
    </w:p>
    <w:p w14:paraId="2ADE1010" w14:textId="77777777" w:rsidR="001133CA" w:rsidRPr="0032190C" w:rsidRDefault="001133CA" w:rsidP="001133CA">
      <w:pPr>
        <w:ind w:firstLineChars="200" w:firstLine="420"/>
        <w:rPr>
          <w:rFonts w:ascii="ＭＳ ゴシック" w:hAnsi="ＭＳ ゴシック"/>
          <w:szCs w:val="21"/>
        </w:rPr>
      </w:pPr>
      <w:r w:rsidRPr="0032190C">
        <w:rPr>
          <w:rFonts w:ascii="ＭＳ ゴシック" w:hAnsi="ＭＳ ゴシック" w:hint="eastAsia"/>
          <w:szCs w:val="21"/>
        </w:rPr>
        <w:t>⑤老朽木造住宅除却事業　老朽木造住宅を除却する事業をいう。</w:t>
      </w:r>
    </w:p>
    <w:p w14:paraId="241AEC96" w14:textId="77777777" w:rsidR="001133CA" w:rsidRPr="0032190C" w:rsidRDefault="001133CA" w:rsidP="001133CA">
      <w:pPr>
        <w:ind w:leftChars="200" w:left="420"/>
        <w:rPr>
          <w:rFonts w:ascii="ＭＳ ゴシック" w:hAnsi="ＭＳ ゴシック"/>
          <w:szCs w:val="21"/>
        </w:rPr>
      </w:pPr>
      <w:r w:rsidRPr="0032190C">
        <w:rPr>
          <w:rFonts w:ascii="ＭＳ ゴシック" w:hAnsi="ＭＳ ゴシック" w:hint="eastAsia"/>
          <w:szCs w:val="21"/>
        </w:rPr>
        <w:t>⑥耐火建築物　建築基準法（昭和２５年法律第２０１号）第２条第９号の２に規定する建築物をいう。</w:t>
      </w:r>
    </w:p>
    <w:p w14:paraId="37F307DD" w14:textId="77777777" w:rsidR="001133CA" w:rsidRPr="0032190C" w:rsidRDefault="001133CA" w:rsidP="001133CA">
      <w:pPr>
        <w:ind w:leftChars="200" w:left="420"/>
        <w:rPr>
          <w:rFonts w:ascii="ＭＳ ゴシック" w:hAnsi="ＭＳ ゴシック"/>
          <w:szCs w:val="21"/>
        </w:rPr>
      </w:pPr>
      <w:r w:rsidRPr="0032190C">
        <w:rPr>
          <w:rFonts w:ascii="ＭＳ ゴシック" w:hAnsi="ＭＳ ゴシック" w:hint="eastAsia"/>
          <w:szCs w:val="21"/>
        </w:rPr>
        <w:t>⑦準耐火建築物　建築基準法（昭和２５年法律第２０１号）第２条第９号の３に規定する建築物をいう。</w:t>
      </w:r>
    </w:p>
    <w:p w14:paraId="01818D2B" w14:textId="77777777" w:rsidR="001133CA" w:rsidRPr="0032190C" w:rsidRDefault="001133CA" w:rsidP="001133CA">
      <w:pPr>
        <w:rPr>
          <w:rFonts w:ascii="ＭＳ ゴシック" w:hAnsi="ＭＳ ゴシック"/>
          <w:szCs w:val="21"/>
        </w:rPr>
      </w:pPr>
    </w:p>
    <w:p w14:paraId="621162F7"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５　補助対象者</w:t>
      </w:r>
    </w:p>
    <w:p w14:paraId="500E8E59" w14:textId="77777777" w:rsidR="001133CA" w:rsidRPr="0032190C" w:rsidRDefault="001133CA" w:rsidP="001133CA">
      <w:pPr>
        <w:ind w:leftChars="100" w:left="210" w:firstLineChars="100" w:firstLine="210"/>
        <w:rPr>
          <w:rFonts w:ascii="ＭＳ ゴシック" w:hAnsi="ＭＳ ゴシック"/>
          <w:szCs w:val="21"/>
        </w:rPr>
      </w:pPr>
      <w:r w:rsidRPr="0032190C">
        <w:rPr>
          <w:rFonts w:ascii="ＭＳ ゴシック" w:hAnsi="ＭＳ ゴシック" w:hint="eastAsia"/>
          <w:szCs w:val="21"/>
        </w:rPr>
        <w:t>補助金の交付の対象となる者（以下「補助対象者」という。）は、制度要綱の適用を受けて、次に掲げるいずれかの要件を満たす者とする。ただし、規則第２４条に規定するもののほか、本市が課税する市税を滞納している者は除くものとする。</w:t>
      </w:r>
    </w:p>
    <w:p w14:paraId="5977D1DC" w14:textId="77777777" w:rsidR="001133CA" w:rsidRPr="0032190C" w:rsidRDefault="001133CA" w:rsidP="001133CA">
      <w:pPr>
        <w:ind w:leftChars="200" w:left="420"/>
        <w:rPr>
          <w:rFonts w:ascii="ＭＳ ゴシック" w:hAnsi="ＭＳ ゴシック"/>
          <w:szCs w:val="21"/>
        </w:rPr>
      </w:pPr>
      <w:r w:rsidRPr="0032190C">
        <w:rPr>
          <w:rFonts w:ascii="ＭＳ ゴシック" w:hAnsi="ＭＳ ゴシック" w:hint="eastAsia"/>
          <w:szCs w:val="21"/>
        </w:rPr>
        <w:t>①老朽木造賃貸住宅建替事業における補助対象者は、老朽木造賃貸住宅等の建替えを行う土地の所有権又は建物の所有を目的とする地上権、賃貸権若しくは使用賃借による権利を有する者</w:t>
      </w:r>
    </w:p>
    <w:p w14:paraId="64BAC37B" w14:textId="77777777" w:rsidR="001133CA" w:rsidRPr="006E18CD" w:rsidRDefault="001133CA" w:rsidP="001133CA">
      <w:pPr>
        <w:ind w:leftChars="200" w:left="420"/>
        <w:rPr>
          <w:rFonts w:ascii="ＭＳ ゴシック" w:hAnsi="ＭＳ ゴシック"/>
          <w:szCs w:val="21"/>
        </w:rPr>
      </w:pPr>
      <w:r w:rsidRPr="0032190C">
        <w:rPr>
          <w:rFonts w:ascii="ＭＳ ゴシック" w:hAnsi="ＭＳ ゴシック" w:hint="eastAsia"/>
          <w:szCs w:val="21"/>
        </w:rPr>
        <w:t>②老朽木造住宅除却事業における補助対象者は、老朽木造住宅の除却を行う建物の所有権を有する者</w:t>
      </w:r>
      <w:r w:rsidRPr="006E18CD">
        <w:rPr>
          <w:rFonts w:ascii="ＭＳ ゴシック" w:hAnsi="ＭＳ ゴシック" w:hint="eastAsia"/>
          <w:szCs w:val="21"/>
        </w:rPr>
        <w:t>又は老朽木造住宅の除却を行う建物</w:t>
      </w:r>
      <w:r w:rsidRPr="006E18CD">
        <w:rPr>
          <w:rFonts w:hint="eastAsia"/>
        </w:rPr>
        <w:t>の存する土地の所有者（当該建物を収去する権能を授与する</w:t>
      </w:r>
      <w:r w:rsidRPr="006E18CD">
        <w:rPr>
          <w:rFonts w:hint="eastAsia"/>
        </w:rPr>
        <w:lastRenderedPageBreak/>
        <w:t>旨の民事執行法（昭和五十四年法律第四号）第１７１条第１項の決定を有する者に限る。）</w:t>
      </w:r>
    </w:p>
    <w:p w14:paraId="6BEA285D" w14:textId="77777777" w:rsidR="001133CA" w:rsidRPr="006E18CD" w:rsidRDefault="001133CA" w:rsidP="001133CA">
      <w:pPr>
        <w:rPr>
          <w:rFonts w:ascii="ＭＳ ゴシック" w:hAnsi="ＭＳ ゴシック"/>
          <w:szCs w:val="21"/>
        </w:rPr>
      </w:pPr>
    </w:p>
    <w:p w14:paraId="111B5A18" w14:textId="4F9B20EF" w:rsidR="001133CA" w:rsidRPr="007055EC" w:rsidRDefault="001133CA" w:rsidP="001133CA">
      <w:pPr>
        <w:rPr>
          <w:rFonts w:ascii="ＭＳ ゴシック" w:hAnsi="ＭＳ ゴシック"/>
          <w:szCs w:val="21"/>
        </w:rPr>
      </w:pPr>
      <w:r w:rsidRPr="0032190C">
        <w:rPr>
          <w:rFonts w:ascii="ＭＳ ゴシック" w:hAnsi="ＭＳ ゴシック" w:hint="eastAsia"/>
          <w:szCs w:val="21"/>
        </w:rPr>
        <w:t>６　補助対象</w:t>
      </w:r>
      <w:r w:rsidRPr="007055EC">
        <w:rPr>
          <w:rFonts w:ascii="ＭＳ ゴシック" w:hAnsi="ＭＳ ゴシック" w:hint="eastAsia"/>
          <w:szCs w:val="21"/>
        </w:rPr>
        <w:t>事業</w:t>
      </w:r>
      <w:r w:rsidR="00B30241" w:rsidRPr="007055EC">
        <w:rPr>
          <w:rFonts w:ascii="ＭＳ ゴシック" w:hAnsi="ＭＳ ゴシック" w:hint="eastAsia"/>
          <w:szCs w:val="21"/>
        </w:rPr>
        <w:t>及び事業期間</w:t>
      </w:r>
    </w:p>
    <w:p w14:paraId="615C0A2E" w14:textId="77777777" w:rsidR="001133CA" w:rsidRPr="0032190C" w:rsidRDefault="001133CA" w:rsidP="001133CA">
      <w:pPr>
        <w:ind w:left="420" w:hangingChars="200" w:hanging="420"/>
        <w:rPr>
          <w:rFonts w:ascii="ＭＳ ゴシック" w:hAnsi="ＭＳ ゴシック"/>
          <w:szCs w:val="21"/>
        </w:rPr>
      </w:pPr>
      <w:r w:rsidRPr="007055EC">
        <w:rPr>
          <w:rFonts w:ascii="ＭＳ ゴシック" w:hAnsi="ＭＳ ゴシック" w:hint="eastAsia"/>
          <w:szCs w:val="21"/>
        </w:rPr>
        <w:t>（１）補助金の交付の対象となる事業は、</w:t>
      </w:r>
      <w:r w:rsidRPr="0032190C">
        <w:rPr>
          <w:rFonts w:ascii="ＭＳ ゴシック" w:hAnsi="ＭＳ ゴシック" w:hint="eastAsia"/>
          <w:szCs w:val="21"/>
        </w:rPr>
        <w:t>事業地区内において補助対象者が実施する次の事業（以下「補助対象事業」という。）とする。ただし、次の事業を兼ねることはできないものとする。</w:t>
      </w:r>
    </w:p>
    <w:p w14:paraId="22FF8125" w14:textId="77777777" w:rsidR="001133CA" w:rsidRPr="007055EC" w:rsidRDefault="001133CA" w:rsidP="001133CA">
      <w:pPr>
        <w:ind w:firstLineChars="200" w:firstLine="420"/>
        <w:rPr>
          <w:rFonts w:ascii="ＭＳ ゴシック" w:hAnsi="ＭＳ ゴシック"/>
          <w:szCs w:val="21"/>
        </w:rPr>
      </w:pPr>
      <w:r w:rsidRPr="0032190C">
        <w:rPr>
          <w:rFonts w:ascii="ＭＳ ゴシック" w:hAnsi="ＭＳ ゴシック" w:hint="eastAsia"/>
          <w:szCs w:val="21"/>
        </w:rPr>
        <w:t>①老</w:t>
      </w:r>
      <w:r w:rsidRPr="007055EC">
        <w:rPr>
          <w:rFonts w:ascii="ＭＳ ゴシック" w:hAnsi="ＭＳ ゴシック" w:hint="eastAsia"/>
          <w:szCs w:val="21"/>
        </w:rPr>
        <w:t>朽木造賃貸住宅建替事業</w:t>
      </w:r>
    </w:p>
    <w:p w14:paraId="377CE620" w14:textId="6F81B095" w:rsidR="00DA3690" w:rsidRPr="007055EC" w:rsidRDefault="001133CA" w:rsidP="001133CA">
      <w:pPr>
        <w:ind w:firstLineChars="200" w:firstLine="420"/>
        <w:rPr>
          <w:rFonts w:ascii="ＭＳ ゴシック" w:hAnsi="ＭＳ ゴシック"/>
          <w:szCs w:val="21"/>
        </w:rPr>
      </w:pPr>
      <w:r w:rsidRPr="007055EC">
        <w:rPr>
          <w:rFonts w:ascii="ＭＳ ゴシック" w:hAnsi="ＭＳ ゴシック" w:hint="eastAsia"/>
          <w:szCs w:val="21"/>
        </w:rPr>
        <w:t>②老朽木造住宅除却事業</w:t>
      </w:r>
    </w:p>
    <w:p w14:paraId="46106C01" w14:textId="5D60477A" w:rsidR="00DA3690" w:rsidRPr="007055EC" w:rsidRDefault="00DA3690" w:rsidP="007055EC">
      <w:pPr>
        <w:ind w:left="420" w:hangingChars="200" w:hanging="420"/>
        <w:rPr>
          <w:rFonts w:ascii="ＭＳ ゴシック" w:hAnsi="ＭＳ ゴシック"/>
          <w:szCs w:val="21"/>
        </w:rPr>
      </w:pPr>
      <w:r w:rsidRPr="007055EC">
        <w:rPr>
          <w:rFonts w:ascii="ＭＳ ゴシック" w:hAnsi="ＭＳ ゴシック" w:hint="eastAsia"/>
          <w:szCs w:val="21"/>
        </w:rPr>
        <w:t>（２）</w:t>
      </w:r>
      <w:r w:rsidR="00B0397A" w:rsidRPr="007055EC">
        <w:rPr>
          <w:rFonts w:ascii="ＭＳ ゴシック" w:hAnsi="ＭＳ ゴシック" w:hint="eastAsia"/>
          <w:szCs w:val="21"/>
        </w:rPr>
        <w:t>（１）①の補助対象事業は、</w:t>
      </w:r>
      <w:r w:rsidR="00E662BE" w:rsidRPr="007055EC">
        <w:rPr>
          <w:rFonts w:ascii="ＭＳ ゴシック" w:hAnsi="ＭＳ ゴシック" w:hint="eastAsia"/>
          <w:szCs w:val="21"/>
        </w:rPr>
        <w:t>１４（１）による全体設計承認を受けた場合にのみ複数年にわたる補助対象事業を行うことができるものと</w:t>
      </w:r>
      <w:r w:rsidR="00B30241" w:rsidRPr="007055EC">
        <w:rPr>
          <w:rFonts w:ascii="ＭＳ ゴシック" w:hAnsi="ＭＳ ゴシック" w:hint="eastAsia"/>
          <w:szCs w:val="21"/>
        </w:rPr>
        <w:t>し、受けない場合は単年度で完了するものとする</w:t>
      </w:r>
      <w:r w:rsidR="00E662BE" w:rsidRPr="007055EC">
        <w:rPr>
          <w:rFonts w:ascii="ＭＳ ゴシック" w:hAnsi="ＭＳ ゴシック" w:hint="eastAsia"/>
          <w:szCs w:val="21"/>
        </w:rPr>
        <w:t>。</w:t>
      </w:r>
    </w:p>
    <w:p w14:paraId="06786306" w14:textId="0BB759A3" w:rsidR="001133CA" w:rsidRPr="007055EC" w:rsidRDefault="001133CA" w:rsidP="001133CA">
      <w:pPr>
        <w:ind w:left="420" w:hangingChars="200" w:hanging="420"/>
        <w:rPr>
          <w:rFonts w:ascii="ＭＳ ゴシック" w:hAnsi="ＭＳ ゴシック"/>
          <w:szCs w:val="21"/>
        </w:rPr>
      </w:pPr>
      <w:r w:rsidRPr="007055EC">
        <w:rPr>
          <w:rFonts w:ascii="ＭＳ ゴシック" w:hAnsi="ＭＳ ゴシック" w:hint="eastAsia"/>
          <w:szCs w:val="21"/>
        </w:rPr>
        <w:t>（</w:t>
      </w:r>
      <w:r w:rsidR="00DA3690" w:rsidRPr="007055EC">
        <w:rPr>
          <w:rFonts w:ascii="ＭＳ ゴシック" w:hAnsi="ＭＳ ゴシック" w:hint="eastAsia"/>
          <w:szCs w:val="21"/>
        </w:rPr>
        <w:t>３</w:t>
      </w:r>
      <w:r w:rsidRPr="007055EC">
        <w:rPr>
          <w:rFonts w:ascii="ＭＳ ゴシック" w:hAnsi="ＭＳ ゴシック" w:hint="eastAsia"/>
          <w:szCs w:val="21"/>
        </w:rPr>
        <w:t>）（１）</w:t>
      </w:r>
      <w:r w:rsidR="00E662BE" w:rsidRPr="007055EC">
        <w:rPr>
          <w:rFonts w:ascii="ＭＳ ゴシック" w:hAnsi="ＭＳ ゴシック" w:hint="eastAsia"/>
          <w:szCs w:val="21"/>
        </w:rPr>
        <w:t>②</w:t>
      </w:r>
      <w:r w:rsidRPr="007055EC">
        <w:rPr>
          <w:rFonts w:ascii="ＭＳ ゴシック" w:hAnsi="ＭＳ ゴシック" w:hint="eastAsia"/>
          <w:szCs w:val="21"/>
        </w:rPr>
        <w:t>の補助対象事業は、単年度で完了するものとする。</w:t>
      </w:r>
    </w:p>
    <w:p w14:paraId="537B8E8E" w14:textId="77777777" w:rsidR="001133CA" w:rsidRPr="0032190C" w:rsidRDefault="001133CA" w:rsidP="001133CA">
      <w:pPr>
        <w:rPr>
          <w:rFonts w:ascii="ＭＳ ゴシック" w:hAnsi="ＭＳ ゴシック"/>
          <w:szCs w:val="21"/>
        </w:rPr>
      </w:pPr>
    </w:p>
    <w:p w14:paraId="4618D253"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７　補助対象経費</w:t>
      </w:r>
    </w:p>
    <w:p w14:paraId="414993D7"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（１）６（１）①の補助対象経費は、別表４（１）のとおりとする。ただし、消費税等相当額を除く。</w:t>
      </w:r>
    </w:p>
    <w:p w14:paraId="3EB98934"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（２）６（１）②の補助対象経費は、別表４（２）のとおりとする。ただし、消費税等相当額を除く。</w:t>
      </w:r>
    </w:p>
    <w:p w14:paraId="6ED17185" w14:textId="77777777" w:rsidR="001133CA" w:rsidRPr="0032190C" w:rsidRDefault="001133CA" w:rsidP="001133CA">
      <w:pPr>
        <w:rPr>
          <w:rFonts w:ascii="ＭＳ ゴシック" w:hAnsi="ＭＳ ゴシック"/>
          <w:szCs w:val="21"/>
        </w:rPr>
      </w:pPr>
    </w:p>
    <w:p w14:paraId="73FCEF27"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８　補助金の額</w:t>
      </w:r>
    </w:p>
    <w:p w14:paraId="496FA47A" w14:textId="60002ADE" w:rsidR="001133CA" w:rsidRPr="00E662BE" w:rsidRDefault="001133CA" w:rsidP="001133CA">
      <w:pPr>
        <w:ind w:leftChars="100" w:left="210" w:firstLineChars="100" w:firstLine="210"/>
        <w:rPr>
          <w:rFonts w:ascii="ＭＳ ゴシック" w:hAnsi="ＭＳ ゴシック"/>
          <w:dstrike/>
          <w:color w:val="FF0000"/>
          <w:szCs w:val="21"/>
        </w:rPr>
      </w:pPr>
      <w:r w:rsidRPr="0032190C">
        <w:rPr>
          <w:rFonts w:ascii="ＭＳ ゴシック" w:hAnsi="ＭＳ ゴシック" w:hint="eastAsia"/>
          <w:szCs w:val="21"/>
        </w:rPr>
        <w:t>補助金の額は、予算の範囲内において、補助対象経費の総額の３分の２以内に相当する額（千円未満の端数が生じた場合は、その端数を切り捨てた額とする。）とする。</w:t>
      </w:r>
    </w:p>
    <w:p w14:paraId="5B05B928" w14:textId="77777777" w:rsidR="001133CA" w:rsidRPr="0032190C" w:rsidRDefault="001133CA" w:rsidP="001133CA">
      <w:pPr>
        <w:rPr>
          <w:rFonts w:ascii="ＭＳ ゴシック" w:hAnsi="ＭＳ ゴシック"/>
          <w:szCs w:val="21"/>
        </w:rPr>
      </w:pPr>
    </w:p>
    <w:p w14:paraId="059D0F66"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９　事前協議</w:t>
      </w:r>
    </w:p>
    <w:p w14:paraId="756463B0" w14:textId="3CEA803F"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（１）</w:t>
      </w:r>
      <w:r w:rsidR="00E030DF" w:rsidRPr="007055EC">
        <w:rPr>
          <w:rFonts w:ascii="ＭＳ ゴシック" w:hAnsi="ＭＳ ゴシック" w:hint="eastAsia"/>
          <w:szCs w:val="21"/>
        </w:rPr>
        <w:t>補助対象事業の補助金を申請しようとする者（以下、「申請者」という。）の内、６（１）①に規定する事業の補助金の交付を受けようとする者は、</w:t>
      </w:r>
      <w:r w:rsidRPr="0032190C">
        <w:rPr>
          <w:rFonts w:ascii="ＭＳ ゴシック" w:hAnsi="ＭＳ ゴシック" w:hint="eastAsia"/>
          <w:szCs w:val="21"/>
        </w:rPr>
        <w:t>１０に規定する申請に先立ち、補助金事前協議書（様式第１号）に次に掲げる書類を添えて、市長に提出しなければならない。</w:t>
      </w:r>
    </w:p>
    <w:p w14:paraId="27515A83" w14:textId="77777777" w:rsidR="001133CA" w:rsidRPr="0032190C" w:rsidRDefault="001133CA" w:rsidP="001133CA">
      <w:pPr>
        <w:ind w:firstLineChars="200" w:firstLine="420"/>
        <w:rPr>
          <w:rFonts w:ascii="ＭＳ ゴシック" w:hAnsi="ＭＳ ゴシック"/>
          <w:szCs w:val="21"/>
        </w:rPr>
      </w:pPr>
      <w:r w:rsidRPr="0032190C">
        <w:rPr>
          <w:rFonts w:ascii="ＭＳ ゴシック" w:hAnsi="ＭＳ ゴシック" w:hint="eastAsia"/>
          <w:szCs w:val="21"/>
        </w:rPr>
        <w:t>①別表５に掲げる書類</w:t>
      </w:r>
    </w:p>
    <w:p w14:paraId="770A2BED" w14:textId="77777777" w:rsidR="001133CA" w:rsidRPr="0032190C" w:rsidRDefault="001133CA" w:rsidP="001133CA">
      <w:pPr>
        <w:ind w:firstLineChars="200" w:firstLine="420"/>
        <w:rPr>
          <w:rFonts w:ascii="ＭＳ ゴシック" w:hAnsi="ＭＳ ゴシック"/>
          <w:szCs w:val="21"/>
        </w:rPr>
      </w:pPr>
      <w:r w:rsidRPr="0032190C">
        <w:rPr>
          <w:rFonts w:ascii="ＭＳ ゴシック" w:hAnsi="ＭＳ ゴシック" w:hint="eastAsia"/>
          <w:szCs w:val="21"/>
        </w:rPr>
        <w:t>②その他市長が必要と認める書類</w:t>
      </w:r>
    </w:p>
    <w:p w14:paraId="5C442938"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（２）市長は、（１）に規定する事前協議を受理した場合は、当該計画について、申請者と協議を行い、必要な指導、助言等を行うことができる。</w:t>
      </w:r>
    </w:p>
    <w:p w14:paraId="3DEE2894"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（３）市長は、（２）の協議が終了したときは、その旨を補助金事前協議終了通知書（様式第２号）により、申請者に通知するものとする。</w:t>
      </w:r>
    </w:p>
    <w:p w14:paraId="74978A6F" w14:textId="77777777" w:rsidR="001133CA" w:rsidRPr="0032190C" w:rsidRDefault="001133CA" w:rsidP="001133CA">
      <w:pPr>
        <w:rPr>
          <w:rFonts w:ascii="ＭＳ ゴシック" w:hAnsi="ＭＳ ゴシック"/>
          <w:szCs w:val="21"/>
        </w:rPr>
      </w:pPr>
    </w:p>
    <w:p w14:paraId="74A6A7E7"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１０　補助金の交付の申請</w:t>
      </w:r>
    </w:p>
    <w:p w14:paraId="38843231" w14:textId="26E650A5"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（１）</w:t>
      </w:r>
      <w:r w:rsidR="002E762E" w:rsidRPr="007055EC">
        <w:rPr>
          <w:rFonts w:ascii="ＭＳ ゴシック" w:hAnsi="ＭＳ ゴシック" w:hint="eastAsia"/>
          <w:szCs w:val="21"/>
        </w:rPr>
        <w:t>申請者の内、</w:t>
      </w:r>
      <w:r w:rsidR="00B41A58" w:rsidRPr="007055EC">
        <w:rPr>
          <w:rFonts w:ascii="ＭＳ ゴシック" w:hAnsi="ＭＳ ゴシック" w:hint="eastAsia"/>
          <w:szCs w:val="21"/>
        </w:rPr>
        <w:t>６（１）①</w:t>
      </w:r>
      <w:r w:rsidR="002E762E" w:rsidRPr="007055EC">
        <w:rPr>
          <w:rFonts w:ascii="ＭＳ ゴシック" w:hAnsi="ＭＳ ゴシック" w:hint="eastAsia"/>
          <w:szCs w:val="21"/>
        </w:rPr>
        <w:t>に規定する事業</w:t>
      </w:r>
      <w:r w:rsidR="00B41A58" w:rsidRPr="007055EC">
        <w:rPr>
          <w:rFonts w:ascii="ＭＳ ゴシック" w:hAnsi="ＭＳ ゴシック" w:hint="eastAsia"/>
          <w:szCs w:val="21"/>
        </w:rPr>
        <w:t>の補助金の交付を受けようとする者は</w:t>
      </w:r>
      <w:r w:rsidR="0047336E" w:rsidRPr="007055EC">
        <w:rPr>
          <w:rFonts w:ascii="ＭＳ ゴシック" w:hAnsi="ＭＳ ゴシック" w:hint="eastAsia"/>
          <w:szCs w:val="21"/>
        </w:rPr>
        <w:t>、</w:t>
      </w:r>
      <w:r w:rsidRPr="007055EC">
        <w:rPr>
          <w:rFonts w:ascii="ＭＳ ゴシック" w:hAnsi="ＭＳ ゴシック" w:hint="eastAsia"/>
          <w:szCs w:val="21"/>
        </w:rPr>
        <w:t>９に規定する事前協議終了後かつ補助対象事業の着手前に、</w:t>
      </w:r>
      <w:r w:rsidR="00004E78" w:rsidRPr="007055EC">
        <w:rPr>
          <w:rFonts w:ascii="ＭＳ ゴシック" w:hAnsi="ＭＳ ゴシック" w:hint="eastAsia"/>
          <w:szCs w:val="21"/>
        </w:rPr>
        <w:t>６（１）</w:t>
      </w:r>
      <w:r w:rsidR="001B2A80" w:rsidRPr="007055EC">
        <w:rPr>
          <w:rFonts w:ascii="ＭＳ ゴシック" w:hAnsi="ＭＳ ゴシック" w:hint="eastAsia"/>
          <w:szCs w:val="21"/>
        </w:rPr>
        <w:t>②</w:t>
      </w:r>
      <w:r w:rsidR="002E762E" w:rsidRPr="007055EC">
        <w:rPr>
          <w:rFonts w:ascii="ＭＳ ゴシック" w:hAnsi="ＭＳ ゴシック" w:hint="eastAsia"/>
          <w:szCs w:val="21"/>
        </w:rPr>
        <w:t>に規定する事業</w:t>
      </w:r>
      <w:r w:rsidR="00004E78" w:rsidRPr="007055EC">
        <w:rPr>
          <w:rFonts w:ascii="ＭＳ ゴシック" w:hAnsi="ＭＳ ゴシック" w:hint="eastAsia"/>
          <w:szCs w:val="21"/>
        </w:rPr>
        <w:t>の補助金の交付を受けようとする者にあっては、補助対象事業の着手前に、</w:t>
      </w:r>
      <w:r w:rsidRPr="007055EC">
        <w:rPr>
          <w:rFonts w:ascii="ＭＳ ゴシック" w:hAnsi="ＭＳ ゴシック" w:hint="eastAsia"/>
          <w:szCs w:val="21"/>
        </w:rPr>
        <w:t>補助金交付申請書</w:t>
      </w:r>
      <w:r w:rsidRPr="0032190C">
        <w:rPr>
          <w:rFonts w:ascii="ＭＳ ゴシック" w:hAnsi="ＭＳ ゴシック" w:hint="eastAsia"/>
          <w:szCs w:val="21"/>
        </w:rPr>
        <w:t>（様式第３号）に次に掲げる書類を添えて、市長に提出しなければならない。</w:t>
      </w:r>
    </w:p>
    <w:p w14:paraId="42866395" w14:textId="77777777" w:rsidR="001133CA" w:rsidRPr="0032190C" w:rsidRDefault="001133CA" w:rsidP="001133CA">
      <w:pPr>
        <w:ind w:leftChars="100" w:left="210" w:firstLineChars="100" w:firstLine="210"/>
        <w:rPr>
          <w:rFonts w:ascii="ＭＳ ゴシック" w:hAnsi="ＭＳ ゴシック"/>
          <w:szCs w:val="21"/>
        </w:rPr>
      </w:pPr>
      <w:r w:rsidRPr="0032190C">
        <w:rPr>
          <w:rFonts w:ascii="ＭＳ ゴシック" w:hAnsi="ＭＳ ゴシック" w:hint="eastAsia"/>
          <w:szCs w:val="21"/>
        </w:rPr>
        <w:t>①役員情報届出書（法人の場合に限る。）（様式第３号の２）</w:t>
      </w:r>
    </w:p>
    <w:p w14:paraId="38A7268B" w14:textId="77777777" w:rsidR="001133CA" w:rsidRPr="0032190C" w:rsidRDefault="001133CA" w:rsidP="001133CA">
      <w:pPr>
        <w:ind w:leftChars="100" w:left="210" w:firstLineChars="100" w:firstLine="210"/>
        <w:rPr>
          <w:rFonts w:ascii="ＭＳ ゴシック" w:hAnsi="ＭＳ ゴシック"/>
          <w:szCs w:val="21"/>
        </w:rPr>
      </w:pPr>
      <w:r w:rsidRPr="0032190C">
        <w:rPr>
          <w:rFonts w:ascii="ＭＳ ゴシック" w:hAnsi="ＭＳ ゴシック" w:hint="eastAsia"/>
          <w:szCs w:val="21"/>
        </w:rPr>
        <w:t>②建替事業計画書（老朽木造賃貸住宅建替事業の場合に限る。）（様式第３号の３）</w:t>
      </w:r>
    </w:p>
    <w:p w14:paraId="7F7E6D0C" w14:textId="77777777" w:rsidR="001133CA" w:rsidRPr="0032190C" w:rsidRDefault="001133CA" w:rsidP="001133CA">
      <w:pPr>
        <w:ind w:leftChars="100" w:left="210" w:firstLineChars="100" w:firstLine="210"/>
        <w:rPr>
          <w:rFonts w:ascii="ＭＳ ゴシック" w:hAnsi="ＭＳ ゴシック"/>
          <w:szCs w:val="21"/>
        </w:rPr>
      </w:pPr>
      <w:r w:rsidRPr="0032190C">
        <w:rPr>
          <w:rFonts w:ascii="ＭＳ ゴシック" w:hAnsi="ＭＳ ゴシック" w:hint="eastAsia"/>
          <w:szCs w:val="21"/>
        </w:rPr>
        <w:t>③除却事業計画書（老朽木造住宅除却事業の場合に限る。）（様式第３号の４）</w:t>
      </w:r>
    </w:p>
    <w:p w14:paraId="302A5B4C" w14:textId="77777777" w:rsidR="001133CA" w:rsidRPr="0032190C" w:rsidRDefault="001133CA" w:rsidP="001133CA">
      <w:pPr>
        <w:ind w:leftChars="100" w:left="210" w:firstLineChars="100" w:firstLine="210"/>
        <w:rPr>
          <w:rFonts w:ascii="ＭＳ ゴシック" w:hAnsi="ＭＳ ゴシック"/>
          <w:szCs w:val="21"/>
        </w:rPr>
      </w:pPr>
      <w:r w:rsidRPr="0032190C">
        <w:rPr>
          <w:rFonts w:ascii="ＭＳ ゴシック" w:hAnsi="ＭＳ ゴシック" w:hint="eastAsia"/>
          <w:szCs w:val="21"/>
        </w:rPr>
        <w:t>④収支予算書（様式第３号の５）</w:t>
      </w:r>
    </w:p>
    <w:p w14:paraId="63FD48DA" w14:textId="77777777" w:rsidR="001133CA" w:rsidRPr="0032190C" w:rsidRDefault="001133CA" w:rsidP="001133CA">
      <w:pPr>
        <w:ind w:leftChars="100" w:left="210" w:firstLineChars="100" w:firstLine="210"/>
        <w:rPr>
          <w:rFonts w:ascii="ＭＳ ゴシック" w:hAnsi="ＭＳ ゴシック"/>
          <w:szCs w:val="21"/>
        </w:rPr>
      </w:pPr>
      <w:r w:rsidRPr="0032190C">
        <w:rPr>
          <w:rFonts w:ascii="ＭＳ ゴシック" w:hAnsi="ＭＳ ゴシック" w:hint="eastAsia"/>
          <w:szCs w:val="21"/>
        </w:rPr>
        <w:t>⑤納税状況調査同意書（様式第３号の６）</w:t>
      </w:r>
    </w:p>
    <w:p w14:paraId="06E0AFA9" w14:textId="77777777" w:rsidR="001133CA" w:rsidRPr="0032190C" w:rsidRDefault="001133CA" w:rsidP="001133CA">
      <w:pPr>
        <w:ind w:leftChars="100" w:left="210" w:firstLineChars="100" w:firstLine="210"/>
        <w:rPr>
          <w:rFonts w:ascii="ＭＳ ゴシック" w:hAnsi="ＭＳ ゴシック"/>
          <w:szCs w:val="21"/>
        </w:rPr>
      </w:pPr>
      <w:r w:rsidRPr="0032190C">
        <w:rPr>
          <w:rFonts w:ascii="ＭＳ ゴシック" w:hAnsi="ＭＳ ゴシック" w:hint="eastAsia"/>
          <w:szCs w:val="21"/>
        </w:rPr>
        <w:lastRenderedPageBreak/>
        <w:t>⑥誓約書（様式第３号の７）</w:t>
      </w:r>
    </w:p>
    <w:p w14:paraId="74BF9F69" w14:textId="77777777" w:rsidR="001133CA" w:rsidRPr="0032190C" w:rsidRDefault="001133CA" w:rsidP="001133CA">
      <w:pPr>
        <w:ind w:leftChars="100" w:left="210" w:firstLineChars="100" w:firstLine="210"/>
        <w:rPr>
          <w:rFonts w:ascii="ＭＳ ゴシック" w:hAnsi="ＭＳ ゴシック"/>
          <w:szCs w:val="21"/>
        </w:rPr>
      </w:pPr>
      <w:r w:rsidRPr="0032190C">
        <w:rPr>
          <w:rFonts w:ascii="ＭＳ ゴシック" w:hAnsi="ＭＳ ゴシック" w:hint="eastAsia"/>
          <w:szCs w:val="21"/>
        </w:rPr>
        <w:t>⑦別表５に掲げる書類</w:t>
      </w:r>
    </w:p>
    <w:p w14:paraId="7653881C" w14:textId="77777777" w:rsidR="001133CA" w:rsidRPr="0032190C" w:rsidRDefault="001133CA" w:rsidP="001133CA">
      <w:pPr>
        <w:ind w:leftChars="100" w:left="210" w:firstLineChars="100" w:firstLine="210"/>
        <w:rPr>
          <w:rFonts w:ascii="ＭＳ ゴシック" w:hAnsi="ＭＳ ゴシック"/>
          <w:szCs w:val="21"/>
        </w:rPr>
      </w:pPr>
      <w:r w:rsidRPr="0032190C">
        <w:rPr>
          <w:rFonts w:ascii="ＭＳ ゴシック" w:hAnsi="ＭＳ ゴシック" w:hint="eastAsia"/>
          <w:szCs w:val="21"/>
        </w:rPr>
        <w:t>⑧その他市長が必要と認める書類</w:t>
      </w:r>
    </w:p>
    <w:p w14:paraId="7D999BDF"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（２）申請者が複数いる場合は、代表者を１名選出し、その選出された者（以下「代表申請者」という。）は、代表者選任届（様式第３の８号）を提出しなければならない。</w:t>
      </w:r>
    </w:p>
    <w:p w14:paraId="08FDA40A"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３）申請者以外に物権（借地権を含む。）の設定者がある場合は、権利者から補助対象事業及び補助金の交付申請について承諾をとり、関係権利者承諾一覧（様式第３号の９）及び承諾を証する書類の写しを添付すること。</w:t>
      </w:r>
    </w:p>
    <w:p w14:paraId="058AC803" w14:textId="77777777" w:rsidR="001133CA" w:rsidRPr="0032190C" w:rsidRDefault="001133CA" w:rsidP="001133CA">
      <w:pPr>
        <w:rPr>
          <w:rFonts w:ascii="ＭＳ ゴシック" w:hAnsi="ＭＳ ゴシック"/>
          <w:szCs w:val="21"/>
        </w:rPr>
      </w:pPr>
    </w:p>
    <w:p w14:paraId="3827CD4B"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１１　補助金の交付決定</w:t>
      </w:r>
    </w:p>
    <w:p w14:paraId="69FB848B"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（１）市長は、１０の規定による申請を受理し、審査の上、補助金を交付すべきと認めたときは、その旨を補助金交付決定通知書（様式第４号）により、申請者に通知をするものとする。</w:t>
      </w:r>
    </w:p>
    <w:p w14:paraId="7118C194"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（２）市長は、審査の結果、補助金を交付することが適当でないと認めたときは、その旨を補助金不交付決定通知書（様式第５号）により、申請者に通知をするものとする。</w:t>
      </w:r>
    </w:p>
    <w:p w14:paraId="5DC738FC" w14:textId="77777777" w:rsidR="001133CA" w:rsidRPr="0032190C" w:rsidRDefault="001133CA" w:rsidP="001133CA">
      <w:pPr>
        <w:rPr>
          <w:rFonts w:ascii="ＭＳ ゴシック" w:hAnsi="ＭＳ ゴシック"/>
          <w:szCs w:val="21"/>
        </w:rPr>
      </w:pPr>
    </w:p>
    <w:p w14:paraId="3EE1FCE1"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１２　補助金の交付の条件</w:t>
      </w:r>
    </w:p>
    <w:p w14:paraId="7EAF1BB3" w14:textId="77777777" w:rsidR="001133CA" w:rsidRPr="0032190C" w:rsidRDefault="001133CA" w:rsidP="001133CA">
      <w:pPr>
        <w:ind w:leftChars="200" w:left="420" w:firstLineChars="100" w:firstLine="210"/>
        <w:rPr>
          <w:rFonts w:ascii="ＭＳ ゴシック" w:hAnsi="ＭＳ ゴシック"/>
          <w:szCs w:val="21"/>
        </w:rPr>
      </w:pPr>
      <w:r w:rsidRPr="0032190C">
        <w:rPr>
          <w:rFonts w:ascii="ＭＳ ゴシック" w:hAnsi="ＭＳ ゴシック" w:hint="eastAsia"/>
          <w:szCs w:val="21"/>
        </w:rPr>
        <w:t>補助事業者は、事業の実施に当たり、規則第６条に規定するもののほか、次の条件を遵守しなければならない。</w:t>
      </w:r>
    </w:p>
    <w:p w14:paraId="1EC6ABAC" w14:textId="77777777" w:rsidR="001133CA" w:rsidRPr="007055EC" w:rsidRDefault="001133CA" w:rsidP="001133CA">
      <w:pPr>
        <w:ind w:firstLineChars="200" w:firstLine="420"/>
        <w:rPr>
          <w:rFonts w:ascii="ＭＳ ゴシック" w:hAnsi="ＭＳ ゴシック"/>
          <w:szCs w:val="21"/>
        </w:rPr>
      </w:pPr>
      <w:r w:rsidRPr="007055EC">
        <w:rPr>
          <w:rFonts w:ascii="ＭＳ ゴシック" w:hAnsi="ＭＳ ゴシック" w:hint="eastAsia"/>
          <w:szCs w:val="21"/>
        </w:rPr>
        <w:t>①補助金の交付に関し、市長が必要に応じて行う検査又は調査等に協力すること。</w:t>
      </w:r>
    </w:p>
    <w:p w14:paraId="46B4B2E3" w14:textId="1C658254" w:rsidR="001133CA" w:rsidRPr="007055EC" w:rsidRDefault="001133CA" w:rsidP="003A069F">
      <w:pPr>
        <w:ind w:leftChars="200" w:left="630" w:hangingChars="100" w:hanging="210"/>
        <w:rPr>
          <w:rFonts w:ascii="ＭＳ ゴシック" w:hAnsi="ＭＳ ゴシック"/>
          <w:szCs w:val="21"/>
        </w:rPr>
      </w:pPr>
      <w:r w:rsidRPr="007055EC">
        <w:rPr>
          <w:rFonts w:ascii="ＭＳ ゴシック" w:hAnsi="ＭＳ ゴシック" w:hint="eastAsia"/>
          <w:szCs w:val="21"/>
        </w:rPr>
        <w:t>②</w:t>
      </w:r>
      <w:r w:rsidR="003A069F" w:rsidRPr="007055EC">
        <w:rPr>
          <w:rFonts w:asciiTheme="minorEastAsia" w:eastAsiaTheme="minorEastAsia" w:hAnsiTheme="minorEastAsia" w:hint="eastAsia"/>
          <w:szCs w:val="21"/>
        </w:rPr>
        <w:t>補助対象事業は、補助金交付決定通知書の補助年度欄に記載されている年度の内、最終年度の末日までに完了すること。</w:t>
      </w:r>
      <w:bookmarkStart w:id="0" w:name="_Hlk160115064"/>
      <w:r w:rsidR="0035011B" w:rsidRPr="007055EC">
        <w:rPr>
          <w:rFonts w:asciiTheme="minorEastAsia" w:eastAsiaTheme="minorEastAsia" w:hAnsiTheme="minorEastAsia" w:hint="eastAsia"/>
          <w:szCs w:val="21"/>
        </w:rPr>
        <w:t>ただし、補助事業が予定の期間内に完了しない場合、または補助事業の遂行が困難となった場合においては、速やかに市長に報告してその指示を受けること。</w:t>
      </w:r>
      <w:bookmarkEnd w:id="0"/>
    </w:p>
    <w:p w14:paraId="1D3F7A4B" w14:textId="77777777" w:rsidR="001133CA" w:rsidRPr="007055EC" w:rsidRDefault="001133CA" w:rsidP="001133CA">
      <w:pPr>
        <w:ind w:firstLineChars="200" w:firstLine="420"/>
        <w:rPr>
          <w:rFonts w:ascii="ＭＳ ゴシック" w:hAnsi="ＭＳ ゴシック"/>
          <w:szCs w:val="21"/>
        </w:rPr>
      </w:pPr>
      <w:r w:rsidRPr="007055EC">
        <w:rPr>
          <w:rFonts w:ascii="ＭＳ ゴシック" w:hAnsi="ＭＳ ゴシック" w:hint="eastAsia"/>
          <w:szCs w:val="21"/>
        </w:rPr>
        <w:t>③この要綱の規定に従うこと。</w:t>
      </w:r>
    </w:p>
    <w:p w14:paraId="27436232" w14:textId="77777777" w:rsidR="001133CA" w:rsidRPr="0032190C" w:rsidRDefault="001133CA" w:rsidP="001133CA">
      <w:pPr>
        <w:rPr>
          <w:rFonts w:ascii="ＭＳ ゴシック" w:hAnsi="ＭＳ ゴシック"/>
          <w:szCs w:val="21"/>
        </w:rPr>
      </w:pPr>
    </w:p>
    <w:p w14:paraId="5F1ACE8F"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１３　全体設計承認の申請</w:t>
      </w:r>
    </w:p>
    <w:p w14:paraId="22733F35" w14:textId="660577C0" w:rsidR="001133CA" w:rsidRPr="0032190C" w:rsidRDefault="001133CA" w:rsidP="001133CA">
      <w:pPr>
        <w:ind w:left="420" w:hangingChars="200" w:hanging="420"/>
        <w:rPr>
          <w:rFonts w:ascii="ＭＳ ゴシック" w:hAnsi="ＭＳ ゴシック"/>
          <w:szCs w:val="21"/>
        </w:rPr>
      </w:pPr>
      <w:r w:rsidRPr="007055EC">
        <w:rPr>
          <w:rFonts w:ascii="ＭＳ ゴシック" w:hAnsi="ＭＳ ゴシック" w:hint="eastAsia"/>
          <w:szCs w:val="21"/>
        </w:rPr>
        <w:t>（１）申請者は６（２）</w:t>
      </w:r>
      <w:r w:rsidR="00F47E49" w:rsidRPr="007055EC">
        <w:rPr>
          <w:rFonts w:ascii="ＭＳ ゴシック" w:hAnsi="ＭＳ ゴシック" w:hint="eastAsia"/>
          <w:szCs w:val="21"/>
        </w:rPr>
        <w:t>に記載された</w:t>
      </w:r>
      <w:r w:rsidRPr="007055EC">
        <w:rPr>
          <w:rFonts w:ascii="ＭＳ ゴシック" w:hAnsi="ＭＳ ゴシック" w:hint="eastAsia"/>
          <w:szCs w:val="21"/>
        </w:rPr>
        <w:t>複数年度にわたる補助対象事業を行う場合は、</w:t>
      </w:r>
      <w:r w:rsidR="00E030DF" w:rsidRPr="007055EC">
        <w:rPr>
          <w:rFonts w:ascii="ＭＳ ゴシック" w:hAnsi="ＭＳ ゴシック" w:hint="eastAsia"/>
          <w:szCs w:val="21"/>
        </w:rPr>
        <w:t>９に規定する事前協議完了後、かつ</w:t>
      </w:r>
      <w:r w:rsidRPr="007055EC">
        <w:rPr>
          <w:rFonts w:ascii="ＭＳ ゴシック" w:hAnsi="ＭＳ ゴシック" w:hint="eastAsia"/>
          <w:szCs w:val="21"/>
        </w:rPr>
        <w:t>１０に規定する申請の前に、全体設計承認申請書（様式第６号）に次に掲げる書類を添えて、市長に提出しな</w:t>
      </w:r>
      <w:r w:rsidRPr="0032190C">
        <w:rPr>
          <w:rFonts w:ascii="ＭＳ ゴシック" w:hAnsi="ＭＳ ゴシック" w:hint="eastAsia"/>
          <w:szCs w:val="21"/>
        </w:rPr>
        <w:t>ければならない。</w:t>
      </w:r>
    </w:p>
    <w:p w14:paraId="3A4CA660" w14:textId="77777777" w:rsidR="001133CA" w:rsidRPr="0032190C" w:rsidRDefault="001133CA" w:rsidP="001133CA">
      <w:pPr>
        <w:ind w:firstLineChars="193" w:firstLine="405"/>
        <w:rPr>
          <w:rFonts w:ascii="ＭＳ ゴシック" w:hAnsi="ＭＳ ゴシック"/>
          <w:szCs w:val="21"/>
        </w:rPr>
      </w:pPr>
      <w:r w:rsidRPr="0032190C">
        <w:rPr>
          <w:rFonts w:ascii="ＭＳ ゴシック" w:hAnsi="ＭＳ ゴシック" w:hint="eastAsia"/>
          <w:szCs w:val="21"/>
        </w:rPr>
        <w:t>①役員情報届出書（法人の場合に限る。）（様式第３号の２）</w:t>
      </w:r>
    </w:p>
    <w:p w14:paraId="29978DB6" w14:textId="77777777" w:rsidR="001133CA" w:rsidRPr="0032190C" w:rsidRDefault="001133CA" w:rsidP="001133CA">
      <w:pPr>
        <w:ind w:firstLineChars="193" w:firstLine="405"/>
        <w:rPr>
          <w:rFonts w:ascii="ＭＳ ゴシック" w:hAnsi="ＭＳ ゴシック"/>
          <w:szCs w:val="21"/>
        </w:rPr>
      </w:pPr>
      <w:r w:rsidRPr="0032190C">
        <w:rPr>
          <w:rFonts w:ascii="ＭＳ ゴシック" w:hAnsi="ＭＳ ゴシック" w:hint="eastAsia"/>
          <w:szCs w:val="21"/>
        </w:rPr>
        <w:t>②建替事業計画書（様式第３号の３）</w:t>
      </w:r>
    </w:p>
    <w:p w14:paraId="36245AFB" w14:textId="77777777" w:rsidR="001133CA" w:rsidRPr="0032190C" w:rsidRDefault="001133CA" w:rsidP="001133CA">
      <w:pPr>
        <w:ind w:firstLineChars="193" w:firstLine="405"/>
        <w:rPr>
          <w:rFonts w:ascii="ＭＳ ゴシック" w:hAnsi="ＭＳ ゴシック"/>
          <w:szCs w:val="21"/>
        </w:rPr>
      </w:pPr>
      <w:r w:rsidRPr="0032190C">
        <w:rPr>
          <w:rFonts w:ascii="ＭＳ ゴシック" w:hAnsi="ＭＳ ゴシック" w:hint="eastAsia"/>
          <w:szCs w:val="21"/>
        </w:rPr>
        <w:t>③収支予算書（様式第３号の５）</w:t>
      </w:r>
    </w:p>
    <w:p w14:paraId="2BC31D2F" w14:textId="77777777" w:rsidR="001133CA" w:rsidRPr="0032190C" w:rsidRDefault="001133CA" w:rsidP="001133CA">
      <w:pPr>
        <w:ind w:firstLineChars="193" w:firstLine="405"/>
        <w:rPr>
          <w:rFonts w:ascii="ＭＳ ゴシック" w:hAnsi="ＭＳ ゴシック"/>
          <w:szCs w:val="21"/>
        </w:rPr>
      </w:pPr>
      <w:r w:rsidRPr="0032190C">
        <w:rPr>
          <w:rFonts w:ascii="ＭＳ ゴシック" w:hAnsi="ＭＳ ゴシック" w:hint="eastAsia"/>
          <w:szCs w:val="21"/>
        </w:rPr>
        <w:t>④納税状況調査同意書（様式第３号の６）</w:t>
      </w:r>
    </w:p>
    <w:p w14:paraId="77437148" w14:textId="77777777" w:rsidR="001133CA" w:rsidRPr="0032190C" w:rsidRDefault="001133CA" w:rsidP="001133CA">
      <w:pPr>
        <w:ind w:firstLineChars="193" w:firstLine="405"/>
        <w:rPr>
          <w:rFonts w:ascii="ＭＳ ゴシック" w:hAnsi="ＭＳ ゴシック"/>
          <w:szCs w:val="21"/>
        </w:rPr>
      </w:pPr>
      <w:r w:rsidRPr="0032190C">
        <w:rPr>
          <w:rFonts w:ascii="ＭＳ ゴシック" w:hAnsi="ＭＳ ゴシック" w:hint="eastAsia"/>
          <w:szCs w:val="21"/>
        </w:rPr>
        <w:t>⑤誓約書（様式第３号の７）</w:t>
      </w:r>
    </w:p>
    <w:p w14:paraId="715DD5DB" w14:textId="77777777" w:rsidR="001133CA" w:rsidRPr="0032190C" w:rsidRDefault="001133CA" w:rsidP="001133CA">
      <w:pPr>
        <w:ind w:firstLineChars="193" w:firstLine="405"/>
        <w:rPr>
          <w:rFonts w:ascii="ＭＳ ゴシック" w:hAnsi="ＭＳ ゴシック"/>
          <w:szCs w:val="21"/>
        </w:rPr>
      </w:pPr>
      <w:r w:rsidRPr="0032190C">
        <w:rPr>
          <w:rFonts w:ascii="ＭＳ ゴシック" w:hAnsi="ＭＳ ゴシック" w:hint="eastAsia"/>
          <w:szCs w:val="21"/>
        </w:rPr>
        <w:t>⑥別表５に掲げる書類</w:t>
      </w:r>
    </w:p>
    <w:p w14:paraId="37E238C2" w14:textId="77777777" w:rsidR="001133CA" w:rsidRPr="0032190C" w:rsidRDefault="001133CA" w:rsidP="001133CA">
      <w:pPr>
        <w:ind w:firstLineChars="193" w:firstLine="405"/>
        <w:rPr>
          <w:rFonts w:ascii="ＭＳ ゴシック" w:hAnsi="ＭＳ ゴシック"/>
          <w:szCs w:val="21"/>
        </w:rPr>
      </w:pPr>
      <w:r w:rsidRPr="0032190C">
        <w:rPr>
          <w:rFonts w:ascii="ＭＳ ゴシック" w:hAnsi="ＭＳ ゴシック" w:hint="eastAsia"/>
          <w:szCs w:val="21"/>
        </w:rPr>
        <w:t>⑦その他市長が必要と認める書類</w:t>
      </w:r>
    </w:p>
    <w:p w14:paraId="7CA82A3D"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（２）申請者が複数いる場合は、代表申請者は、代表者選任届を提出しなければならない。</w:t>
      </w:r>
    </w:p>
    <w:p w14:paraId="5A69561A" w14:textId="77777777" w:rsidR="001133CA" w:rsidRPr="0032190C" w:rsidRDefault="001133CA" w:rsidP="001133CA">
      <w:pPr>
        <w:rPr>
          <w:rFonts w:ascii="ＭＳ ゴシック" w:hAnsi="ＭＳ ゴシック"/>
          <w:szCs w:val="21"/>
        </w:rPr>
      </w:pPr>
    </w:p>
    <w:p w14:paraId="16190BAC"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１４　全体設計承認の決定</w:t>
      </w:r>
    </w:p>
    <w:p w14:paraId="59E1925C"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（１）市長は、１３の規定による申請を受理し、審査の上、全体設計について承認したときは、その旨を全体設計承認通知書（様式第７号）により、申請者に通知するものとする。</w:t>
      </w:r>
    </w:p>
    <w:p w14:paraId="3DB8BB33"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lastRenderedPageBreak/>
        <w:t>（２）市長は（１）の通知を行うに当たり、必要な条件を付することができる。</w:t>
      </w:r>
    </w:p>
    <w:p w14:paraId="72F25CF4"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（３）市長は、審査の結果、全体設計を承認することが適当でないと認めたときは、その旨を全体設計不承認通知書（様式第８号）により、申請者に通知するものとする。</w:t>
      </w:r>
    </w:p>
    <w:p w14:paraId="56E4FD24"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（４）（１）の規定による承認を受けた申請者は、その承認の内容に基づき、補助金の交付が必要な各年度に、１０に規定する補助金の交付申請を行わなければならない。</w:t>
      </w:r>
    </w:p>
    <w:p w14:paraId="29D03BB3" w14:textId="77777777" w:rsidR="001133CA" w:rsidRPr="0032190C" w:rsidRDefault="001133CA" w:rsidP="001133CA">
      <w:pPr>
        <w:ind w:left="210" w:hangingChars="100" w:hanging="210"/>
        <w:rPr>
          <w:rFonts w:ascii="ＭＳ ゴシック" w:hAnsi="ＭＳ ゴシック"/>
          <w:szCs w:val="21"/>
        </w:rPr>
      </w:pPr>
    </w:p>
    <w:p w14:paraId="348F11E7"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１５　事業協定等の締結</w:t>
      </w:r>
    </w:p>
    <w:p w14:paraId="6FAE9685" w14:textId="77777777" w:rsidR="001133CA" w:rsidRPr="0032190C" w:rsidRDefault="001133CA" w:rsidP="001133CA">
      <w:pPr>
        <w:ind w:leftChars="200" w:left="420" w:firstLineChars="100" w:firstLine="210"/>
        <w:rPr>
          <w:rFonts w:ascii="ＭＳ ゴシック" w:hAnsi="ＭＳ ゴシック"/>
          <w:szCs w:val="21"/>
        </w:rPr>
      </w:pPr>
      <w:r w:rsidRPr="0032190C">
        <w:rPr>
          <w:rFonts w:ascii="ＭＳ ゴシック" w:hAnsi="ＭＳ ゴシック" w:hint="eastAsia"/>
          <w:szCs w:val="21"/>
        </w:rPr>
        <w:t>別表２に定める協調建替え及び共同建替えを行う補助対象者は１０（１）に規定する補助金の交付の申請及び１３（１）に規定する申請を行う場合に、土地所有者等相互において次に掲げる事業についての協定を締結するとともに、その協定書の写しを提出しなければならない。</w:t>
      </w:r>
    </w:p>
    <w:p w14:paraId="17D150B9" w14:textId="77777777" w:rsidR="001133CA" w:rsidRPr="0032190C" w:rsidRDefault="001133CA" w:rsidP="001133CA">
      <w:pPr>
        <w:ind w:firstLineChars="193" w:firstLine="405"/>
        <w:rPr>
          <w:rFonts w:ascii="ＭＳ ゴシック" w:hAnsi="ＭＳ ゴシック"/>
          <w:szCs w:val="21"/>
        </w:rPr>
      </w:pPr>
      <w:r w:rsidRPr="0032190C">
        <w:rPr>
          <w:rFonts w:ascii="ＭＳ ゴシック" w:hAnsi="ＭＳ ゴシック" w:hint="eastAsia"/>
          <w:szCs w:val="21"/>
        </w:rPr>
        <w:t>①協調建替えの場合は、その事業の範囲</w:t>
      </w:r>
    </w:p>
    <w:p w14:paraId="54128BF8" w14:textId="77777777" w:rsidR="001133CA" w:rsidRPr="0032190C" w:rsidRDefault="001133CA" w:rsidP="001133CA">
      <w:pPr>
        <w:ind w:firstLineChars="193" w:firstLine="405"/>
        <w:rPr>
          <w:rFonts w:ascii="ＭＳ ゴシック" w:hAnsi="ＭＳ ゴシック"/>
          <w:szCs w:val="21"/>
        </w:rPr>
      </w:pPr>
      <w:r w:rsidRPr="0032190C">
        <w:rPr>
          <w:rFonts w:ascii="ＭＳ ゴシック" w:hAnsi="ＭＳ ゴシック" w:hint="eastAsia"/>
          <w:szCs w:val="21"/>
        </w:rPr>
        <w:t>②共同建替えの場合は、その事業の範囲、代表者及び建物等に係る権利等</w:t>
      </w:r>
    </w:p>
    <w:p w14:paraId="66907CDD" w14:textId="77777777" w:rsidR="001133CA" w:rsidRPr="0032190C" w:rsidRDefault="001133CA" w:rsidP="001133CA">
      <w:pPr>
        <w:rPr>
          <w:rFonts w:ascii="ＭＳ ゴシック" w:hAnsi="ＭＳ ゴシック"/>
          <w:szCs w:val="21"/>
        </w:rPr>
      </w:pPr>
    </w:p>
    <w:p w14:paraId="501306F9"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１６　交付申請の取下げ</w:t>
      </w:r>
    </w:p>
    <w:p w14:paraId="04FF4C63" w14:textId="77777777" w:rsidR="001133CA" w:rsidRPr="0032190C" w:rsidRDefault="001133CA" w:rsidP="001133CA">
      <w:pPr>
        <w:ind w:leftChars="200" w:left="420" w:firstLineChars="100" w:firstLine="210"/>
        <w:rPr>
          <w:rFonts w:ascii="ＭＳ ゴシック" w:hAnsi="ＭＳ ゴシック"/>
          <w:szCs w:val="21"/>
        </w:rPr>
      </w:pPr>
      <w:r w:rsidRPr="0032190C">
        <w:rPr>
          <w:rFonts w:ascii="ＭＳ ゴシック" w:hAnsi="ＭＳ ゴシック" w:hint="eastAsia"/>
          <w:szCs w:val="21"/>
        </w:rPr>
        <w:t>申請者は、１１（１）の規定による通知を受けた場合において、当該通知にかかる補助金の交付の決定の内容又はこれに付された条件に不服があるときは、補助金交付申請取</w:t>
      </w:r>
      <w:proofErr w:type="gramStart"/>
      <w:r w:rsidRPr="0032190C">
        <w:rPr>
          <w:rFonts w:ascii="ＭＳ ゴシック" w:hAnsi="ＭＳ ゴシック" w:hint="eastAsia"/>
          <w:szCs w:val="21"/>
        </w:rPr>
        <w:t>下書（様式第９号）</w:t>
      </w:r>
      <w:proofErr w:type="gramEnd"/>
      <w:r w:rsidRPr="0032190C">
        <w:rPr>
          <w:rFonts w:ascii="ＭＳ ゴシック" w:hAnsi="ＭＳ ゴシック" w:hint="eastAsia"/>
          <w:szCs w:val="21"/>
        </w:rPr>
        <w:t>により交付決定の通知を受けた日から起算して３０日以内に申請の取下げをすることができる。</w:t>
      </w:r>
    </w:p>
    <w:p w14:paraId="512221D8" w14:textId="77777777" w:rsidR="001133CA" w:rsidRPr="0032190C" w:rsidRDefault="001133CA" w:rsidP="001133CA">
      <w:pPr>
        <w:rPr>
          <w:rFonts w:ascii="ＭＳ ゴシック" w:hAnsi="ＭＳ ゴシック"/>
          <w:szCs w:val="21"/>
        </w:rPr>
      </w:pPr>
    </w:p>
    <w:p w14:paraId="257937EF"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１７　着手届</w:t>
      </w:r>
    </w:p>
    <w:p w14:paraId="366384D8" w14:textId="77777777" w:rsidR="001133CA" w:rsidRPr="0032190C" w:rsidRDefault="001133CA" w:rsidP="001133CA">
      <w:pPr>
        <w:ind w:leftChars="200" w:left="420" w:firstLineChars="100" w:firstLine="210"/>
        <w:rPr>
          <w:rFonts w:ascii="ＭＳ ゴシック" w:hAnsi="ＭＳ ゴシック"/>
          <w:szCs w:val="21"/>
        </w:rPr>
      </w:pPr>
      <w:r w:rsidRPr="0032190C">
        <w:rPr>
          <w:rFonts w:ascii="ＭＳ ゴシック" w:hAnsi="ＭＳ ゴシック" w:hint="eastAsia"/>
          <w:szCs w:val="21"/>
        </w:rPr>
        <w:t>申請者は、１１（１）の規定による通知を受けた後、補助対象事業に着手したときは、速やかに事業着手届（様式第１０号）に次に掲げる書類を添えて、市長に提出しなければならない。</w:t>
      </w:r>
    </w:p>
    <w:p w14:paraId="22EC3514" w14:textId="77777777" w:rsidR="001133CA" w:rsidRPr="0032190C" w:rsidRDefault="001133CA" w:rsidP="001133CA">
      <w:pPr>
        <w:ind w:firstLineChars="200" w:firstLine="420"/>
        <w:rPr>
          <w:rFonts w:ascii="ＭＳ ゴシック" w:hAnsi="ＭＳ ゴシック"/>
          <w:szCs w:val="21"/>
        </w:rPr>
      </w:pPr>
      <w:r w:rsidRPr="0032190C">
        <w:rPr>
          <w:rFonts w:ascii="ＭＳ ゴシック" w:hAnsi="ＭＳ ゴシック" w:hint="eastAsia"/>
          <w:szCs w:val="21"/>
        </w:rPr>
        <w:t>①契約書の写し</w:t>
      </w:r>
    </w:p>
    <w:p w14:paraId="5ABCF53D" w14:textId="77777777" w:rsidR="001133CA" w:rsidRPr="0032190C" w:rsidRDefault="001133CA" w:rsidP="001133CA">
      <w:pPr>
        <w:ind w:firstLineChars="193" w:firstLine="405"/>
        <w:rPr>
          <w:rFonts w:ascii="ＭＳ ゴシック" w:hAnsi="ＭＳ ゴシック"/>
          <w:szCs w:val="21"/>
        </w:rPr>
      </w:pPr>
      <w:r w:rsidRPr="0032190C">
        <w:rPr>
          <w:rFonts w:ascii="ＭＳ ゴシック" w:hAnsi="ＭＳ ゴシック" w:hint="eastAsia"/>
          <w:szCs w:val="21"/>
        </w:rPr>
        <w:t>②補助金交付決定通知書の写し</w:t>
      </w:r>
    </w:p>
    <w:p w14:paraId="1E190F1C" w14:textId="77777777" w:rsidR="001133CA" w:rsidRPr="0032190C" w:rsidRDefault="001133CA" w:rsidP="001133CA">
      <w:pPr>
        <w:rPr>
          <w:rFonts w:ascii="ＭＳ ゴシック" w:hAnsi="ＭＳ ゴシック"/>
          <w:szCs w:val="21"/>
        </w:rPr>
      </w:pPr>
    </w:p>
    <w:p w14:paraId="426578DE"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１８　補助対象事業の変更、中止又は廃止</w:t>
      </w:r>
    </w:p>
    <w:p w14:paraId="49DAB25E"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１）１１（１）に規定する通知を受けた申請者は、次に掲げる内容に該当する場合においては、あらかじめ事業変更等承認申請書（様式第１１号）に１０（１）に掲げる書類を添えて、市長に提出しなければならない。ただし、変更のない書類については省略することができるものとする。</w:t>
      </w:r>
    </w:p>
    <w:p w14:paraId="65F99231" w14:textId="77777777" w:rsidR="001133CA" w:rsidRPr="0032190C" w:rsidRDefault="001133CA" w:rsidP="001133CA">
      <w:pPr>
        <w:ind w:firstLineChars="200" w:firstLine="420"/>
        <w:rPr>
          <w:rFonts w:ascii="ＭＳ ゴシック" w:hAnsi="ＭＳ ゴシック"/>
          <w:szCs w:val="21"/>
        </w:rPr>
      </w:pPr>
      <w:r w:rsidRPr="0032190C">
        <w:rPr>
          <w:rFonts w:ascii="ＭＳ ゴシック" w:hAnsi="ＭＳ ゴシック" w:hint="eastAsia"/>
          <w:szCs w:val="21"/>
        </w:rPr>
        <w:t>①補助対象事業の内容を変更しようとするとき</w:t>
      </w:r>
    </w:p>
    <w:p w14:paraId="326A5E08" w14:textId="77777777" w:rsidR="001133CA" w:rsidRPr="0032190C" w:rsidRDefault="001133CA" w:rsidP="001133CA">
      <w:pPr>
        <w:ind w:firstLineChars="200" w:firstLine="420"/>
        <w:rPr>
          <w:rFonts w:ascii="ＭＳ ゴシック" w:hAnsi="ＭＳ ゴシック"/>
          <w:szCs w:val="21"/>
        </w:rPr>
      </w:pPr>
      <w:r w:rsidRPr="0032190C">
        <w:rPr>
          <w:rFonts w:ascii="ＭＳ ゴシック" w:hAnsi="ＭＳ ゴシック" w:hint="eastAsia"/>
          <w:szCs w:val="21"/>
        </w:rPr>
        <w:t>②補助対象事業を中止し、又は廃止しようとするとき</w:t>
      </w:r>
    </w:p>
    <w:p w14:paraId="35A638E4" w14:textId="77777777" w:rsidR="001133CA" w:rsidRPr="0032190C" w:rsidRDefault="001133CA" w:rsidP="001133CA">
      <w:pPr>
        <w:ind w:firstLineChars="200" w:firstLine="420"/>
        <w:rPr>
          <w:rFonts w:ascii="ＭＳ ゴシック" w:hAnsi="ＭＳ ゴシック"/>
          <w:szCs w:val="21"/>
        </w:rPr>
      </w:pPr>
      <w:r w:rsidRPr="0032190C">
        <w:rPr>
          <w:rFonts w:ascii="ＭＳ ゴシック" w:hAnsi="ＭＳ ゴシック" w:hint="eastAsia"/>
          <w:szCs w:val="21"/>
        </w:rPr>
        <w:t>③補助対象事業に要する経費の配分又は執行計画を変更しようとするとき</w:t>
      </w:r>
    </w:p>
    <w:p w14:paraId="44E15074"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（２）市長は、（１）の申請があった場合は、審査の上、事業変更等承認通知書（様式第１２号）、事業変更等不承認通知書（様式第１３号）により、申請者に通知するものとする。</w:t>
      </w:r>
    </w:p>
    <w:p w14:paraId="12D852E0" w14:textId="02D99864"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（３）申請者は、（２）の承認の通知を受けたことにより、１１（１）の規定による</w:t>
      </w:r>
      <w:bookmarkStart w:id="1" w:name="_Hlk160114526"/>
      <w:r w:rsidRPr="0032190C">
        <w:rPr>
          <w:rFonts w:ascii="ＭＳ ゴシック" w:hAnsi="ＭＳ ゴシック" w:hint="eastAsia"/>
          <w:szCs w:val="21"/>
        </w:rPr>
        <w:t>通知を受けた</w:t>
      </w:r>
      <w:r w:rsidR="000518C1" w:rsidRPr="007055EC">
        <w:rPr>
          <w:rFonts w:ascii="ＭＳ ゴシック" w:hAnsi="ＭＳ ゴシック" w:hint="eastAsia"/>
          <w:szCs w:val="21"/>
        </w:rPr>
        <w:t>補助年度及び</w:t>
      </w:r>
      <w:r w:rsidRPr="007055EC">
        <w:rPr>
          <w:rFonts w:ascii="ＭＳ ゴシック" w:hAnsi="ＭＳ ゴシック" w:hint="eastAsia"/>
          <w:szCs w:val="21"/>
        </w:rPr>
        <w:t>補</w:t>
      </w:r>
      <w:r w:rsidRPr="0032190C">
        <w:rPr>
          <w:rFonts w:ascii="ＭＳ ゴシック" w:hAnsi="ＭＳ ゴシック" w:hint="eastAsia"/>
          <w:szCs w:val="21"/>
        </w:rPr>
        <w:t>助金</w:t>
      </w:r>
      <w:bookmarkEnd w:id="1"/>
      <w:r w:rsidRPr="0032190C">
        <w:rPr>
          <w:rFonts w:ascii="ＭＳ ゴシック" w:hAnsi="ＭＳ ゴシック" w:hint="eastAsia"/>
          <w:szCs w:val="21"/>
        </w:rPr>
        <w:t>の額に変更が生じたときは、速やかに補助金交付決定変更申請書（様式第１４号）に（２）の通知書の写しを添えて市長に提出しなければならない。</w:t>
      </w:r>
    </w:p>
    <w:p w14:paraId="0FF021F6"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（４）市長は、（３）の申請があった場合は、審査の上、変更を認めたときは、その旨を補助金交付決定変更通知書（様式第１５号）により、申請者に通知するものとする。</w:t>
      </w:r>
    </w:p>
    <w:p w14:paraId="0A5391E5" w14:textId="151C269E"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（５）申</w:t>
      </w:r>
      <w:r w:rsidRPr="007055EC">
        <w:rPr>
          <w:rFonts w:ascii="ＭＳ ゴシック" w:hAnsi="ＭＳ ゴシック" w:hint="eastAsia"/>
          <w:szCs w:val="21"/>
        </w:rPr>
        <w:t>請者</w:t>
      </w:r>
      <w:r w:rsidR="001C0957" w:rsidRPr="007055EC">
        <w:rPr>
          <w:rFonts w:ascii="ＭＳ ゴシック" w:hAnsi="ＭＳ ゴシック" w:hint="eastAsia"/>
          <w:szCs w:val="21"/>
        </w:rPr>
        <w:t>のうち、６（１）①に規定する事業を行っている者</w:t>
      </w:r>
      <w:r w:rsidRPr="007055EC">
        <w:rPr>
          <w:rFonts w:ascii="ＭＳ ゴシック" w:hAnsi="ＭＳ ゴシック" w:hint="eastAsia"/>
          <w:szCs w:val="21"/>
        </w:rPr>
        <w:t>は、（</w:t>
      </w:r>
      <w:r w:rsidRPr="0032190C">
        <w:rPr>
          <w:rFonts w:ascii="ＭＳ ゴシック" w:hAnsi="ＭＳ ゴシック" w:hint="eastAsia"/>
          <w:szCs w:val="21"/>
        </w:rPr>
        <w:t>２）の通知を受けたことにより、１４（１）の規定により承認を受けた事業年度及び各年度の補助金の額に変更が生じたときは、（３）</w:t>
      </w:r>
      <w:r w:rsidRPr="0032190C">
        <w:rPr>
          <w:rFonts w:ascii="ＭＳ ゴシック" w:hAnsi="ＭＳ ゴシック" w:hint="eastAsia"/>
          <w:szCs w:val="21"/>
        </w:rPr>
        <w:lastRenderedPageBreak/>
        <w:t>に規定する申請の前に、全体設計承認変更申請書（様式第１６号）を市長に提出しなければならない。</w:t>
      </w:r>
    </w:p>
    <w:p w14:paraId="4310A228"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（６）市長は、（５）の申請を受理し、審査の上、全体設計の変更を承認したときは、その旨を全体設計承認変更通知書（様式第１７号）により、申請者に通知するものとする。</w:t>
      </w:r>
    </w:p>
    <w:p w14:paraId="7029B990" w14:textId="77777777" w:rsidR="001133CA" w:rsidRPr="0032190C" w:rsidRDefault="001133CA" w:rsidP="001133CA">
      <w:pPr>
        <w:rPr>
          <w:rFonts w:ascii="ＭＳ ゴシック" w:hAnsi="ＭＳ ゴシック"/>
          <w:szCs w:val="21"/>
        </w:rPr>
      </w:pPr>
    </w:p>
    <w:p w14:paraId="0BC0ABC6"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１９　補助金の交付決定の取消し等</w:t>
      </w:r>
    </w:p>
    <w:p w14:paraId="798A721D" w14:textId="77777777" w:rsidR="001133CA" w:rsidRPr="006E18CD" w:rsidRDefault="001133CA" w:rsidP="001133CA">
      <w:pPr>
        <w:ind w:left="420" w:hangingChars="200" w:hanging="420"/>
      </w:pPr>
      <w:r w:rsidRPr="006E18CD">
        <w:rPr>
          <w:rFonts w:ascii="ＭＳ ゴシック" w:hAnsi="ＭＳ ゴシック" w:hint="eastAsia"/>
          <w:szCs w:val="21"/>
        </w:rPr>
        <w:t>（１）</w:t>
      </w:r>
      <w:r w:rsidRPr="006E18CD">
        <w:rPr>
          <w:rFonts w:hint="eastAsia"/>
        </w:rPr>
        <w:t>５</w:t>
      </w:r>
      <w:r w:rsidRPr="006E18CD">
        <w:rPr>
          <w:rFonts w:hint="eastAsia"/>
        </w:rPr>
        <w:t xml:space="preserve"> </w:t>
      </w:r>
      <w:r w:rsidRPr="006E18CD">
        <w:rPr>
          <w:rFonts w:hint="eastAsia"/>
        </w:rPr>
        <w:t>②の後段の補助対象者は、除却した当該老朽木造住宅の所有者から、除却のための費用の支払いを受けた場合は、直ちに市長へ報告しなければならない。</w:t>
      </w:r>
    </w:p>
    <w:p w14:paraId="4F48C2A9" w14:textId="77777777" w:rsidR="001133CA" w:rsidRPr="006E18CD" w:rsidRDefault="001133CA" w:rsidP="001133CA">
      <w:pPr>
        <w:ind w:left="420" w:hangingChars="200" w:hanging="420"/>
        <w:rPr>
          <w:rFonts w:ascii="ＭＳ ゴシック" w:hAnsi="ＭＳ ゴシック"/>
          <w:szCs w:val="21"/>
        </w:rPr>
      </w:pPr>
      <w:r w:rsidRPr="006E18CD">
        <w:rPr>
          <w:rFonts w:hint="eastAsia"/>
        </w:rPr>
        <w:t>（２）５</w:t>
      </w:r>
      <w:r w:rsidRPr="006E18CD">
        <w:rPr>
          <w:rFonts w:hint="eastAsia"/>
        </w:rPr>
        <w:t xml:space="preserve"> </w:t>
      </w:r>
      <w:r w:rsidRPr="006E18CD">
        <w:rPr>
          <w:rFonts w:hint="eastAsia"/>
        </w:rPr>
        <w:t>②の後段の補助対象者が（１）の費用支払いを受けた場合、市長は、規則第９条第１項の規定により、補助金の交付決定を取消すものとする。</w:t>
      </w:r>
    </w:p>
    <w:p w14:paraId="3560BE9D" w14:textId="77777777" w:rsidR="001133CA" w:rsidRPr="006E18CD" w:rsidRDefault="001133CA" w:rsidP="001133CA">
      <w:pPr>
        <w:ind w:left="420" w:hangingChars="200" w:hanging="420"/>
        <w:rPr>
          <w:rFonts w:ascii="ＭＳ ゴシック" w:hAnsi="ＭＳ ゴシック"/>
          <w:szCs w:val="21"/>
        </w:rPr>
      </w:pPr>
      <w:r w:rsidRPr="006E18CD">
        <w:rPr>
          <w:rFonts w:ascii="ＭＳ ゴシック" w:hAnsi="ＭＳ ゴシック" w:hint="eastAsia"/>
          <w:szCs w:val="21"/>
        </w:rPr>
        <w:t>（３）市長は、規則第９条第１項及び規則第１８条第１項の規定による取消し又は変更をした場合において、交付すべき補助金の額を超える補助金が既に交付されているときは、補助金返納・返還命令通知書（様式第１８号）により、期限を定めて、その返納を命ずるものとする。</w:t>
      </w:r>
    </w:p>
    <w:p w14:paraId="5B7D521E" w14:textId="77777777" w:rsidR="001133CA" w:rsidRPr="006E18CD" w:rsidRDefault="001133CA" w:rsidP="001133CA">
      <w:pPr>
        <w:rPr>
          <w:rFonts w:ascii="ＭＳ ゴシック" w:hAnsi="ＭＳ ゴシック"/>
          <w:szCs w:val="21"/>
        </w:rPr>
      </w:pPr>
    </w:p>
    <w:p w14:paraId="71C434DE"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２０　進行状況報告及び指導</w:t>
      </w:r>
    </w:p>
    <w:p w14:paraId="0F2D1F0A"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（１）市長は、必要があると認めた場合は、補助事業者に対し、事業の進捗状況について報告を求めることができる。</w:t>
      </w:r>
    </w:p>
    <w:p w14:paraId="510C75CF"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（２）市長は、（１）に基づく報告の内容について、補助金の交付の目的を達成するために必要な限度において、補助事業者に対し、指導することができる。</w:t>
      </w:r>
    </w:p>
    <w:p w14:paraId="6610625C" w14:textId="77777777" w:rsidR="001133CA" w:rsidRPr="0032190C" w:rsidRDefault="001133CA" w:rsidP="001133CA">
      <w:pPr>
        <w:rPr>
          <w:rFonts w:ascii="ＭＳ ゴシック" w:hAnsi="ＭＳ ゴシック"/>
          <w:szCs w:val="21"/>
        </w:rPr>
      </w:pPr>
    </w:p>
    <w:p w14:paraId="1D9A4D4C"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２１　事業完了届</w:t>
      </w:r>
    </w:p>
    <w:p w14:paraId="43942956"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 xml:space="preserve">　　　申請者は、補助対象事業が完了した場合は、事業完了届（様式第１９号）を補助対象事業が完了した日の翌日から起算して７日以内又は補助金の交付決定の日に属する年度の末日のいずれか早い日までに提出しなければならない。</w:t>
      </w:r>
    </w:p>
    <w:p w14:paraId="2602A215" w14:textId="77777777" w:rsidR="001133CA" w:rsidRPr="0032190C" w:rsidRDefault="001133CA" w:rsidP="001133CA">
      <w:pPr>
        <w:rPr>
          <w:rFonts w:ascii="ＭＳ ゴシック" w:hAnsi="ＭＳ ゴシック"/>
          <w:szCs w:val="21"/>
        </w:rPr>
      </w:pPr>
    </w:p>
    <w:p w14:paraId="4E10D14D"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２２　実績報告</w:t>
      </w:r>
    </w:p>
    <w:p w14:paraId="763A505C" w14:textId="63228DAA" w:rsidR="001133CA" w:rsidRPr="007055EC" w:rsidRDefault="001133CA" w:rsidP="001133CA">
      <w:pPr>
        <w:ind w:leftChars="200" w:left="420" w:firstLineChars="100" w:firstLine="210"/>
        <w:rPr>
          <w:rFonts w:ascii="ＭＳ ゴシック" w:hAnsi="ＭＳ ゴシック"/>
          <w:szCs w:val="21"/>
        </w:rPr>
      </w:pPr>
      <w:r w:rsidRPr="0032190C">
        <w:rPr>
          <w:rFonts w:ascii="ＭＳ ゴシック" w:hAnsi="ＭＳ ゴシック" w:hint="eastAsia"/>
          <w:szCs w:val="21"/>
        </w:rPr>
        <w:t>申請者は、補助対象事業が完了したとき（補助対象事業の廃止の承認を受けたときを含む。）は、完了実績報告書（様式第２０号）に次に掲げる書類を添えて、補助対象事業が完了した日の翌日から起算して３０日以内又は補助対象</w:t>
      </w:r>
      <w:r w:rsidRPr="007055EC">
        <w:rPr>
          <w:rFonts w:ascii="ＭＳ ゴシック" w:hAnsi="ＭＳ ゴシック" w:hint="eastAsia"/>
          <w:szCs w:val="21"/>
        </w:rPr>
        <w:t>事業</w:t>
      </w:r>
      <w:r w:rsidR="00F67FAB" w:rsidRPr="007055EC">
        <w:rPr>
          <w:rFonts w:ascii="ＭＳ ゴシック" w:hAnsi="ＭＳ ゴシック" w:hint="eastAsia"/>
          <w:szCs w:val="21"/>
        </w:rPr>
        <w:t>完了年度の末日</w:t>
      </w:r>
      <w:r w:rsidRPr="007055EC">
        <w:rPr>
          <w:rFonts w:ascii="ＭＳ ゴシック" w:hAnsi="ＭＳ ゴシック" w:hint="eastAsia"/>
          <w:szCs w:val="21"/>
        </w:rPr>
        <w:t>のいずれか早い日までに市長に提出しなければならない。</w:t>
      </w:r>
    </w:p>
    <w:p w14:paraId="3629CE03" w14:textId="77777777" w:rsidR="001133CA" w:rsidRPr="0032190C" w:rsidRDefault="001133CA" w:rsidP="001133CA">
      <w:pPr>
        <w:ind w:firstLineChars="200" w:firstLine="420"/>
        <w:rPr>
          <w:rFonts w:ascii="ＭＳ ゴシック" w:hAnsi="ＭＳ ゴシック"/>
          <w:szCs w:val="21"/>
        </w:rPr>
      </w:pPr>
      <w:r w:rsidRPr="0032190C">
        <w:rPr>
          <w:rFonts w:ascii="ＭＳ ゴシック" w:hAnsi="ＭＳ ゴシック" w:hint="eastAsia"/>
          <w:szCs w:val="21"/>
        </w:rPr>
        <w:t>①事業実施報告書（様式第２０号の２）</w:t>
      </w:r>
    </w:p>
    <w:p w14:paraId="7CD114D7" w14:textId="77777777" w:rsidR="001133CA" w:rsidRPr="0032190C" w:rsidRDefault="001133CA" w:rsidP="001133CA">
      <w:pPr>
        <w:ind w:leftChars="101" w:left="212" w:firstLineChars="100" w:firstLine="210"/>
        <w:rPr>
          <w:rFonts w:ascii="ＭＳ ゴシック" w:hAnsi="ＭＳ ゴシック"/>
          <w:szCs w:val="21"/>
        </w:rPr>
      </w:pPr>
      <w:r w:rsidRPr="0032190C">
        <w:rPr>
          <w:rFonts w:ascii="ＭＳ ゴシック" w:hAnsi="ＭＳ ゴシック" w:hint="eastAsia"/>
          <w:szCs w:val="21"/>
        </w:rPr>
        <w:t>②収支決算書（様式第２０号の３）</w:t>
      </w:r>
    </w:p>
    <w:p w14:paraId="7C196E71" w14:textId="77777777" w:rsidR="001133CA" w:rsidRPr="0032190C" w:rsidRDefault="001133CA" w:rsidP="001133CA">
      <w:pPr>
        <w:ind w:leftChars="200" w:left="630" w:hangingChars="100" w:hanging="210"/>
        <w:rPr>
          <w:rFonts w:ascii="ＭＳ ゴシック" w:hAnsi="ＭＳ ゴシック"/>
          <w:szCs w:val="21"/>
        </w:rPr>
      </w:pPr>
      <w:r w:rsidRPr="0032190C">
        <w:rPr>
          <w:rFonts w:ascii="ＭＳ ゴシック" w:hAnsi="ＭＳ ゴシック" w:hint="eastAsia"/>
          <w:szCs w:val="21"/>
        </w:rPr>
        <w:t>③契約書の写し</w:t>
      </w:r>
    </w:p>
    <w:p w14:paraId="76AEEC71" w14:textId="77777777" w:rsidR="001133CA" w:rsidRPr="0032190C" w:rsidRDefault="001133CA" w:rsidP="001133CA">
      <w:pPr>
        <w:ind w:firstLineChars="200" w:firstLine="420"/>
        <w:rPr>
          <w:rFonts w:ascii="ＭＳ ゴシック" w:hAnsi="ＭＳ ゴシック"/>
          <w:szCs w:val="21"/>
        </w:rPr>
      </w:pPr>
      <w:r w:rsidRPr="0032190C">
        <w:rPr>
          <w:rFonts w:ascii="ＭＳ ゴシック" w:hAnsi="ＭＳ ゴシック" w:hint="eastAsia"/>
          <w:szCs w:val="21"/>
        </w:rPr>
        <w:t>④完了写真（工事を伴う場合に限る。）</w:t>
      </w:r>
    </w:p>
    <w:p w14:paraId="2FB1B3F2" w14:textId="77777777" w:rsidR="001133CA" w:rsidRPr="0032190C" w:rsidRDefault="001133CA" w:rsidP="001133CA">
      <w:pPr>
        <w:ind w:firstLineChars="200" w:firstLine="420"/>
        <w:rPr>
          <w:rFonts w:ascii="ＭＳ ゴシック" w:hAnsi="ＭＳ ゴシック"/>
          <w:szCs w:val="21"/>
        </w:rPr>
      </w:pPr>
      <w:r w:rsidRPr="0032190C">
        <w:rPr>
          <w:rFonts w:ascii="ＭＳ ゴシック" w:hAnsi="ＭＳ ゴシック" w:hint="eastAsia"/>
          <w:szCs w:val="21"/>
        </w:rPr>
        <w:t>⑤その他市長が必要と認める書類</w:t>
      </w:r>
    </w:p>
    <w:p w14:paraId="4F511F5C" w14:textId="77777777" w:rsidR="001133CA" w:rsidRPr="0032190C" w:rsidRDefault="001133CA" w:rsidP="001133CA">
      <w:pPr>
        <w:rPr>
          <w:rFonts w:ascii="ＭＳ ゴシック" w:hAnsi="ＭＳ ゴシック"/>
          <w:szCs w:val="21"/>
        </w:rPr>
      </w:pPr>
    </w:p>
    <w:p w14:paraId="762CDB18"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２３　補助金の額の確定</w:t>
      </w:r>
    </w:p>
    <w:p w14:paraId="31DE1D48"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（１）市長は、２２の規定による報告を受けた場合は、当該報告に係る書類により、その内容を審査の上、補助金を交付すべきと認めたときは、補助金の額を確定するものとする。</w:t>
      </w:r>
    </w:p>
    <w:p w14:paraId="31162CD9"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（２）市長は、（１）の規定による額の確定を行ったときは、速やかに補助金確定通知書（様式第２１号）</w:t>
      </w:r>
      <w:r w:rsidRPr="0032190C">
        <w:rPr>
          <w:rFonts w:ascii="ＭＳ ゴシック" w:hAnsi="ＭＳ ゴシック" w:hint="eastAsia"/>
          <w:szCs w:val="21"/>
        </w:rPr>
        <w:lastRenderedPageBreak/>
        <w:t>により、補助事業者に通知をするものとする。</w:t>
      </w:r>
    </w:p>
    <w:p w14:paraId="3AC34491" w14:textId="77777777" w:rsidR="001133CA" w:rsidRPr="0032190C" w:rsidRDefault="001133CA" w:rsidP="001133CA">
      <w:pPr>
        <w:rPr>
          <w:rFonts w:ascii="ＭＳ ゴシック" w:hAnsi="ＭＳ ゴシック"/>
          <w:szCs w:val="21"/>
        </w:rPr>
      </w:pPr>
    </w:p>
    <w:p w14:paraId="702A504E"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２４　補助金の交付</w:t>
      </w:r>
    </w:p>
    <w:p w14:paraId="2257B42D"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（１）補助金は、２３の規定による補助金の額の確定後に交付するものとする。</w:t>
      </w:r>
    </w:p>
    <w:p w14:paraId="19A7F54C"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（２）補助事業者は、２３（２）に規定する通知を受けたときは、補助金交付請求書（様式第２２号）に</w:t>
      </w:r>
      <w:r w:rsidRPr="00A07C53">
        <w:rPr>
          <w:rFonts w:ascii="ＭＳ ゴシック" w:hAnsi="ＭＳ ゴシック" w:hint="eastAsia"/>
          <w:szCs w:val="21"/>
        </w:rPr>
        <w:t>より</w:t>
      </w:r>
      <w:r w:rsidRPr="0032190C">
        <w:rPr>
          <w:rFonts w:ascii="ＭＳ ゴシック" w:hAnsi="ＭＳ ゴシック" w:hint="eastAsia"/>
          <w:szCs w:val="21"/>
        </w:rPr>
        <w:t>、通知を受けた日から起算して１０日以内に、補助金の交付請求を市長に対して行わなければならない。</w:t>
      </w:r>
    </w:p>
    <w:p w14:paraId="5B7A1B02"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３）補助事業者が前項の補助金交付の請求にあたり、その受領を、老朽木造賃貸住宅建替事業又は老朽木造住宅除却事業を行った事業施行者に委任する場合、補助事業者は（２）に規定する書類に加え、補助金の代理受領に係る委任状（様式第２２号の２）を添付して、補助金の額の確定通知を受けた日から起算して１０日以内に、市長に提出しなければならない。</w:t>
      </w:r>
    </w:p>
    <w:p w14:paraId="766AF09E"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（４）市長は、（２）の規定による請求を受けたときは、その内容を審査し、その日から起算して３０日以内に当該請求に係る補助金を交付するものとする。</w:t>
      </w:r>
    </w:p>
    <w:p w14:paraId="7F9DD5E1" w14:textId="77777777" w:rsidR="001133CA" w:rsidRPr="0032190C" w:rsidRDefault="001133CA" w:rsidP="001133CA">
      <w:pPr>
        <w:rPr>
          <w:rFonts w:ascii="ＭＳ ゴシック" w:hAnsi="ＭＳ ゴシック"/>
          <w:szCs w:val="21"/>
        </w:rPr>
      </w:pPr>
    </w:p>
    <w:p w14:paraId="65231BF0"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２５　他制度との併用</w:t>
      </w:r>
    </w:p>
    <w:p w14:paraId="0EF3A221"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（１）他の補助金を併せて受けようとする補助事業者は、事前に市長と十分協議を行い、その指示に従わなければならない。</w:t>
      </w:r>
    </w:p>
    <w:p w14:paraId="339F7A98"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（２）市長は、（１）の指示を行うに当たり、他の補助を行う機関と調整を図るものとする。</w:t>
      </w:r>
    </w:p>
    <w:p w14:paraId="082EF250" w14:textId="77777777" w:rsidR="001133CA" w:rsidRPr="0032190C" w:rsidRDefault="001133CA" w:rsidP="001133CA">
      <w:pPr>
        <w:rPr>
          <w:rFonts w:ascii="ＭＳ ゴシック" w:hAnsi="ＭＳ ゴシック"/>
          <w:szCs w:val="21"/>
        </w:rPr>
      </w:pPr>
    </w:p>
    <w:p w14:paraId="0C12996B"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２６　代表申請者の責務</w:t>
      </w:r>
    </w:p>
    <w:p w14:paraId="409453BF" w14:textId="77777777" w:rsidR="001133CA" w:rsidRPr="0032190C" w:rsidRDefault="001133CA" w:rsidP="001133CA">
      <w:pPr>
        <w:ind w:leftChars="200" w:left="420" w:firstLineChars="100" w:firstLine="210"/>
        <w:rPr>
          <w:rFonts w:ascii="ＭＳ ゴシック" w:hAnsi="ＭＳ ゴシック"/>
          <w:szCs w:val="21"/>
        </w:rPr>
      </w:pPr>
      <w:r w:rsidRPr="0032190C">
        <w:rPr>
          <w:rFonts w:ascii="ＭＳ ゴシック" w:hAnsi="ＭＳ ゴシック" w:hint="eastAsia"/>
          <w:szCs w:val="21"/>
        </w:rPr>
        <w:t>代表申請者は、市長に対して、この要綱に規定する申請、届出、書類の提出並びに補助金の受領及び返還に関して代表申請者としての責任を負うとともに、その内容を他の補助対象者へ周知しなければならない。</w:t>
      </w:r>
    </w:p>
    <w:p w14:paraId="155D90DE" w14:textId="77777777" w:rsidR="001133CA" w:rsidRPr="0032190C" w:rsidRDefault="001133CA" w:rsidP="001133CA">
      <w:pPr>
        <w:rPr>
          <w:rFonts w:ascii="ＭＳ ゴシック" w:hAnsi="ＭＳ ゴシック"/>
          <w:szCs w:val="21"/>
        </w:rPr>
      </w:pPr>
    </w:p>
    <w:p w14:paraId="418B5D41"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２７　補助金の経理</w:t>
      </w:r>
    </w:p>
    <w:p w14:paraId="1A8560D4"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（１）補助事業者は、補助対象事業に係る経費について、その収支を明らかにした書類、帳簿等を整備し、補助対象事業の完了した日から５年を経過した日の年度末まで保存しなければならない。</w:t>
      </w:r>
    </w:p>
    <w:p w14:paraId="09E0732B"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（２）市長は、補助事業者に対し、必要に応じて（１）の書類、帳簿等の提出を求め、調査することができる。</w:t>
      </w:r>
    </w:p>
    <w:p w14:paraId="02AEFD69" w14:textId="77777777" w:rsidR="001133CA" w:rsidRPr="0032190C" w:rsidRDefault="001133CA" w:rsidP="001133CA">
      <w:pPr>
        <w:rPr>
          <w:rFonts w:ascii="ＭＳ ゴシック" w:hAnsi="ＭＳ ゴシック"/>
          <w:szCs w:val="21"/>
        </w:rPr>
      </w:pPr>
    </w:p>
    <w:p w14:paraId="0E3C4EE2"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２８　検査等</w:t>
      </w:r>
    </w:p>
    <w:p w14:paraId="3AAAEE40" w14:textId="77777777" w:rsidR="001133CA" w:rsidRPr="0032190C" w:rsidRDefault="001133CA" w:rsidP="001133CA">
      <w:pPr>
        <w:ind w:leftChars="200" w:left="420" w:firstLineChars="100" w:firstLine="210"/>
        <w:rPr>
          <w:rFonts w:ascii="ＭＳ ゴシック" w:hAnsi="ＭＳ ゴシック"/>
          <w:szCs w:val="21"/>
        </w:rPr>
      </w:pPr>
      <w:r w:rsidRPr="0032190C">
        <w:rPr>
          <w:rFonts w:ascii="ＭＳ ゴシック" w:hAnsi="ＭＳ ゴシック" w:hint="eastAsia"/>
          <w:szCs w:val="21"/>
        </w:rPr>
        <w:t>市長は、補助金等に係る予算の執行の適正を期するため、補助事業者に対して報告を求め、又は補助事業者の協力を得て、担当職員を当該補助事業者の事務所、事業所等に立ち入り、帳簿書類その他の物件を検査させ、若しくは関係者に質問させ、必要な指示をさせることができる。</w:t>
      </w:r>
    </w:p>
    <w:p w14:paraId="4A82D5EE" w14:textId="77777777" w:rsidR="001133CA" w:rsidRDefault="001133CA" w:rsidP="001133CA">
      <w:pPr>
        <w:rPr>
          <w:rFonts w:ascii="ＭＳ ゴシック" w:hAnsi="ＭＳ ゴシック"/>
          <w:szCs w:val="21"/>
        </w:rPr>
      </w:pPr>
    </w:p>
    <w:p w14:paraId="1855ECA5" w14:textId="77777777" w:rsidR="001133CA" w:rsidRPr="0032190C" w:rsidRDefault="001133CA" w:rsidP="001133CA">
      <w:pPr>
        <w:rPr>
          <w:rFonts w:ascii="ＭＳ ゴシック" w:hAnsi="ＭＳ ゴシック"/>
          <w:szCs w:val="21"/>
        </w:rPr>
      </w:pPr>
    </w:p>
    <w:p w14:paraId="33643FF9"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２９　権利の承継</w:t>
      </w:r>
    </w:p>
    <w:p w14:paraId="27F6F89E"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（１）補助事業者は、老朽木造住宅の譲渡等の事由が発生した場合は、市長の承認を得て、補助事業者としての権利を承継することができるものとする。</w:t>
      </w:r>
    </w:p>
    <w:p w14:paraId="48AC91FA"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（２）（１）の規定による承認を受けようとする者（以下、「被継承者」という。）は、事業承継承認申請</w:t>
      </w:r>
      <w:r w:rsidRPr="0032190C">
        <w:rPr>
          <w:rFonts w:ascii="ＭＳ ゴシック" w:hAnsi="ＭＳ ゴシック" w:hint="eastAsia"/>
          <w:szCs w:val="21"/>
        </w:rPr>
        <w:lastRenderedPageBreak/>
        <w:t>書（様式第２３号）に当該権利の承継を証する書類を添えて、市長に提出しなければならない。</w:t>
      </w:r>
    </w:p>
    <w:p w14:paraId="1F68EFBA"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（３）市長は、（２）の規定による申請を受理し、審査の上、承認すると認めたときは、その旨を事業承継承認通知書（様式第２４号）により、承継者に通知するものとする。</w:t>
      </w:r>
    </w:p>
    <w:p w14:paraId="17C16620" w14:textId="77777777" w:rsidR="001133CA" w:rsidRPr="0032190C" w:rsidRDefault="001133CA" w:rsidP="001133CA">
      <w:pPr>
        <w:rPr>
          <w:rFonts w:ascii="ＭＳ ゴシック" w:hAnsi="ＭＳ ゴシック"/>
          <w:szCs w:val="21"/>
        </w:rPr>
      </w:pPr>
    </w:p>
    <w:p w14:paraId="71778BE6"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３０　入居者等との協議について</w:t>
      </w:r>
    </w:p>
    <w:p w14:paraId="123EF231" w14:textId="77777777" w:rsidR="001133CA" w:rsidRPr="0032190C" w:rsidRDefault="001133CA" w:rsidP="001133CA">
      <w:pPr>
        <w:ind w:left="420" w:hangingChars="200" w:hanging="420"/>
        <w:rPr>
          <w:rFonts w:ascii="ＭＳ ゴシック" w:hAnsi="ＭＳ ゴシック"/>
          <w:szCs w:val="21"/>
        </w:rPr>
      </w:pPr>
      <w:r w:rsidRPr="0032190C">
        <w:rPr>
          <w:rFonts w:ascii="ＭＳ ゴシック" w:hAnsi="ＭＳ ゴシック" w:hint="eastAsia"/>
          <w:szCs w:val="21"/>
        </w:rPr>
        <w:t xml:space="preserve">　　　補助事業者は、補助金の目的を踏まえた上で、老朽木造住宅の入居者と事業について、十分に協議するよう努めるものとする。</w:t>
      </w:r>
    </w:p>
    <w:p w14:paraId="13DDEA31" w14:textId="77777777" w:rsidR="001133CA" w:rsidRPr="0032190C" w:rsidRDefault="001133CA" w:rsidP="001133CA">
      <w:pPr>
        <w:rPr>
          <w:rFonts w:ascii="ＭＳ ゴシック" w:hAnsi="ＭＳ ゴシック"/>
          <w:szCs w:val="21"/>
        </w:rPr>
      </w:pPr>
    </w:p>
    <w:p w14:paraId="436E099B" w14:textId="77777777" w:rsidR="001133CA" w:rsidRPr="0032190C" w:rsidRDefault="001133CA" w:rsidP="001133CA">
      <w:pPr>
        <w:rPr>
          <w:rFonts w:ascii="ＭＳ ゴシック" w:hAnsi="ＭＳ ゴシック"/>
          <w:szCs w:val="21"/>
        </w:rPr>
      </w:pPr>
      <w:r w:rsidRPr="0032190C">
        <w:rPr>
          <w:rFonts w:ascii="ＭＳ ゴシック" w:hAnsi="ＭＳ ゴシック" w:hint="eastAsia"/>
          <w:szCs w:val="21"/>
        </w:rPr>
        <w:t>３１　委任</w:t>
      </w:r>
    </w:p>
    <w:p w14:paraId="6F7354CD" w14:textId="77777777" w:rsidR="001133CA" w:rsidRPr="00DF13B4" w:rsidRDefault="001133CA" w:rsidP="001133CA">
      <w:pPr>
        <w:ind w:firstLineChars="300" w:firstLine="630"/>
        <w:rPr>
          <w:rFonts w:ascii="ＭＳ ゴシック" w:hAnsi="ＭＳ ゴシック"/>
          <w:szCs w:val="22"/>
        </w:rPr>
      </w:pPr>
      <w:r w:rsidRPr="00DF13B4">
        <w:rPr>
          <w:rFonts w:ascii="ＭＳ ゴシック" w:hAnsi="ＭＳ ゴシック" w:hint="eastAsia"/>
          <w:szCs w:val="22"/>
        </w:rPr>
        <w:t>この要綱に定めるもののほか、補助金の交付について必要な事項は、所管部長が定める。</w:t>
      </w:r>
    </w:p>
    <w:p w14:paraId="36891FFA" w14:textId="77777777" w:rsidR="001133CA" w:rsidRPr="00DF13B4" w:rsidRDefault="001133CA" w:rsidP="001133CA">
      <w:pPr>
        <w:ind w:leftChars="101" w:left="212"/>
        <w:rPr>
          <w:rFonts w:ascii="ＭＳ ゴシック" w:hAnsi="ＭＳ ゴシック"/>
          <w:szCs w:val="22"/>
        </w:rPr>
      </w:pPr>
    </w:p>
    <w:p w14:paraId="459C9C0D" w14:textId="77777777" w:rsidR="001133CA" w:rsidRDefault="001133CA" w:rsidP="001133CA">
      <w:pPr>
        <w:ind w:leftChars="100" w:left="210" w:firstLineChars="200" w:firstLine="420"/>
        <w:rPr>
          <w:rFonts w:ascii="ＭＳ ゴシック" w:hAnsi="ＭＳ ゴシック"/>
          <w:szCs w:val="22"/>
        </w:rPr>
      </w:pPr>
      <w:r w:rsidRPr="00DF13B4">
        <w:rPr>
          <w:rFonts w:ascii="ＭＳ ゴシック" w:hAnsi="ＭＳ ゴシック" w:hint="eastAsia"/>
          <w:szCs w:val="22"/>
        </w:rPr>
        <w:t>附　則</w:t>
      </w:r>
    </w:p>
    <w:p w14:paraId="241B7D95" w14:textId="77777777" w:rsidR="001133CA" w:rsidRPr="00DC665D" w:rsidRDefault="001133CA" w:rsidP="001133CA">
      <w:pPr>
        <w:ind w:firstLineChars="100" w:firstLine="210"/>
        <w:rPr>
          <w:rFonts w:ascii="ＭＳ ゴシック" w:hAnsi="ＭＳ ゴシック"/>
          <w:szCs w:val="22"/>
        </w:rPr>
      </w:pPr>
      <w:r w:rsidRPr="00DC665D">
        <w:rPr>
          <w:rFonts w:ascii="ＭＳ ゴシック" w:hAnsi="ＭＳ ゴシック" w:hint="eastAsia"/>
          <w:szCs w:val="22"/>
        </w:rPr>
        <w:t>（附則期日）</w:t>
      </w:r>
    </w:p>
    <w:p w14:paraId="4DAD9552" w14:textId="77777777" w:rsidR="001133CA" w:rsidRPr="00DC665D" w:rsidRDefault="001133CA" w:rsidP="001133CA">
      <w:pPr>
        <w:ind w:left="210" w:hangingChars="100" w:hanging="210"/>
        <w:rPr>
          <w:rFonts w:ascii="ＭＳ ゴシック" w:hAnsi="ＭＳ ゴシック"/>
          <w:szCs w:val="22"/>
        </w:rPr>
      </w:pPr>
      <w:r w:rsidRPr="00DC665D">
        <w:rPr>
          <w:rFonts w:ascii="ＭＳ ゴシック" w:hAnsi="ＭＳ ゴシック" w:hint="eastAsia"/>
          <w:szCs w:val="22"/>
        </w:rPr>
        <w:t>１　この要綱は、平成１４年４月１日から施行する。</w:t>
      </w:r>
    </w:p>
    <w:p w14:paraId="17463C9D" w14:textId="77777777" w:rsidR="001133CA" w:rsidRPr="00DC665D" w:rsidRDefault="001133CA" w:rsidP="001133CA">
      <w:pPr>
        <w:rPr>
          <w:szCs w:val="22"/>
        </w:rPr>
      </w:pPr>
      <w:r w:rsidRPr="00DC665D">
        <w:rPr>
          <w:rFonts w:hint="eastAsia"/>
          <w:szCs w:val="22"/>
        </w:rPr>
        <w:t xml:space="preserve">　（この要綱の失効）</w:t>
      </w:r>
    </w:p>
    <w:p w14:paraId="7C9013FF" w14:textId="33EC17A2" w:rsidR="001133CA" w:rsidRPr="00DC665D" w:rsidRDefault="001133CA" w:rsidP="001133CA">
      <w:pPr>
        <w:ind w:left="210" w:hangingChars="100" w:hanging="210"/>
        <w:rPr>
          <w:szCs w:val="22"/>
        </w:rPr>
      </w:pPr>
      <w:r w:rsidRPr="00DC665D">
        <w:rPr>
          <w:rFonts w:hint="eastAsia"/>
          <w:szCs w:val="22"/>
        </w:rPr>
        <w:t>２　この要綱は、令和</w:t>
      </w:r>
      <w:r w:rsidR="00FC2742" w:rsidRPr="007055EC">
        <w:rPr>
          <w:rFonts w:hint="eastAsia"/>
          <w:szCs w:val="22"/>
        </w:rPr>
        <w:t>９</w:t>
      </w:r>
      <w:r w:rsidRPr="00DC665D">
        <w:rPr>
          <w:rFonts w:hint="eastAsia"/>
          <w:szCs w:val="22"/>
        </w:rPr>
        <w:t>年３月３１日限り、その効力を失う。ただし、令和</w:t>
      </w:r>
      <w:r w:rsidR="00FC2742" w:rsidRPr="007055EC">
        <w:rPr>
          <w:rFonts w:hint="eastAsia"/>
          <w:szCs w:val="22"/>
        </w:rPr>
        <w:t>８</w:t>
      </w:r>
      <w:r w:rsidRPr="00DC665D">
        <w:rPr>
          <w:rFonts w:hint="eastAsia"/>
          <w:szCs w:val="22"/>
        </w:rPr>
        <w:t>年度の予算に係る補助金（当該年度の予算で翌年度に繰り越したものに係る補助金を含む。）については、この要綱は、同日後もなおその効力を有する。</w:t>
      </w:r>
    </w:p>
    <w:p w14:paraId="3E5C09FC" w14:textId="77777777" w:rsidR="001133CA" w:rsidRPr="00DC665D" w:rsidRDefault="001133CA" w:rsidP="001133CA">
      <w:pPr>
        <w:ind w:left="210" w:hangingChars="100" w:hanging="210"/>
        <w:rPr>
          <w:rFonts w:ascii="ＭＳ ゴシック" w:hAnsi="ＭＳ ゴシック"/>
          <w:szCs w:val="22"/>
        </w:rPr>
      </w:pPr>
      <w:r w:rsidRPr="00DC665D">
        <w:rPr>
          <w:rFonts w:ascii="ＭＳ ゴシック" w:hAnsi="ＭＳ ゴシック" w:hint="eastAsia"/>
          <w:szCs w:val="22"/>
        </w:rPr>
        <w:t>３　補助金の交付決定の取消し等、代表申請者の責務及び補助金の経理について第１９条、第２６条及び第２７条の規定は、前項の規定にかかわらず、同項に規定する日後も、なおその効力を有する。</w:t>
      </w:r>
    </w:p>
    <w:p w14:paraId="6BF7D532" w14:textId="77777777" w:rsidR="001133CA" w:rsidRPr="0032190C" w:rsidRDefault="001133CA" w:rsidP="001133CA">
      <w:pPr>
        <w:ind w:left="210" w:hangingChars="100" w:hanging="210"/>
        <w:rPr>
          <w:rFonts w:ascii="ＭＳ ゴシック" w:hAnsi="ＭＳ ゴシック"/>
          <w:szCs w:val="21"/>
        </w:rPr>
      </w:pPr>
    </w:p>
    <w:p w14:paraId="1DBAD867" w14:textId="77777777" w:rsidR="001133CA" w:rsidRPr="0032190C" w:rsidRDefault="001133CA" w:rsidP="001133CA">
      <w:pPr>
        <w:ind w:leftChars="100" w:left="210" w:firstLineChars="200" w:firstLine="420"/>
        <w:rPr>
          <w:rFonts w:ascii="ＭＳ ゴシック" w:hAnsi="ＭＳ ゴシック"/>
          <w:szCs w:val="21"/>
        </w:rPr>
      </w:pPr>
      <w:r w:rsidRPr="0032190C">
        <w:rPr>
          <w:rFonts w:ascii="ＭＳ ゴシック" w:hAnsi="ＭＳ ゴシック" w:hint="eastAsia"/>
          <w:szCs w:val="21"/>
        </w:rPr>
        <w:t>附　則</w:t>
      </w:r>
    </w:p>
    <w:p w14:paraId="240C9700" w14:textId="77777777" w:rsidR="001133CA" w:rsidRPr="0032190C" w:rsidRDefault="001133CA" w:rsidP="001133CA">
      <w:pPr>
        <w:ind w:left="210" w:hangingChars="100" w:hanging="210"/>
        <w:rPr>
          <w:rFonts w:ascii="ＭＳ ゴシック" w:hAnsi="ＭＳ ゴシック"/>
          <w:szCs w:val="21"/>
        </w:rPr>
      </w:pPr>
      <w:r w:rsidRPr="0032190C">
        <w:rPr>
          <w:rFonts w:ascii="ＭＳ ゴシック" w:hAnsi="ＭＳ ゴシック" w:hint="eastAsia"/>
          <w:szCs w:val="21"/>
        </w:rPr>
        <w:t>この要綱は、平成２６年４月１日から施行する。</w:t>
      </w:r>
    </w:p>
    <w:p w14:paraId="12099B97" w14:textId="77777777" w:rsidR="001133CA" w:rsidRPr="0032190C" w:rsidRDefault="001133CA" w:rsidP="001133CA">
      <w:pPr>
        <w:ind w:left="210" w:hangingChars="100" w:hanging="210"/>
        <w:rPr>
          <w:rFonts w:ascii="ＭＳ ゴシック" w:hAnsi="ＭＳ ゴシック"/>
          <w:szCs w:val="21"/>
        </w:rPr>
      </w:pPr>
    </w:p>
    <w:p w14:paraId="15A2B95D" w14:textId="77777777" w:rsidR="001133CA" w:rsidRPr="0032190C" w:rsidRDefault="001133CA" w:rsidP="001133CA">
      <w:pPr>
        <w:ind w:leftChars="100" w:left="210" w:firstLineChars="200" w:firstLine="420"/>
        <w:rPr>
          <w:rFonts w:ascii="ＭＳ ゴシック" w:hAnsi="ＭＳ ゴシック"/>
          <w:szCs w:val="21"/>
        </w:rPr>
      </w:pPr>
      <w:r w:rsidRPr="0032190C">
        <w:rPr>
          <w:rFonts w:ascii="ＭＳ ゴシック" w:hAnsi="ＭＳ ゴシック" w:hint="eastAsia"/>
          <w:szCs w:val="21"/>
        </w:rPr>
        <w:t>附　則</w:t>
      </w:r>
    </w:p>
    <w:p w14:paraId="1EADDF88" w14:textId="77777777" w:rsidR="001133CA" w:rsidRPr="0032190C" w:rsidRDefault="001133CA" w:rsidP="001133CA">
      <w:pPr>
        <w:ind w:left="210" w:hangingChars="100" w:hanging="210"/>
        <w:rPr>
          <w:rFonts w:ascii="ＭＳ ゴシック" w:hAnsi="ＭＳ ゴシック"/>
          <w:szCs w:val="21"/>
        </w:rPr>
      </w:pPr>
      <w:r w:rsidRPr="0032190C">
        <w:rPr>
          <w:rFonts w:ascii="ＭＳ ゴシック" w:hAnsi="ＭＳ ゴシック" w:hint="eastAsia"/>
          <w:szCs w:val="21"/>
        </w:rPr>
        <w:t>この要綱は、平成２７年４月１日から施行する。</w:t>
      </w:r>
    </w:p>
    <w:p w14:paraId="0F652778" w14:textId="77777777" w:rsidR="001133CA" w:rsidRPr="0032190C" w:rsidRDefault="001133CA" w:rsidP="001133CA">
      <w:pPr>
        <w:ind w:left="210" w:hangingChars="100" w:hanging="210"/>
        <w:rPr>
          <w:rFonts w:ascii="ＭＳ ゴシック" w:hAnsi="ＭＳ ゴシック"/>
          <w:szCs w:val="21"/>
        </w:rPr>
      </w:pPr>
    </w:p>
    <w:p w14:paraId="36A7EFE0" w14:textId="77777777" w:rsidR="001133CA" w:rsidRPr="0032190C" w:rsidRDefault="001133CA" w:rsidP="001133CA">
      <w:pPr>
        <w:ind w:left="210" w:hangingChars="100" w:hanging="210"/>
        <w:rPr>
          <w:rFonts w:ascii="ＭＳ ゴシック" w:hAnsi="ＭＳ ゴシック"/>
          <w:szCs w:val="21"/>
        </w:rPr>
      </w:pPr>
      <w:r w:rsidRPr="0032190C">
        <w:rPr>
          <w:rFonts w:ascii="ＭＳ ゴシック" w:hAnsi="ＭＳ ゴシック" w:hint="eastAsia"/>
          <w:szCs w:val="21"/>
        </w:rPr>
        <w:t xml:space="preserve">　　</w:t>
      </w:r>
      <w:r>
        <w:rPr>
          <w:rFonts w:ascii="ＭＳ ゴシック" w:hAnsi="ＭＳ ゴシック" w:hint="eastAsia"/>
          <w:szCs w:val="21"/>
        </w:rPr>
        <w:t xml:space="preserve">　</w:t>
      </w:r>
      <w:r w:rsidRPr="0032190C">
        <w:rPr>
          <w:rFonts w:ascii="ＭＳ ゴシック" w:hAnsi="ＭＳ ゴシック" w:hint="eastAsia"/>
          <w:szCs w:val="21"/>
        </w:rPr>
        <w:t>附　則</w:t>
      </w:r>
    </w:p>
    <w:p w14:paraId="63AA3093" w14:textId="77777777" w:rsidR="001133CA" w:rsidRPr="0032190C" w:rsidRDefault="001133CA" w:rsidP="001133CA">
      <w:pPr>
        <w:ind w:left="210" w:hangingChars="100" w:hanging="210"/>
        <w:rPr>
          <w:rFonts w:ascii="ＭＳ ゴシック" w:hAnsi="ＭＳ ゴシック"/>
          <w:szCs w:val="21"/>
        </w:rPr>
      </w:pPr>
      <w:r w:rsidRPr="0032190C">
        <w:rPr>
          <w:rFonts w:ascii="ＭＳ ゴシック" w:hAnsi="ＭＳ ゴシック" w:hint="eastAsia"/>
          <w:szCs w:val="21"/>
        </w:rPr>
        <w:t>この要綱は、平成２９年４月１日から施行する。</w:t>
      </w:r>
    </w:p>
    <w:p w14:paraId="13166D31" w14:textId="77777777" w:rsidR="001133CA" w:rsidRPr="0032190C" w:rsidRDefault="001133CA" w:rsidP="001133CA">
      <w:pPr>
        <w:ind w:left="210" w:hangingChars="100" w:hanging="210"/>
        <w:rPr>
          <w:rFonts w:ascii="ＭＳ ゴシック" w:hAnsi="ＭＳ ゴシック"/>
          <w:szCs w:val="21"/>
        </w:rPr>
      </w:pPr>
    </w:p>
    <w:p w14:paraId="5E67B8F5" w14:textId="77777777" w:rsidR="001133CA" w:rsidRPr="0032190C" w:rsidRDefault="001133CA" w:rsidP="001133CA">
      <w:pPr>
        <w:ind w:left="210" w:hangingChars="100" w:hanging="210"/>
        <w:rPr>
          <w:rFonts w:ascii="ＭＳ ゴシック" w:hAnsi="ＭＳ ゴシック"/>
          <w:szCs w:val="21"/>
        </w:rPr>
      </w:pPr>
      <w:r w:rsidRPr="0032190C">
        <w:rPr>
          <w:rFonts w:ascii="ＭＳ ゴシック" w:hAnsi="ＭＳ ゴシック" w:hint="eastAsia"/>
          <w:szCs w:val="21"/>
        </w:rPr>
        <w:t xml:space="preserve">　</w:t>
      </w:r>
      <w:r>
        <w:rPr>
          <w:rFonts w:ascii="ＭＳ ゴシック" w:hAnsi="ＭＳ ゴシック" w:hint="eastAsia"/>
          <w:szCs w:val="21"/>
        </w:rPr>
        <w:t xml:space="preserve">　</w:t>
      </w:r>
      <w:r w:rsidRPr="0032190C">
        <w:rPr>
          <w:rFonts w:ascii="ＭＳ ゴシック" w:hAnsi="ＭＳ ゴシック" w:hint="eastAsia"/>
          <w:szCs w:val="21"/>
        </w:rPr>
        <w:t xml:space="preserve">　附　則</w:t>
      </w:r>
    </w:p>
    <w:p w14:paraId="4C2F65C5" w14:textId="77777777" w:rsidR="001133CA" w:rsidRPr="0032190C" w:rsidRDefault="001133CA" w:rsidP="001133CA">
      <w:pPr>
        <w:ind w:left="210" w:hangingChars="100" w:hanging="210"/>
        <w:rPr>
          <w:rFonts w:ascii="ＭＳ ゴシック" w:hAnsi="ＭＳ ゴシック"/>
          <w:szCs w:val="21"/>
        </w:rPr>
      </w:pPr>
      <w:r w:rsidRPr="0032190C">
        <w:rPr>
          <w:rFonts w:ascii="ＭＳ ゴシック" w:hAnsi="ＭＳ ゴシック" w:hint="eastAsia"/>
          <w:szCs w:val="21"/>
        </w:rPr>
        <w:t>この要綱は、平成３０年４月１日から施行する。</w:t>
      </w:r>
    </w:p>
    <w:p w14:paraId="51601D71" w14:textId="77777777" w:rsidR="001133CA" w:rsidRDefault="001133CA" w:rsidP="001133CA">
      <w:pPr>
        <w:ind w:left="210" w:hangingChars="100" w:hanging="210"/>
        <w:rPr>
          <w:rFonts w:ascii="ＭＳ ゴシック" w:hAnsi="ＭＳ ゴシック"/>
          <w:szCs w:val="21"/>
        </w:rPr>
      </w:pPr>
    </w:p>
    <w:p w14:paraId="6F5660F3" w14:textId="77777777" w:rsidR="001133CA" w:rsidRPr="006E18CD" w:rsidRDefault="001133CA" w:rsidP="001133CA">
      <w:pPr>
        <w:ind w:leftChars="100" w:left="210" w:firstLineChars="200" w:firstLine="420"/>
        <w:rPr>
          <w:rFonts w:ascii="ＭＳ ゴシック" w:hAnsi="ＭＳ ゴシック"/>
          <w:szCs w:val="21"/>
        </w:rPr>
      </w:pPr>
      <w:r w:rsidRPr="006E18CD">
        <w:rPr>
          <w:rFonts w:ascii="ＭＳ ゴシック" w:hAnsi="ＭＳ ゴシック" w:hint="eastAsia"/>
          <w:szCs w:val="21"/>
        </w:rPr>
        <w:t>附　則</w:t>
      </w:r>
    </w:p>
    <w:p w14:paraId="5FD22F81" w14:textId="77777777" w:rsidR="001133CA" w:rsidRPr="00D047FE" w:rsidRDefault="001133CA" w:rsidP="001133CA">
      <w:pPr>
        <w:ind w:left="210" w:hangingChars="100" w:hanging="210"/>
        <w:rPr>
          <w:rFonts w:ascii="ＭＳ ゴシック" w:hAnsi="ＭＳ ゴシック"/>
          <w:szCs w:val="21"/>
        </w:rPr>
      </w:pPr>
      <w:r w:rsidRPr="006E18CD">
        <w:rPr>
          <w:rFonts w:ascii="ＭＳ ゴシック" w:hAnsi="ＭＳ ゴシック" w:hint="eastAsia"/>
          <w:szCs w:val="21"/>
        </w:rPr>
        <w:t>この要綱は、令和２</w:t>
      </w:r>
      <w:r w:rsidRPr="00D047FE">
        <w:rPr>
          <w:rFonts w:ascii="ＭＳ ゴシック" w:hAnsi="ＭＳ ゴシック" w:hint="eastAsia"/>
          <w:szCs w:val="21"/>
        </w:rPr>
        <w:t>年９月１日から施行する。</w:t>
      </w:r>
    </w:p>
    <w:p w14:paraId="1D7550FD" w14:textId="77777777" w:rsidR="001133CA" w:rsidRPr="00D047FE" w:rsidRDefault="001133CA" w:rsidP="001133CA">
      <w:pPr>
        <w:ind w:left="210" w:hangingChars="100" w:hanging="210"/>
        <w:rPr>
          <w:rFonts w:ascii="ＭＳ ゴシック" w:hAnsi="ＭＳ ゴシック"/>
          <w:szCs w:val="21"/>
        </w:rPr>
      </w:pPr>
    </w:p>
    <w:p w14:paraId="38B0CDAE" w14:textId="77777777" w:rsidR="001133CA" w:rsidRPr="00D047FE" w:rsidRDefault="001133CA" w:rsidP="001133CA">
      <w:pPr>
        <w:ind w:firstLineChars="300" w:firstLine="630"/>
        <w:rPr>
          <w:rFonts w:ascii="ＭＳ ゴシック" w:hAnsi="ＭＳ ゴシック"/>
          <w:szCs w:val="21"/>
        </w:rPr>
      </w:pPr>
      <w:r w:rsidRPr="00D047FE">
        <w:rPr>
          <w:rFonts w:ascii="ＭＳ ゴシック" w:hAnsi="ＭＳ ゴシック" w:hint="eastAsia"/>
          <w:szCs w:val="21"/>
        </w:rPr>
        <w:t>附　則</w:t>
      </w:r>
    </w:p>
    <w:p w14:paraId="71CF68E5" w14:textId="77777777" w:rsidR="001133CA" w:rsidRPr="00D047FE" w:rsidRDefault="001133CA" w:rsidP="001133CA">
      <w:pPr>
        <w:ind w:firstLineChars="100" w:firstLine="210"/>
        <w:rPr>
          <w:rFonts w:ascii="ＭＳ ゴシック" w:hAnsi="ＭＳ ゴシック"/>
          <w:szCs w:val="21"/>
        </w:rPr>
      </w:pPr>
      <w:r w:rsidRPr="00D047FE">
        <w:rPr>
          <w:rFonts w:ascii="ＭＳ ゴシック" w:hAnsi="ＭＳ ゴシック" w:hint="eastAsia"/>
          <w:szCs w:val="21"/>
        </w:rPr>
        <w:t>（施行期日）</w:t>
      </w:r>
    </w:p>
    <w:p w14:paraId="3CF80D7B" w14:textId="77777777" w:rsidR="001133CA" w:rsidRPr="00D047FE" w:rsidRDefault="001133CA" w:rsidP="001133CA">
      <w:pPr>
        <w:rPr>
          <w:rFonts w:ascii="ＭＳ ゴシック" w:hAnsi="ＭＳ ゴシック"/>
          <w:szCs w:val="21"/>
        </w:rPr>
      </w:pPr>
      <w:r w:rsidRPr="00D047FE">
        <w:rPr>
          <w:rFonts w:ascii="ＭＳ ゴシック" w:hAnsi="ＭＳ ゴシック" w:hint="eastAsia"/>
          <w:szCs w:val="21"/>
        </w:rPr>
        <w:t>１　この要綱は、令和２年１１月１日から施行する。</w:t>
      </w:r>
    </w:p>
    <w:p w14:paraId="1329FDEE" w14:textId="77777777" w:rsidR="001133CA" w:rsidRPr="00D047FE" w:rsidRDefault="001133CA" w:rsidP="001133CA">
      <w:pPr>
        <w:ind w:firstLineChars="100" w:firstLine="210"/>
        <w:rPr>
          <w:rFonts w:ascii="ＭＳ ゴシック" w:hAnsi="ＭＳ ゴシック"/>
          <w:szCs w:val="21"/>
        </w:rPr>
      </w:pPr>
      <w:r w:rsidRPr="00D047FE">
        <w:rPr>
          <w:rFonts w:ascii="ＭＳ ゴシック" w:hAnsi="ＭＳ ゴシック" w:hint="eastAsia"/>
          <w:szCs w:val="21"/>
        </w:rPr>
        <w:t>（経過措置）</w:t>
      </w:r>
    </w:p>
    <w:p w14:paraId="4CFF498F" w14:textId="77777777" w:rsidR="001133CA" w:rsidRPr="00D047FE" w:rsidRDefault="001133CA" w:rsidP="001133CA">
      <w:pPr>
        <w:ind w:left="210" w:hangingChars="100" w:hanging="210"/>
        <w:rPr>
          <w:rFonts w:ascii="ＭＳ ゴシック" w:hAnsi="ＭＳ ゴシック"/>
          <w:szCs w:val="21"/>
        </w:rPr>
      </w:pPr>
      <w:r w:rsidRPr="00D047FE">
        <w:rPr>
          <w:rFonts w:ascii="ＭＳ ゴシック" w:hAnsi="ＭＳ ゴシック" w:hint="eastAsia"/>
          <w:szCs w:val="21"/>
        </w:rPr>
        <w:lastRenderedPageBreak/>
        <w:t>２　この要綱の施行の際、この要綱による改正前の堺市密集住宅市街地整備促進事業木造住宅建替促進補助金交付要綱の様式に関する規定により作成され、現に保管されている帳票については、当分の間、この要綱による改正後の堺市密集住宅市街地整備促進事業木造住宅建替促進補助金交付要綱の様式に関する規定による帳票とみなして使用することができる。</w:t>
      </w:r>
    </w:p>
    <w:p w14:paraId="78B5D254" w14:textId="77777777" w:rsidR="001133CA" w:rsidRPr="00F8450F" w:rsidRDefault="001133CA" w:rsidP="001133CA">
      <w:pPr>
        <w:rPr>
          <w:color w:val="FF0000"/>
          <w:szCs w:val="22"/>
        </w:rPr>
      </w:pPr>
      <w:r w:rsidRPr="00F8450F">
        <w:rPr>
          <w:rFonts w:hint="eastAsia"/>
          <w:color w:val="FF0000"/>
          <w:szCs w:val="24"/>
        </w:rPr>
        <w:t xml:space="preserve">　</w:t>
      </w:r>
    </w:p>
    <w:p w14:paraId="7252E97B" w14:textId="77777777" w:rsidR="001133CA" w:rsidRPr="00DC665D" w:rsidRDefault="001133CA" w:rsidP="001133CA">
      <w:pPr>
        <w:ind w:left="210" w:hangingChars="100" w:hanging="210"/>
        <w:rPr>
          <w:szCs w:val="22"/>
        </w:rPr>
      </w:pPr>
      <w:r w:rsidRPr="00F8450F">
        <w:rPr>
          <w:rFonts w:hint="eastAsia"/>
          <w:color w:val="FF0000"/>
          <w:szCs w:val="22"/>
        </w:rPr>
        <w:t xml:space="preserve">　</w:t>
      </w:r>
      <w:r w:rsidRPr="00DC665D">
        <w:rPr>
          <w:rFonts w:hint="eastAsia"/>
          <w:szCs w:val="22"/>
        </w:rPr>
        <w:t xml:space="preserve">　　附　則</w:t>
      </w:r>
    </w:p>
    <w:p w14:paraId="71D41562" w14:textId="77777777" w:rsidR="001133CA" w:rsidRPr="00DC665D" w:rsidRDefault="001133CA" w:rsidP="001133CA">
      <w:pPr>
        <w:ind w:firstLineChars="100" w:firstLine="210"/>
        <w:rPr>
          <w:rFonts w:ascii="ＭＳ ゴシック" w:hAnsi="ＭＳ ゴシック"/>
          <w:szCs w:val="22"/>
        </w:rPr>
      </w:pPr>
      <w:r w:rsidRPr="00DC665D">
        <w:rPr>
          <w:rFonts w:ascii="ＭＳ ゴシック" w:hAnsi="ＭＳ ゴシック" w:hint="eastAsia"/>
          <w:szCs w:val="22"/>
        </w:rPr>
        <w:t>（施行期日）</w:t>
      </w:r>
    </w:p>
    <w:p w14:paraId="70453A9F" w14:textId="77777777" w:rsidR="001133CA" w:rsidRPr="00DC665D" w:rsidRDefault="001133CA" w:rsidP="001133CA">
      <w:pPr>
        <w:rPr>
          <w:rFonts w:ascii="ＭＳ ゴシック" w:hAnsi="ＭＳ ゴシック"/>
          <w:szCs w:val="22"/>
        </w:rPr>
      </w:pPr>
      <w:r w:rsidRPr="00DC665D">
        <w:rPr>
          <w:rFonts w:ascii="ＭＳ ゴシック" w:hAnsi="ＭＳ ゴシック" w:hint="eastAsia"/>
          <w:szCs w:val="22"/>
        </w:rPr>
        <w:t>１　この要綱は、令和３年４月１日から施行する。</w:t>
      </w:r>
    </w:p>
    <w:p w14:paraId="2AE6E6DD" w14:textId="77777777" w:rsidR="001133CA" w:rsidRPr="00DC665D" w:rsidRDefault="001133CA" w:rsidP="001133CA">
      <w:pPr>
        <w:ind w:firstLineChars="100" w:firstLine="210"/>
        <w:rPr>
          <w:rFonts w:ascii="ＭＳ ゴシック" w:hAnsi="ＭＳ ゴシック"/>
          <w:szCs w:val="22"/>
        </w:rPr>
      </w:pPr>
      <w:r w:rsidRPr="00DC665D">
        <w:rPr>
          <w:rFonts w:ascii="ＭＳ ゴシック" w:hAnsi="ＭＳ ゴシック" w:hint="eastAsia"/>
          <w:szCs w:val="22"/>
        </w:rPr>
        <w:t>（経過措置）</w:t>
      </w:r>
    </w:p>
    <w:p w14:paraId="773384EC" w14:textId="77777777" w:rsidR="001133CA" w:rsidRDefault="001133CA" w:rsidP="001133CA">
      <w:pPr>
        <w:ind w:left="210" w:hangingChars="100" w:hanging="210"/>
        <w:rPr>
          <w:rFonts w:ascii="ＭＳ ゴシック" w:hAnsi="ＭＳ ゴシック"/>
          <w:szCs w:val="21"/>
        </w:rPr>
      </w:pPr>
      <w:r w:rsidRPr="00DC665D">
        <w:rPr>
          <w:rFonts w:ascii="ＭＳ ゴシック" w:hAnsi="ＭＳ ゴシック" w:hint="eastAsia"/>
          <w:szCs w:val="22"/>
        </w:rPr>
        <w:t>２　この要綱の施行の際、この要綱による改正前の堺市密集住宅市街地整備促進事業木造住宅建替促進補助金交付要綱の様式に関する規定により作成され、現に保管されている帳票については、当分の間、この要綱による改正後の堺市密集住宅市街地整備促進事業</w:t>
      </w:r>
      <w:r w:rsidRPr="00DC665D">
        <w:rPr>
          <w:rFonts w:ascii="ＭＳ ゴシック" w:hAnsi="ＭＳ ゴシック" w:hint="eastAsia"/>
          <w:szCs w:val="21"/>
        </w:rPr>
        <w:t>木造住宅建替促進補助金交付要綱の様式に関する規定による帳票とみなして使用することができる。</w:t>
      </w:r>
    </w:p>
    <w:p w14:paraId="0E7F4D5F" w14:textId="77777777" w:rsidR="001133CA" w:rsidRDefault="001133CA" w:rsidP="001133CA">
      <w:pPr>
        <w:ind w:left="210" w:hangingChars="100" w:hanging="210"/>
        <w:rPr>
          <w:rFonts w:ascii="ＭＳ ゴシック" w:hAnsi="ＭＳ ゴシック"/>
          <w:szCs w:val="21"/>
        </w:rPr>
      </w:pPr>
    </w:p>
    <w:p w14:paraId="44C7DDE6" w14:textId="77777777" w:rsidR="001133CA" w:rsidRPr="00A07C53" w:rsidRDefault="001133CA" w:rsidP="001133CA">
      <w:pPr>
        <w:ind w:leftChars="100" w:left="210" w:firstLineChars="200" w:firstLine="420"/>
        <w:rPr>
          <w:rFonts w:ascii="ＭＳ ゴシック" w:hAnsi="ＭＳ ゴシック"/>
          <w:szCs w:val="21"/>
        </w:rPr>
      </w:pPr>
      <w:r w:rsidRPr="00A07C53">
        <w:rPr>
          <w:rFonts w:ascii="ＭＳ ゴシック" w:hAnsi="ＭＳ ゴシック" w:hint="eastAsia"/>
          <w:szCs w:val="21"/>
        </w:rPr>
        <w:t>附　則</w:t>
      </w:r>
    </w:p>
    <w:p w14:paraId="4FD3B874" w14:textId="08582C8F" w:rsidR="007D2E5A" w:rsidRDefault="007D2E5A" w:rsidP="007D2E5A">
      <w:pPr>
        <w:ind w:leftChars="100" w:left="210"/>
        <w:rPr>
          <w:rFonts w:ascii="ＭＳ ゴシック" w:hAnsi="ＭＳ ゴシック"/>
          <w:szCs w:val="21"/>
        </w:rPr>
      </w:pPr>
      <w:r w:rsidRPr="00DC665D">
        <w:rPr>
          <w:rFonts w:ascii="ＭＳ ゴシック" w:hAnsi="ＭＳ ゴシック" w:hint="eastAsia"/>
          <w:szCs w:val="22"/>
        </w:rPr>
        <w:t>（施行期日）</w:t>
      </w:r>
    </w:p>
    <w:p w14:paraId="429896B9" w14:textId="4615DD33" w:rsidR="001133CA" w:rsidRPr="00A07C53" w:rsidRDefault="001133CA" w:rsidP="001133CA">
      <w:pPr>
        <w:ind w:left="210" w:hangingChars="100" w:hanging="210"/>
        <w:rPr>
          <w:rFonts w:ascii="ＭＳ ゴシック" w:hAnsi="ＭＳ ゴシック"/>
          <w:szCs w:val="21"/>
        </w:rPr>
      </w:pPr>
      <w:r w:rsidRPr="00A07C53">
        <w:rPr>
          <w:rFonts w:ascii="ＭＳ ゴシック" w:hAnsi="ＭＳ ゴシック" w:hint="eastAsia"/>
          <w:szCs w:val="21"/>
        </w:rPr>
        <w:t>１　この要綱は、令和５年４月１日から施行する。</w:t>
      </w:r>
    </w:p>
    <w:p w14:paraId="62A3EF07" w14:textId="45297A03" w:rsidR="007D2E5A" w:rsidRDefault="007D2E5A" w:rsidP="007D2E5A">
      <w:pPr>
        <w:ind w:leftChars="100" w:left="210"/>
        <w:rPr>
          <w:rFonts w:ascii="ＭＳ ゴシック" w:hAnsi="ＭＳ ゴシック"/>
          <w:szCs w:val="22"/>
        </w:rPr>
      </w:pPr>
      <w:r w:rsidRPr="00DC665D">
        <w:rPr>
          <w:rFonts w:ascii="ＭＳ ゴシック" w:hAnsi="ＭＳ ゴシック" w:hint="eastAsia"/>
          <w:szCs w:val="22"/>
        </w:rPr>
        <w:t>（経過措置）</w:t>
      </w:r>
    </w:p>
    <w:p w14:paraId="72DB0CB3" w14:textId="413D2AE8" w:rsidR="001133CA" w:rsidRPr="00A07C53" w:rsidRDefault="001133CA" w:rsidP="001133CA">
      <w:pPr>
        <w:ind w:left="210" w:hangingChars="100" w:hanging="210"/>
        <w:rPr>
          <w:rFonts w:ascii="ＭＳ ゴシック" w:hAnsi="ＭＳ ゴシック"/>
          <w:szCs w:val="21"/>
        </w:rPr>
      </w:pPr>
      <w:r w:rsidRPr="00A07C53">
        <w:rPr>
          <w:rFonts w:ascii="ＭＳ ゴシック" w:hAnsi="ＭＳ ゴシック" w:hint="eastAsia"/>
          <w:szCs w:val="22"/>
        </w:rPr>
        <w:t>２　この要綱の施行の際、この要綱による改正前の堺市密集住宅市街地整備促進事業木造住宅建替促進補助金交付要綱の様式に関する規定により作成され、現に保管されている帳票については、当分の間、この要綱による改正後の堺市密集住宅市街地整備促進事業</w:t>
      </w:r>
      <w:r w:rsidRPr="00A07C53">
        <w:rPr>
          <w:rFonts w:ascii="ＭＳ ゴシック" w:hAnsi="ＭＳ ゴシック" w:hint="eastAsia"/>
          <w:szCs w:val="21"/>
        </w:rPr>
        <w:t>木造住宅建替促進補助金交付要綱の様式に関する規定による帳票とみなして使用することができる。</w:t>
      </w:r>
    </w:p>
    <w:p w14:paraId="58831288" w14:textId="77777777" w:rsidR="001133CA" w:rsidRPr="002F3331" w:rsidRDefault="001133CA" w:rsidP="001133CA">
      <w:pPr>
        <w:ind w:left="210" w:hangingChars="100" w:hanging="210"/>
        <w:rPr>
          <w:rFonts w:ascii="ＭＳ ゴシック" w:hAnsi="ＭＳ ゴシック"/>
          <w:szCs w:val="21"/>
        </w:rPr>
      </w:pPr>
    </w:p>
    <w:p w14:paraId="13CABF35" w14:textId="77777777" w:rsidR="00F47E49" w:rsidRPr="007055EC" w:rsidRDefault="00F47E49" w:rsidP="00F47E49">
      <w:pPr>
        <w:ind w:leftChars="100" w:left="210" w:firstLineChars="200" w:firstLine="420"/>
        <w:rPr>
          <w:rFonts w:ascii="ＭＳ ゴシック" w:hAnsi="ＭＳ ゴシック"/>
          <w:szCs w:val="21"/>
        </w:rPr>
      </w:pPr>
      <w:r w:rsidRPr="007055EC">
        <w:rPr>
          <w:rFonts w:ascii="ＭＳ ゴシック" w:hAnsi="ＭＳ ゴシック" w:hint="eastAsia"/>
          <w:szCs w:val="21"/>
        </w:rPr>
        <w:t>附　則</w:t>
      </w:r>
    </w:p>
    <w:p w14:paraId="36E4FBBC" w14:textId="1D313FBB" w:rsidR="00F47E49" w:rsidRPr="007055EC" w:rsidRDefault="00F47E49" w:rsidP="00F47E49">
      <w:pPr>
        <w:ind w:left="210" w:hangingChars="100" w:hanging="210"/>
        <w:rPr>
          <w:rFonts w:ascii="ＭＳ ゴシック" w:hAnsi="ＭＳ ゴシック"/>
          <w:szCs w:val="22"/>
        </w:rPr>
      </w:pPr>
      <w:r w:rsidRPr="007055EC">
        <w:rPr>
          <w:rFonts w:ascii="ＭＳ ゴシック" w:hAnsi="ＭＳ ゴシック" w:hint="eastAsia"/>
          <w:szCs w:val="22"/>
        </w:rPr>
        <w:t xml:space="preserve">　この要綱は、令和６年４月１日から施行する。</w:t>
      </w:r>
      <w:r w:rsidR="003D5909" w:rsidRPr="007055EC">
        <w:rPr>
          <w:rFonts w:ascii="ＭＳ ゴシック" w:hAnsi="ＭＳ ゴシック" w:hint="eastAsia"/>
          <w:szCs w:val="22"/>
        </w:rPr>
        <w:t>ただし、附則第２項の改正規定は、令和６年</w:t>
      </w:r>
      <w:r w:rsidR="006747CA" w:rsidRPr="007055EC">
        <w:rPr>
          <w:rFonts w:ascii="ＭＳ ゴシック" w:hAnsi="ＭＳ ゴシック" w:hint="eastAsia"/>
          <w:szCs w:val="22"/>
        </w:rPr>
        <w:t>３</w:t>
      </w:r>
      <w:r w:rsidR="003D5909" w:rsidRPr="007055EC">
        <w:rPr>
          <w:rFonts w:ascii="ＭＳ ゴシック" w:hAnsi="ＭＳ ゴシック" w:hint="eastAsia"/>
          <w:szCs w:val="22"/>
        </w:rPr>
        <w:t>月</w:t>
      </w:r>
      <w:r w:rsidR="006747CA" w:rsidRPr="007055EC">
        <w:rPr>
          <w:rFonts w:ascii="ＭＳ ゴシック" w:hAnsi="ＭＳ ゴシック" w:hint="eastAsia"/>
          <w:szCs w:val="22"/>
        </w:rPr>
        <w:t>３</w:t>
      </w:r>
      <w:r w:rsidR="003D5909" w:rsidRPr="007055EC">
        <w:rPr>
          <w:rFonts w:ascii="ＭＳ ゴシック" w:hAnsi="ＭＳ ゴシック" w:hint="eastAsia"/>
          <w:szCs w:val="22"/>
        </w:rPr>
        <w:t>１日から施行する。</w:t>
      </w:r>
    </w:p>
    <w:p w14:paraId="63EB0607" w14:textId="77777777" w:rsidR="003D5909" w:rsidRPr="007055EC" w:rsidRDefault="003D5909" w:rsidP="003D5909">
      <w:pPr>
        <w:rPr>
          <w:rFonts w:ascii="ＭＳ ゴシック" w:hAnsi="ＭＳ ゴシック"/>
          <w:szCs w:val="22"/>
        </w:rPr>
      </w:pPr>
    </w:p>
    <w:p w14:paraId="099A39EF" w14:textId="4E707F56" w:rsidR="00FC2742" w:rsidRPr="00F47E49" w:rsidRDefault="00F47E49" w:rsidP="00FC2742">
      <w:pPr>
        <w:rPr>
          <w:rFonts w:asciiTheme="minorEastAsia" w:eastAsiaTheme="minorEastAsia" w:hAnsiTheme="minorEastAsia"/>
          <w:bCs/>
          <w:color w:val="FF0000"/>
        </w:rPr>
      </w:pPr>
      <w:r w:rsidRPr="00F47E49">
        <w:rPr>
          <w:rFonts w:hint="eastAsia"/>
          <w:color w:val="FF0000"/>
          <w:szCs w:val="22"/>
        </w:rPr>
        <w:t xml:space="preserve">　</w:t>
      </w:r>
    </w:p>
    <w:p w14:paraId="376ACDA3" w14:textId="721B12DC" w:rsidR="001133CA" w:rsidRPr="00F47E49" w:rsidRDefault="001133CA" w:rsidP="00F47E49">
      <w:pPr>
        <w:rPr>
          <w:rFonts w:asciiTheme="minorEastAsia" w:eastAsiaTheme="minorEastAsia" w:hAnsiTheme="minorEastAsia"/>
          <w:bCs/>
          <w:color w:val="FF0000"/>
        </w:rPr>
      </w:pPr>
    </w:p>
    <w:p w14:paraId="175FC514" w14:textId="77777777" w:rsidR="001133CA" w:rsidRDefault="001133CA" w:rsidP="001F7160">
      <w:pPr>
        <w:rPr>
          <w:rFonts w:asciiTheme="minorEastAsia" w:eastAsiaTheme="minorEastAsia" w:hAnsiTheme="minorEastAsia"/>
          <w:bCs/>
        </w:rPr>
      </w:pPr>
    </w:p>
    <w:p w14:paraId="7BD4C268" w14:textId="53621CCB" w:rsidR="001133CA" w:rsidRDefault="001133CA" w:rsidP="001F7160">
      <w:pPr>
        <w:rPr>
          <w:rFonts w:asciiTheme="minorEastAsia" w:eastAsiaTheme="minorEastAsia" w:hAnsiTheme="minorEastAsia"/>
          <w:bCs/>
        </w:rPr>
      </w:pPr>
    </w:p>
    <w:sectPr w:rsidR="001133CA" w:rsidSect="0008225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D114" w14:textId="77777777" w:rsidR="00EC6844" w:rsidRDefault="00EC6844" w:rsidP="00DA263A">
      <w:r>
        <w:separator/>
      </w:r>
    </w:p>
  </w:endnote>
  <w:endnote w:type="continuationSeparator" w:id="0">
    <w:p w14:paraId="079AF0BB" w14:textId="77777777" w:rsidR="00EC6844" w:rsidRDefault="00EC6844" w:rsidP="00DA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7ABB" w14:textId="77777777" w:rsidR="00EC6844" w:rsidRDefault="00EC6844" w:rsidP="00DA263A">
      <w:r>
        <w:separator/>
      </w:r>
    </w:p>
  </w:footnote>
  <w:footnote w:type="continuationSeparator" w:id="0">
    <w:p w14:paraId="58A8AE26" w14:textId="77777777" w:rsidR="00EC6844" w:rsidRDefault="00EC6844" w:rsidP="00DA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701"/>
    <w:multiLevelType w:val="hybridMultilevel"/>
    <w:tmpl w:val="9A9832D6"/>
    <w:lvl w:ilvl="0" w:tplc="E0549884">
      <w:numFmt w:val="bullet"/>
      <w:lvlText w:val="・"/>
      <w:lvlJc w:val="left"/>
      <w:pPr>
        <w:ind w:left="7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375A4032"/>
    <w:multiLevelType w:val="hybridMultilevel"/>
    <w:tmpl w:val="4C164F1E"/>
    <w:lvl w:ilvl="0" w:tplc="43BAA27A">
      <w:start w:val="1"/>
      <w:numFmt w:val="decimalFullWidth"/>
      <w:lvlText w:val="%1．"/>
      <w:lvlJc w:val="left"/>
      <w:pPr>
        <w:tabs>
          <w:tab w:val="num" w:pos="420"/>
        </w:tabs>
        <w:ind w:left="420" w:hanging="420"/>
      </w:pPr>
      <w:rPr>
        <w:rFonts w:hint="eastAsia"/>
      </w:rPr>
    </w:lvl>
    <w:lvl w:ilvl="1" w:tplc="C9763728">
      <w:start w:val="1"/>
      <w:numFmt w:val="decimalFullWidth"/>
      <w:lvlText w:val="(%2)"/>
      <w:lvlJc w:val="left"/>
      <w:pPr>
        <w:tabs>
          <w:tab w:val="num" w:pos="780"/>
        </w:tabs>
        <w:ind w:left="780" w:hanging="360"/>
      </w:pPr>
      <w:rPr>
        <w:rFonts w:hint="eastAsia"/>
      </w:rPr>
    </w:lvl>
    <w:lvl w:ilvl="2" w:tplc="92F67F56">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104947"/>
    <w:multiLevelType w:val="hybridMultilevel"/>
    <w:tmpl w:val="4EDCBB4A"/>
    <w:lvl w:ilvl="0" w:tplc="1110F882">
      <w:numFmt w:val="bullet"/>
      <w:lvlText w:val="・"/>
      <w:lvlJc w:val="left"/>
      <w:pPr>
        <w:ind w:left="7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1E91BB3"/>
    <w:multiLevelType w:val="hybridMultilevel"/>
    <w:tmpl w:val="6334292A"/>
    <w:lvl w:ilvl="0" w:tplc="66B8392A">
      <w:numFmt w:val="bullet"/>
      <w:lvlText w:val="・"/>
      <w:lvlJc w:val="left"/>
      <w:pPr>
        <w:ind w:left="7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5"/>
    <w:rsid w:val="00004E78"/>
    <w:rsid w:val="00015731"/>
    <w:rsid w:val="00025080"/>
    <w:rsid w:val="000252B3"/>
    <w:rsid w:val="00026CFE"/>
    <w:rsid w:val="0002765D"/>
    <w:rsid w:val="000417A6"/>
    <w:rsid w:val="000518C1"/>
    <w:rsid w:val="0005212B"/>
    <w:rsid w:val="00053D6B"/>
    <w:rsid w:val="00060253"/>
    <w:rsid w:val="000658C4"/>
    <w:rsid w:val="00082254"/>
    <w:rsid w:val="00082784"/>
    <w:rsid w:val="000833E2"/>
    <w:rsid w:val="000875A8"/>
    <w:rsid w:val="00094F7B"/>
    <w:rsid w:val="000C05B3"/>
    <w:rsid w:val="000C0715"/>
    <w:rsid w:val="000C760A"/>
    <w:rsid w:val="000D48E5"/>
    <w:rsid w:val="000E19DF"/>
    <w:rsid w:val="000E3AA4"/>
    <w:rsid w:val="000E6ABD"/>
    <w:rsid w:val="000F2D4E"/>
    <w:rsid w:val="001133CA"/>
    <w:rsid w:val="00121FEA"/>
    <w:rsid w:val="00126221"/>
    <w:rsid w:val="0013381C"/>
    <w:rsid w:val="0017091A"/>
    <w:rsid w:val="00176126"/>
    <w:rsid w:val="00180730"/>
    <w:rsid w:val="00180B73"/>
    <w:rsid w:val="001815AC"/>
    <w:rsid w:val="00181AFD"/>
    <w:rsid w:val="00184006"/>
    <w:rsid w:val="00186E10"/>
    <w:rsid w:val="001969BB"/>
    <w:rsid w:val="001B1EDE"/>
    <w:rsid w:val="001B2A80"/>
    <w:rsid w:val="001C05B7"/>
    <w:rsid w:val="001C0957"/>
    <w:rsid w:val="001D136D"/>
    <w:rsid w:val="001D6FAF"/>
    <w:rsid w:val="001F3175"/>
    <w:rsid w:val="001F4D5C"/>
    <w:rsid w:val="001F585C"/>
    <w:rsid w:val="001F7160"/>
    <w:rsid w:val="0021319A"/>
    <w:rsid w:val="00214FF6"/>
    <w:rsid w:val="00215D26"/>
    <w:rsid w:val="00223878"/>
    <w:rsid w:val="00225F44"/>
    <w:rsid w:val="002272BF"/>
    <w:rsid w:val="00231E89"/>
    <w:rsid w:val="00243615"/>
    <w:rsid w:val="00247EAE"/>
    <w:rsid w:val="0025110E"/>
    <w:rsid w:val="0025197B"/>
    <w:rsid w:val="00252817"/>
    <w:rsid w:val="00257F79"/>
    <w:rsid w:val="002736C3"/>
    <w:rsid w:val="0028596D"/>
    <w:rsid w:val="00286F23"/>
    <w:rsid w:val="00291D8D"/>
    <w:rsid w:val="00291D90"/>
    <w:rsid w:val="002926CB"/>
    <w:rsid w:val="002A6C6A"/>
    <w:rsid w:val="002A7DCB"/>
    <w:rsid w:val="002B05B2"/>
    <w:rsid w:val="002B79EA"/>
    <w:rsid w:val="002C5611"/>
    <w:rsid w:val="002D3C00"/>
    <w:rsid w:val="002D3C7F"/>
    <w:rsid w:val="002E762E"/>
    <w:rsid w:val="002F601C"/>
    <w:rsid w:val="00300739"/>
    <w:rsid w:val="00300B7A"/>
    <w:rsid w:val="003072CA"/>
    <w:rsid w:val="00344737"/>
    <w:rsid w:val="0035011B"/>
    <w:rsid w:val="0035080A"/>
    <w:rsid w:val="003572D3"/>
    <w:rsid w:val="00360859"/>
    <w:rsid w:val="00371874"/>
    <w:rsid w:val="003736ED"/>
    <w:rsid w:val="003764F0"/>
    <w:rsid w:val="003804F9"/>
    <w:rsid w:val="00385F5D"/>
    <w:rsid w:val="003A069F"/>
    <w:rsid w:val="003A2B78"/>
    <w:rsid w:val="003A4EFD"/>
    <w:rsid w:val="003A723E"/>
    <w:rsid w:val="003B1AAE"/>
    <w:rsid w:val="003B3A29"/>
    <w:rsid w:val="003D23FC"/>
    <w:rsid w:val="003D524A"/>
    <w:rsid w:val="003D5909"/>
    <w:rsid w:val="003E3D05"/>
    <w:rsid w:val="003E3E4A"/>
    <w:rsid w:val="003F1363"/>
    <w:rsid w:val="003F3C91"/>
    <w:rsid w:val="003F51DF"/>
    <w:rsid w:val="003F6579"/>
    <w:rsid w:val="003F7E4B"/>
    <w:rsid w:val="00401CCD"/>
    <w:rsid w:val="00404D2C"/>
    <w:rsid w:val="00411E8B"/>
    <w:rsid w:val="0041363E"/>
    <w:rsid w:val="00415682"/>
    <w:rsid w:val="00425F2A"/>
    <w:rsid w:val="00433923"/>
    <w:rsid w:val="0045388A"/>
    <w:rsid w:val="00457CE9"/>
    <w:rsid w:val="00462DD9"/>
    <w:rsid w:val="0047336E"/>
    <w:rsid w:val="00476529"/>
    <w:rsid w:val="00480733"/>
    <w:rsid w:val="00481DE4"/>
    <w:rsid w:val="00490DBB"/>
    <w:rsid w:val="00491E31"/>
    <w:rsid w:val="004A2191"/>
    <w:rsid w:val="004B70DF"/>
    <w:rsid w:val="004C193F"/>
    <w:rsid w:val="004C1F24"/>
    <w:rsid w:val="004C7F37"/>
    <w:rsid w:val="004E05CF"/>
    <w:rsid w:val="004E3D7B"/>
    <w:rsid w:val="004E6570"/>
    <w:rsid w:val="004F7ECE"/>
    <w:rsid w:val="00506E2B"/>
    <w:rsid w:val="00511AA1"/>
    <w:rsid w:val="00522F1F"/>
    <w:rsid w:val="0053648D"/>
    <w:rsid w:val="005423D4"/>
    <w:rsid w:val="00543C2F"/>
    <w:rsid w:val="005555E3"/>
    <w:rsid w:val="00562176"/>
    <w:rsid w:val="00567946"/>
    <w:rsid w:val="005749A7"/>
    <w:rsid w:val="00580B19"/>
    <w:rsid w:val="0059325A"/>
    <w:rsid w:val="00595269"/>
    <w:rsid w:val="005A5E5D"/>
    <w:rsid w:val="005D2259"/>
    <w:rsid w:val="005E08A6"/>
    <w:rsid w:val="005E25FE"/>
    <w:rsid w:val="005E4D2A"/>
    <w:rsid w:val="005F7896"/>
    <w:rsid w:val="006061DE"/>
    <w:rsid w:val="00622AFA"/>
    <w:rsid w:val="00640C97"/>
    <w:rsid w:val="00642A97"/>
    <w:rsid w:val="00650161"/>
    <w:rsid w:val="006532C8"/>
    <w:rsid w:val="00654402"/>
    <w:rsid w:val="00661425"/>
    <w:rsid w:val="006747CA"/>
    <w:rsid w:val="00687AFF"/>
    <w:rsid w:val="0069364F"/>
    <w:rsid w:val="006A3232"/>
    <w:rsid w:val="006B0AF5"/>
    <w:rsid w:val="006B1FC6"/>
    <w:rsid w:val="006B2030"/>
    <w:rsid w:val="006B4843"/>
    <w:rsid w:val="006B5D8B"/>
    <w:rsid w:val="006B6B0C"/>
    <w:rsid w:val="006C6588"/>
    <w:rsid w:val="006E5626"/>
    <w:rsid w:val="006E608F"/>
    <w:rsid w:val="00702D6B"/>
    <w:rsid w:val="007055EC"/>
    <w:rsid w:val="00720F1C"/>
    <w:rsid w:val="00725A30"/>
    <w:rsid w:val="007309B6"/>
    <w:rsid w:val="007549A3"/>
    <w:rsid w:val="007634CC"/>
    <w:rsid w:val="007659CA"/>
    <w:rsid w:val="00777D3E"/>
    <w:rsid w:val="007875AD"/>
    <w:rsid w:val="007936FB"/>
    <w:rsid w:val="007A14C1"/>
    <w:rsid w:val="007A5F9A"/>
    <w:rsid w:val="007B1749"/>
    <w:rsid w:val="007B1BC0"/>
    <w:rsid w:val="007B355F"/>
    <w:rsid w:val="007B361B"/>
    <w:rsid w:val="007B53DB"/>
    <w:rsid w:val="007D2E5A"/>
    <w:rsid w:val="007E797A"/>
    <w:rsid w:val="007F2CA3"/>
    <w:rsid w:val="007F6143"/>
    <w:rsid w:val="007F68D5"/>
    <w:rsid w:val="007F798A"/>
    <w:rsid w:val="00825FA1"/>
    <w:rsid w:val="008261BB"/>
    <w:rsid w:val="00843991"/>
    <w:rsid w:val="00844505"/>
    <w:rsid w:val="00853E19"/>
    <w:rsid w:val="00855943"/>
    <w:rsid w:val="00862703"/>
    <w:rsid w:val="00870434"/>
    <w:rsid w:val="008723A0"/>
    <w:rsid w:val="00874DCB"/>
    <w:rsid w:val="0088332F"/>
    <w:rsid w:val="00886E3D"/>
    <w:rsid w:val="00891D29"/>
    <w:rsid w:val="008B2DB4"/>
    <w:rsid w:val="008C657D"/>
    <w:rsid w:val="008D2A42"/>
    <w:rsid w:val="008D6BB2"/>
    <w:rsid w:val="008E295C"/>
    <w:rsid w:val="00922D3F"/>
    <w:rsid w:val="009347EE"/>
    <w:rsid w:val="00934B25"/>
    <w:rsid w:val="00937372"/>
    <w:rsid w:val="00943A7A"/>
    <w:rsid w:val="009518E5"/>
    <w:rsid w:val="00954C30"/>
    <w:rsid w:val="009550DC"/>
    <w:rsid w:val="009550E0"/>
    <w:rsid w:val="0097501A"/>
    <w:rsid w:val="0098096A"/>
    <w:rsid w:val="00982614"/>
    <w:rsid w:val="00983768"/>
    <w:rsid w:val="00985E07"/>
    <w:rsid w:val="0099140A"/>
    <w:rsid w:val="009915CC"/>
    <w:rsid w:val="00993B4F"/>
    <w:rsid w:val="009A1ED6"/>
    <w:rsid w:val="009A26B8"/>
    <w:rsid w:val="009A5237"/>
    <w:rsid w:val="009A634B"/>
    <w:rsid w:val="009C4A19"/>
    <w:rsid w:val="009D4533"/>
    <w:rsid w:val="009E2065"/>
    <w:rsid w:val="009F29B1"/>
    <w:rsid w:val="00A02F77"/>
    <w:rsid w:val="00A04572"/>
    <w:rsid w:val="00A16585"/>
    <w:rsid w:val="00A24D1D"/>
    <w:rsid w:val="00A30402"/>
    <w:rsid w:val="00A31D96"/>
    <w:rsid w:val="00A34143"/>
    <w:rsid w:val="00A54D34"/>
    <w:rsid w:val="00A54E71"/>
    <w:rsid w:val="00A569E6"/>
    <w:rsid w:val="00A63F62"/>
    <w:rsid w:val="00A67771"/>
    <w:rsid w:val="00A773CF"/>
    <w:rsid w:val="00A77741"/>
    <w:rsid w:val="00A822FD"/>
    <w:rsid w:val="00AB495B"/>
    <w:rsid w:val="00AC2F91"/>
    <w:rsid w:val="00AC3F8F"/>
    <w:rsid w:val="00AC5994"/>
    <w:rsid w:val="00AE3F5C"/>
    <w:rsid w:val="00B0397A"/>
    <w:rsid w:val="00B05D78"/>
    <w:rsid w:val="00B14C6C"/>
    <w:rsid w:val="00B2247B"/>
    <w:rsid w:val="00B23075"/>
    <w:rsid w:val="00B30241"/>
    <w:rsid w:val="00B32563"/>
    <w:rsid w:val="00B37FB7"/>
    <w:rsid w:val="00B41A58"/>
    <w:rsid w:val="00B4359C"/>
    <w:rsid w:val="00B45E5C"/>
    <w:rsid w:val="00B474DA"/>
    <w:rsid w:val="00B50610"/>
    <w:rsid w:val="00B5256D"/>
    <w:rsid w:val="00B56514"/>
    <w:rsid w:val="00B62366"/>
    <w:rsid w:val="00B8754D"/>
    <w:rsid w:val="00B917EF"/>
    <w:rsid w:val="00B92F73"/>
    <w:rsid w:val="00B97081"/>
    <w:rsid w:val="00B9779C"/>
    <w:rsid w:val="00BB74EE"/>
    <w:rsid w:val="00BC359E"/>
    <w:rsid w:val="00BD23BE"/>
    <w:rsid w:val="00BE6D40"/>
    <w:rsid w:val="00BF1BA9"/>
    <w:rsid w:val="00C05CE2"/>
    <w:rsid w:val="00C07F63"/>
    <w:rsid w:val="00C1481C"/>
    <w:rsid w:val="00C17997"/>
    <w:rsid w:val="00C24328"/>
    <w:rsid w:val="00C30103"/>
    <w:rsid w:val="00C410D1"/>
    <w:rsid w:val="00C50381"/>
    <w:rsid w:val="00C5575C"/>
    <w:rsid w:val="00C76718"/>
    <w:rsid w:val="00C76863"/>
    <w:rsid w:val="00C876EA"/>
    <w:rsid w:val="00C91967"/>
    <w:rsid w:val="00CA189C"/>
    <w:rsid w:val="00CC6A0F"/>
    <w:rsid w:val="00CD218A"/>
    <w:rsid w:val="00CD2D9B"/>
    <w:rsid w:val="00CE3250"/>
    <w:rsid w:val="00CF6DEF"/>
    <w:rsid w:val="00D10DB3"/>
    <w:rsid w:val="00D30BB8"/>
    <w:rsid w:val="00D450EE"/>
    <w:rsid w:val="00D47FE0"/>
    <w:rsid w:val="00D5782B"/>
    <w:rsid w:val="00D64AF4"/>
    <w:rsid w:val="00D6670B"/>
    <w:rsid w:val="00D85BA4"/>
    <w:rsid w:val="00D865A2"/>
    <w:rsid w:val="00D9345C"/>
    <w:rsid w:val="00DA263A"/>
    <w:rsid w:val="00DA3351"/>
    <w:rsid w:val="00DA3690"/>
    <w:rsid w:val="00DA682C"/>
    <w:rsid w:val="00DA71E2"/>
    <w:rsid w:val="00DC0255"/>
    <w:rsid w:val="00DC5475"/>
    <w:rsid w:val="00DC6025"/>
    <w:rsid w:val="00DD3621"/>
    <w:rsid w:val="00DE52B6"/>
    <w:rsid w:val="00DF054E"/>
    <w:rsid w:val="00E030DF"/>
    <w:rsid w:val="00E068F0"/>
    <w:rsid w:val="00E123F4"/>
    <w:rsid w:val="00E14305"/>
    <w:rsid w:val="00E3780F"/>
    <w:rsid w:val="00E428D0"/>
    <w:rsid w:val="00E5481D"/>
    <w:rsid w:val="00E55C58"/>
    <w:rsid w:val="00E65F29"/>
    <w:rsid w:val="00E6629F"/>
    <w:rsid w:val="00E662BE"/>
    <w:rsid w:val="00E864A6"/>
    <w:rsid w:val="00EA4EBD"/>
    <w:rsid w:val="00EB50E7"/>
    <w:rsid w:val="00EC01D4"/>
    <w:rsid w:val="00EC389B"/>
    <w:rsid w:val="00EC3948"/>
    <w:rsid w:val="00EC5846"/>
    <w:rsid w:val="00EC5CB1"/>
    <w:rsid w:val="00EC6844"/>
    <w:rsid w:val="00ED3030"/>
    <w:rsid w:val="00ED41E1"/>
    <w:rsid w:val="00ED4890"/>
    <w:rsid w:val="00ED631E"/>
    <w:rsid w:val="00EE40CF"/>
    <w:rsid w:val="00EE5553"/>
    <w:rsid w:val="00EF10CC"/>
    <w:rsid w:val="00EF652A"/>
    <w:rsid w:val="00EF7E44"/>
    <w:rsid w:val="00F101B3"/>
    <w:rsid w:val="00F15DC6"/>
    <w:rsid w:val="00F16068"/>
    <w:rsid w:val="00F211AD"/>
    <w:rsid w:val="00F23FB9"/>
    <w:rsid w:val="00F24BAC"/>
    <w:rsid w:val="00F25718"/>
    <w:rsid w:val="00F264F5"/>
    <w:rsid w:val="00F32CFF"/>
    <w:rsid w:val="00F34304"/>
    <w:rsid w:val="00F41016"/>
    <w:rsid w:val="00F47E49"/>
    <w:rsid w:val="00F51ADD"/>
    <w:rsid w:val="00F51FDE"/>
    <w:rsid w:val="00F62B15"/>
    <w:rsid w:val="00F67FAB"/>
    <w:rsid w:val="00F70A46"/>
    <w:rsid w:val="00F76EAC"/>
    <w:rsid w:val="00F8262B"/>
    <w:rsid w:val="00FA54AD"/>
    <w:rsid w:val="00FC0862"/>
    <w:rsid w:val="00FC2742"/>
    <w:rsid w:val="00FC489F"/>
    <w:rsid w:val="00FD0B8C"/>
    <w:rsid w:val="00FD30D0"/>
    <w:rsid w:val="00FE067F"/>
    <w:rsid w:val="00FE1BCF"/>
    <w:rsid w:val="00FF02A2"/>
    <w:rsid w:val="00FF6EE0"/>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DF1C5"/>
  <w15:docId w15:val="{B7A39C88-A14A-41F4-AB35-88241ABE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D0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73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73CF"/>
    <w:rPr>
      <w:rFonts w:asciiTheme="majorHAnsi" w:eastAsiaTheme="majorEastAsia" w:hAnsiTheme="majorHAnsi" w:cstheme="majorBidi"/>
      <w:sz w:val="18"/>
      <w:szCs w:val="18"/>
    </w:rPr>
  </w:style>
  <w:style w:type="paragraph" w:styleId="a6">
    <w:name w:val="header"/>
    <w:basedOn w:val="a"/>
    <w:link w:val="a7"/>
    <w:uiPriority w:val="99"/>
    <w:unhideWhenUsed/>
    <w:rsid w:val="00DA263A"/>
    <w:pPr>
      <w:tabs>
        <w:tab w:val="center" w:pos="4252"/>
        <w:tab w:val="right" w:pos="8504"/>
      </w:tabs>
      <w:snapToGrid w:val="0"/>
    </w:pPr>
  </w:style>
  <w:style w:type="character" w:customStyle="1" w:styleId="a7">
    <w:name w:val="ヘッダー (文字)"/>
    <w:basedOn w:val="a0"/>
    <w:link w:val="a6"/>
    <w:uiPriority w:val="99"/>
    <w:rsid w:val="00DA263A"/>
    <w:rPr>
      <w:rFonts w:ascii="Century" w:eastAsia="ＭＳ 明朝" w:hAnsi="Century" w:cs="Times New Roman"/>
      <w:szCs w:val="20"/>
    </w:rPr>
  </w:style>
  <w:style w:type="paragraph" w:styleId="a8">
    <w:name w:val="footer"/>
    <w:basedOn w:val="a"/>
    <w:link w:val="a9"/>
    <w:uiPriority w:val="99"/>
    <w:unhideWhenUsed/>
    <w:rsid w:val="00DA263A"/>
    <w:pPr>
      <w:tabs>
        <w:tab w:val="center" w:pos="4252"/>
        <w:tab w:val="right" w:pos="8504"/>
      </w:tabs>
      <w:snapToGrid w:val="0"/>
    </w:pPr>
  </w:style>
  <w:style w:type="character" w:customStyle="1" w:styleId="a9">
    <w:name w:val="フッター (文字)"/>
    <w:basedOn w:val="a0"/>
    <w:link w:val="a8"/>
    <w:uiPriority w:val="99"/>
    <w:rsid w:val="00DA263A"/>
    <w:rPr>
      <w:rFonts w:ascii="Century" w:eastAsia="ＭＳ 明朝" w:hAnsi="Century" w:cs="Times New Roman"/>
      <w:szCs w:val="20"/>
    </w:rPr>
  </w:style>
  <w:style w:type="paragraph" w:styleId="Web">
    <w:name w:val="Normal (Web)"/>
    <w:basedOn w:val="a"/>
    <w:uiPriority w:val="99"/>
    <w:semiHidden/>
    <w:unhideWhenUsed/>
    <w:rsid w:val="00687A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A3232"/>
    <w:pPr>
      <w:ind w:leftChars="400" w:left="840"/>
    </w:pPr>
  </w:style>
  <w:style w:type="paragraph" w:styleId="ab">
    <w:name w:val="Note Heading"/>
    <w:basedOn w:val="a"/>
    <w:next w:val="a"/>
    <w:link w:val="ac"/>
    <w:uiPriority w:val="99"/>
    <w:unhideWhenUsed/>
    <w:rsid w:val="00DA682C"/>
    <w:pPr>
      <w:jc w:val="center"/>
    </w:pPr>
    <w:rPr>
      <w:rFonts w:ascii="ＭＳ Ｐゴシック" w:eastAsia="ＭＳ Ｐゴシック" w:hAnsi="ＭＳ Ｐゴシック"/>
    </w:rPr>
  </w:style>
  <w:style w:type="character" w:customStyle="1" w:styleId="ac">
    <w:name w:val="記 (文字)"/>
    <w:basedOn w:val="a0"/>
    <w:link w:val="ab"/>
    <w:uiPriority w:val="99"/>
    <w:rsid w:val="00DA682C"/>
    <w:rPr>
      <w:rFonts w:ascii="ＭＳ Ｐゴシック" w:eastAsia="ＭＳ Ｐゴシック" w:hAnsi="ＭＳ Ｐゴシック" w:cs="Times New Roman"/>
      <w:szCs w:val="20"/>
    </w:rPr>
  </w:style>
  <w:style w:type="paragraph" w:styleId="ad">
    <w:name w:val="Closing"/>
    <w:basedOn w:val="a"/>
    <w:link w:val="ae"/>
    <w:uiPriority w:val="99"/>
    <w:unhideWhenUsed/>
    <w:rsid w:val="00DA682C"/>
    <w:pPr>
      <w:jc w:val="right"/>
    </w:pPr>
    <w:rPr>
      <w:rFonts w:ascii="ＭＳ Ｐゴシック" w:eastAsia="ＭＳ Ｐゴシック" w:hAnsi="ＭＳ Ｐゴシック"/>
    </w:rPr>
  </w:style>
  <w:style w:type="character" w:customStyle="1" w:styleId="ae">
    <w:name w:val="結語 (文字)"/>
    <w:basedOn w:val="a0"/>
    <w:link w:val="ad"/>
    <w:uiPriority w:val="99"/>
    <w:rsid w:val="00DA682C"/>
    <w:rPr>
      <w:rFonts w:ascii="ＭＳ Ｐゴシック" w:eastAsia="ＭＳ Ｐゴシック" w:hAnsi="ＭＳ Ｐゴシック" w:cs="Times New Roman"/>
      <w:szCs w:val="20"/>
    </w:rPr>
  </w:style>
  <w:style w:type="paragraph" w:customStyle="1" w:styleId="Default">
    <w:name w:val="Default"/>
    <w:rsid w:val="00886E3D"/>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52097">
      <w:bodyDiv w:val="1"/>
      <w:marLeft w:val="0"/>
      <w:marRight w:val="0"/>
      <w:marTop w:val="0"/>
      <w:marBottom w:val="0"/>
      <w:divBdr>
        <w:top w:val="none" w:sz="0" w:space="0" w:color="auto"/>
        <w:left w:val="none" w:sz="0" w:space="0" w:color="auto"/>
        <w:bottom w:val="none" w:sz="0" w:space="0" w:color="auto"/>
        <w:right w:val="none" w:sz="0" w:space="0" w:color="auto"/>
      </w:divBdr>
    </w:div>
    <w:div w:id="12727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85CE1-B011-4ADE-8EA8-5ADA02E1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1170</Words>
  <Characters>6675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5</cp:revision>
  <cp:lastPrinted>2020-10-30T03:41:00Z</cp:lastPrinted>
  <dcterms:created xsi:type="dcterms:W3CDTF">2024-03-28T07:03:00Z</dcterms:created>
  <dcterms:modified xsi:type="dcterms:W3CDTF">2024-04-04T05:24:00Z</dcterms:modified>
</cp:coreProperties>
</file>