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74C4E3" w14:textId="77777777" w:rsidR="00F810E6" w:rsidRPr="00B52806" w:rsidRDefault="00D42ABA" w:rsidP="00B52806">
      <w:pPr>
        <w:pStyle w:val="a4"/>
        <w:tabs>
          <w:tab w:val="clear" w:pos="4252"/>
          <w:tab w:val="clear" w:pos="8504"/>
          <w:tab w:val="left" w:pos="4500"/>
        </w:tabs>
        <w:snapToGrid/>
        <w:jc w:val="center"/>
        <w:rPr>
          <w:rFonts w:ascii="ＭＳ ゴシック" w:eastAsia="ＭＳ ゴシック" w:hAnsi="ＭＳ ゴシック"/>
          <w:sz w:val="24"/>
          <w:szCs w:val="21"/>
        </w:rPr>
      </w:pPr>
      <w:bookmarkStart w:id="0" w:name="_GoBack"/>
      <w:bookmarkEnd w:id="0"/>
      <w:r w:rsidRPr="00B52806">
        <w:rPr>
          <w:rFonts w:ascii="ＭＳ ゴシック" w:eastAsia="ＭＳ ゴシック" w:hAnsi="ＭＳ ゴシック" w:hint="eastAsia"/>
          <w:sz w:val="24"/>
          <w:szCs w:val="21"/>
        </w:rPr>
        <w:t>基本事業計画書項目</w:t>
      </w:r>
      <w:r w:rsidR="00F810E6" w:rsidRPr="00B52806">
        <w:rPr>
          <w:rFonts w:ascii="ＭＳ ゴシック" w:eastAsia="ＭＳ ゴシック" w:hAnsi="ＭＳ ゴシック" w:hint="eastAsia"/>
          <w:sz w:val="24"/>
          <w:szCs w:val="21"/>
        </w:rPr>
        <w:t>一覧</w:t>
      </w:r>
    </w:p>
    <w:p w14:paraId="79B238E4" w14:textId="77777777" w:rsidR="00D42ABA" w:rsidRPr="00B52806" w:rsidRDefault="00D42ABA" w:rsidP="00B52806">
      <w:pPr>
        <w:pStyle w:val="a4"/>
        <w:tabs>
          <w:tab w:val="clear" w:pos="4252"/>
          <w:tab w:val="clear" w:pos="8504"/>
          <w:tab w:val="left" w:pos="4500"/>
        </w:tabs>
        <w:snapToGrid/>
        <w:rPr>
          <w:rFonts w:ascii="ＭＳ ゴシック" w:eastAsia="ＭＳ ゴシック" w:hAnsi="ＭＳ ゴシック"/>
          <w:szCs w:val="21"/>
        </w:rPr>
      </w:pPr>
    </w:p>
    <w:p w14:paraId="453D698E" w14:textId="77777777" w:rsidR="00F810E6" w:rsidRPr="00B52806" w:rsidRDefault="00D42ABA" w:rsidP="00B52806">
      <w:pPr>
        <w:pStyle w:val="a4"/>
        <w:tabs>
          <w:tab w:val="clear" w:pos="4252"/>
          <w:tab w:val="clear" w:pos="8504"/>
          <w:tab w:val="left" w:pos="4500"/>
        </w:tabs>
        <w:snapToGrid/>
        <w:ind w:firstLineChars="100" w:firstLine="210"/>
        <w:rPr>
          <w:rFonts w:ascii="ＭＳ ゴシック" w:eastAsia="ＭＳ ゴシック" w:hAnsi="ＭＳ ゴシック"/>
          <w:szCs w:val="21"/>
        </w:rPr>
      </w:pPr>
      <w:r w:rsidRPr="00B52806">
        <w:rPr>
          <w:rFonts w:ascii="ＭＳ ゴシック" w:eastAsia="ＭＳ ゴシック" w:hAnsi="ＭＳ ゴシック" w:hint="eastAsia"/>
          <w:szCs w:val="21"/>
        </w:rPr>
        <w:t>堺市立文化館</w:t>
      </w:r>
      <w:r w:rsidR="00F9600D" w:rsidRPr="00B52806">
        <w:rPr>
          <w:rFonts w:ascii="ＭＳ ゴシック" w:eastAsia="ＭＳ ゴシック" w:hAnsi="ＭＳ ゴシック" w:hint="eastAsia"/>
          <w:szCs w:val="21"/>
        </w:rPr>
        <w:t>の管理運営業務に関する基本</w:t>
      </w:r>
      <w:r w:rsidR="003320B4" w:rsidRPr="00B52806">
        <w:rPr>
          <w:rFonts w:ascii="ＭＳ ゴシック" w:eastAsia="ＭＳ ゴシック" w:hAnsi="ＭＳ ゴシック" w:hint="eastAsia"/>
          <w:szCs w:val="21"/>
        </w:rPr>
        <w:t>協定書第２９</w:t>
      </w:r>
      <w:r w:rsidR="00193577">
        <w:rPr>
          <w:rFonts w:ascii="ＭＳ ゴシック" w:eastAsia="ＭＳ ゴシック" w:hAnsi="ＭＳ ゴシック" w:hint="eastAsia"/>
          <w:szCs w:val="21"/>
        </w:rPr>
        <w:t>条第１項の規定に基づき、乙が作成する</w:t>
      </w:r>
      <w:r w:rsidR="00835C12" w:rsidRPr="00B52806">
        <w:rPr>
          <w:rFonts w:ascii="ＭＳ ゴシック" w:eastAsia="ＭＳ ゴシック" w:hAnsi="ＭＳ ゴシック" w:hint="eastAsia"/>
          <w:szCs w:val="21"/>
        </w:rPr>
        <w:t>基本事業計画</w:t>
      </w:r>
      <w:r w:rsidR="00BB7631" w:rsidRPr="00B52806">
        <w:rPr>
          <w:rFonts w:ascii="ＭＳ ゴシック" w:eastAsia="ＭＳ ゴシック" w:hAnsi="ＭＳ ゴシック" w:hint="eastAsia"/>
          <w:szCs w:val="21"/>
        </w:rPr>
        <w:t>書</w:t>
      </w:r>
      <w:r w:rsidR="00835C12" w:rsidRPr="00B52806">
        <w:rPr>
          <w:rFonts w:ascii="ＭＳ ゴシック" w:eastAsia="ＭＳ ゴシック" w:hAnsi="ＭＳ ゴシック" w:hint="eastAsia"/>
          <w:szCs w:val="21"/>
        </w:rPr>
        <w:t>の内容</w:t>
      </w:r>
      <w:r w:rsidR="0061098D" w:rsidRPr="00B52806">
        <w:rPr>
          <w:rFonts w:ascii="ＭＳ ゴシック" w:eastAsia="ＭＳ ゴシック" w:hAnsi="ＭＳ ゴシック" w:hint="eastAsia"/>
          <w:szCs w:val="21"/>
        </w:rPr>
        <w:t>は</w:t>
      </w:r>
      <w:r w:rsidR="00835C12" w:rsidRPr="00B52806">
        <w:rPr>
          <w:rFonts w:ascii="ＭＳ ゴシック" w:eastAsia="ＭＳ ゴシック" w:hAnsi="ＭＳ ゴシック" w:hint="eastAsia"/>
          <w:szCs w:val="21"/>
        </w:rPr>
        <w:t>下記のとおり</w:t>
      </w:r>
      <w:r w:rsidR="0061098D" w:rsidRPr="00B52806">
        <w:rPr>
          <w:rFonts w:ascii="ＭＳ ゴシック" w:eastAsia="ＭＳ ゴシック" w:hAnsi="ＭＳ ゴシック" w:hint="eastAsia"/>
          <w:szCs w:val="21"/>
        </w:rPr>
        <w:t>とする。</w:t>
      </w:r>
    </w:p>
    <w:p w14:paraId="6007479F" w14:textId="77777777" w:rsidR="00D42ABA" w:rsidRPr="00B52806" w:rsidRDefault="00D42ABA" w:rsidP="00B52806">
      <w:pPr>
        <w:pStyle w:val="a4"/>
        <w:tabs>
          <w:tab w:val="clear" w:pos="4252"/>
          <w:tab w:val="clear" w:pos="8504"/>
          <w:tab w:val="left" w:pos="4500"/>
        </w:tabs>
        <w:snapToGrid/>
        <w:rPr>
          <w:rFonts w:ascii="ＭＳ ゴシック" w:eastAsia="ＭＳ ゴシック" w:hAnsi="ＭＳ ゴシック"/>
          <w:szCs w:val="21"/>
        </w:rPr>
      </w:pPr>
    </w:p>
    <w:tbl>
      <w:tblPr>
        <w:tblW w:w="85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8"/>
        <w:gridCol w:w="6236"/>
      </w:tblGrid>
      <w:tr w:rsidR="007B6A35" w:rsidRPr="00B52806" w14:paraId="41F2C6F9" w14:textId="77777777" w:rsidTr="0017019A">
        <w:trPr>
          <w:trHeight w:val="567"/>
          <w:tblHeader/>
          <w:jc w:val="center"/>
        </w:trPr>
        <w:tc>
          <w:tcPr>
            <w:tcW w:w="2268" w:type="dxa"/>
            <w:tcBorders>
              <w:bottom w:val="double" w:sz="4" w:space="0" w:color="auto"/>
            </w:tcBorders>
            <w:vAlign w:val="center"/>
          </w:tcPr>
          <w:p w14:paraId="12539334" w14:textId="77777777" w:rsidR="00F810E6" w:rsidRPr="00B52806" w:rsidRDefault="00D42ABA" w:rsidP="00B52806">
            <w:pPr>
              <w:jc w:val="center"/>
              <w:rPr>
                <w:rFonts w:ascii="ＭＳ ゴシック" w:eastAsia="ＭＳ ゴシック" w:hAnsi="ＭＳ ゴシック"/>
                <w:szCs w:val="21"/>
              </w:rPr>
            </w:pPr>
            <w:r w:rsidRPr="00B52806">
              <w:rPr>
                <w:rFonts w:ascii="ＭＳ ゴシック" w:eastAsia="ＭＳ ゴシック" w:hAnsi="ＭＳ ゴシック" w:hint="eastAsia"/>
                <w:szCs w:val="21"/>
              </w:rPr>
              <w:t>項目</w:t>
            </w:r>
          </w:p>
        </w:tc>
        <w:tc>
          <w:tcPr>
            <w:tcW w:w="6236" w:type="dxa"/>
            <w:tcBorders>
              <w:bottom w:val="double" w:sz="4" w:space="0" w:color="auto"/>
            </w:tcBorders>
            <w:vAlign w:val="center"/>
          </w:tcPr>
          <w:p w14:paraId="2B42EFB5" w14:textId="77777777" w:rsidR="00F810E6" w:rsidRPr="00B52806" w:rsidRDefault="00D42ABA" w:rsidP="00B52806">
            <w:pPr>
              <w:jc w:val="center"/>
              <w:rPr>
                <w:rFonts w:ascii="ＭＳ ゴシック" w:eastAsia="ＭＳ ゴシック" w:hAnsi="ＭＳ ゴシック"/>
                <w:szCs w:val="21"/>
              </w:rPr>
            </w:pPr>
            <w:r w:rsidRPr="00B52806">
              <w:rPr>
                <w:rFonts w:ascii="ＭＳ ゴシック" w:eastAsia="ＭＳ ゴシック" w:hAnsi="ＭＳ ゴシック" w:hint="eastAsia"/>
                <w:szCs w:val="21"/>
              </w:rPr>
              <w:t>記載</w:t>
            </w:r>
            <w:r w:rsidR="00F810E6" w:rsidRPr="00B52806">
              <w:rPr>
                <w:rFonts w:ascii="ＭＳ ゴシック" w:eastAsia="ＭＳ ゴシック" w:hAnsi="ＭＳ ゴシック" w:hint="eastAsia"/>
                <w:szCs w:val="21"/>
              </w:rPr>
              <w:t>内容</w:t>
            </w:r>
          </w:p>
        </w:tc>
      </w:tr>
      <w:tr w:rsidR="007B6A35" w:rsidRPr="00B52806" w14:paraId="55BF661E" w14:textId="77777777" w:rsidTr="00955844">
        <w:trPr>
          <w:trHeight w:val="567"/>
          <w:jc w:val="center"/>
        </w:trPr>
        <w:tc>
          <w:tcPr>
            <w:tcW w:w="2268" w:type="dxa"/>
            <w:tcBorders>
              <w:top w:val="double" w:sz="4" w:space="0" w:color="auto"/>
            </w:tcBorders>
            <w:vAlign w:val="center"/>
          </w:tcPr>
          <w:p w14:paraId="19C81E98" w14:textId="77777777" w:rsidR="00F810E6" w:rsidRPr="00B52806" w:rsidRDefault="0021543B" w:rsidP="00955844">
            <w:pPr>
              <w:rPr>
                <w:rFonts w:ascii="ＭＳ ゴシック" w:eastAsia="ＭＳ ゴシック" w:hAnsi="ＭＳ ゴシック"/>
                <w:szCs w:val="21"/>
              </w:rPr>
            </w:pPr>
            <w:r w:rsidRPr="00B52806">
              <w:rPr>
                <w:rFonts w:ascii="ＭＳ ゴシック" w:eastAsia="ＭＳ ゴシック" w:hAnsi="ＭＳ ゴシック" w:hint="eastAsia"/>
                <w:szCs w:val="21"/>
              </w:rPr>
              <w:t>管理運営方針</w:t>
            </w:r>
          </w:p>
        </w:tc>
        <w:tc>
          <w:tcPr>
            <w:tcW w:w="6236" w:type="dxa"/>
            <w:tcBorders>
              <w:top w:val="double" w:sz="4" w:space="0" w:color="auto"/>
            </w:tcBorders>
            <w:vAlign w:val="center"/>
          </w:tcPr>
          <w:p w14:paraId="2D4A626B" w14:textId="4B7A4F6E" w:rsidR="00F810E6" w:rsidRPr="00B52806" w:rsidRDefault="0034654D" w:rsidP="00955844">
            <w:pPr>
              <w:numPr>
                <w:ilvl w:val="0"/>
                <w:numId w:val="1"/>
              </w:numPr>
              <w:rPr>
                <w:rFonts w:ascii="ＭＳ ゴシック" w:eastAsia="ＭＳ ゴシック" w:hAnsi="ＭＳ ゴシック"/>
                <w:szCs w:val="21"/>
              </w:rPr>
            </w:pPr>
            <w:r w:rsidRPr="0034654D">
              <w:rPr>
                <w:rFonts w:ascii="ＭＳ ゴシック" w:eastAsia="ＭＳ ゴシック" w:hAnsi="ＭＳ ゴシック" w:hint="eastAsia"/>
                <w:szCs w:val="21"/>
              </w:rPr>
              <w:t>募集要項</w:t>
            </w:r>
            <w:r w:rsidR="007F522D">
              <w:rPr>
                <w:rFonts w:ascii="ＭＳ ゴシック" w:eastAsia="ＭＳ ゴシック" w:hAnsi="ＭＳ ゴシック" w:hint="eastAsia"/>
                <w:szCs w:val="21"/>
              </w:rPr>
              <w:t>に記載している「管理運営の基本的事項</w:t>
            </w:r>
            <w:r w:rsidR="007B6A35" w:rsidRPr="00B52806">
              <w:rPr>
                <w:rFonts w:ascii="ＭＳ ゴシック" w:eastAsia="ＭＳ ゴシック" w:hAnsi="ＭＳ ゴシック" w:hint="eastAsia"/>
                <w:szCs w:val="21"/>
              </w:rPr>
              <w:t>」をふまえた管理運営業務を行っていくにあ</w:t>
            </w:r>
            <w:r w:rsidR="007C51BD" w:rsidRPr="00B52806">
              <w:rPr>
                <w:rFonts w:ascii="ＭＳ ゴシック" w:eastAsia="ＭＳ ゴシック" w:hAnsi="ＭＳ ゴシック" w:hint="eastAsia"/>
                <w:szCs w:val="21"/>
              </w:rPr>
              <w:t>たっての総合的な方針、達成目標等</w:t>
            </w:r>
          </w:p>
          <w:p w14:paraId="19AE7B5D" w14:textId="320213F7" w:rsidR="007C51BD" w:rsidRPr="003D5977" w:rsidRDefault="003D5977" w:rsidP="003D5977">
            <w:pPr>
              <w:numPr>
                <w:ilvl w:val="0"/>
                <w:numId w:val="1"/>
              </w:numPr>
              <w:rPr>
                <w:rFonts w:ascii="ＭＳ ゴシック" w:eastAsia="ＭＳ ゴシック" w:hAnsi="ＭＳ ゴシック"/>
                <w:szCs w:val="21"/>
              </w:rPr>
            </w:pPr>
            <w:r w:rsidRPr="003D5977">
              <w:rPr>
                <w:rFonts w:ascii="ＭＳ ゴシック" w:eastAsia="ＭＳ ゴシック" w:hAnsi="ＭＳ ゴシック" w:hint="eastAsia"/>
                <w:szCs w:val="21"/>
              </w:rPr>
              <w:t>人権尊重の考え方</w:t>
            </w:r>
            <w:r>
              <w:rPr>
                <w:rFonts w:ascii="ＭＳ ゴシック" w:eastAsia="ＭＳ ゴシック" w:hAnsi="ＭＳ ゴシック" w:hint="eastAsia"/>
                <w:szCs w:val="21"/>
              </w:rPr>
              <w:t>、</w:t>
            </w:r>
            <w:r w:rsidRPr="003D5977">
              <w:rPr>
                <w:rFonts w:ascii="ＭＳ ゴシック" w:eastAsia="ＭＳ ゴシック" w:hAnsi="ＭＳ ゴシック" w:hint="eastAsia"/>
                <w:szCs w:val="21"/>
              </w:rPr>
              <w:t>障害者等への考え方</w:t>
            </w:r>
            <w:r>
              <w:rPr>
                <w:rFonts w:ascii="ＭＳ ゴシック" w:eastAsia="ＭＳ ゴシック" w:hAnsi="ＭＳ ゴシック" w:hint="eastAsia"/>
                <w:szCs w:val="21"/>
              </w:rPr>
              <w:t>、</w:t>
            </w:r>
            <w:r w:rsidRPr="003D5977">
              <w:rPr>
                <w:rFonts w:ascii="ＭＳ ゴシック" w:eastAsia="ＭＳ ゴシック" w:hAnsi="ＭＳ ゴシック" w:hint="eastAsia"/>
                <w:szCs w:val="21"/>
              </w:rPr>
              <w:t>障害者等就職困難者の雇用</w:t>
            </w:r>
            <w:r>
              <w:rPr>
                <w:rFonts w:ascii="ＭＳ ゴシック" w:eastAsia="ＭＳ ゴシック" w:hAnsi="ＭＳ ゴシック" w:hint="eastAsia"/>
                <w:szCs w:val="21"/>
              </w:rPr>
              <w:t>、</w:t>
            </w:r>
            <w:r w:rsidRPr="003D5977">
              <w:rPr>
                <w:rFonts w:ascii="ＭＳ ゴシック" w:eastAsia="ＭＳ ゴシック" w:hAnsi="ＭＳ ゴシック" w:hint="eastAsia"/>
                <w:szCs w:val="21"/>
              </w:rPr>
              <w:t>市内経済の活性化・地域振興、地域コミュニティの醸成</w:t>
            </w:r>
            <w:r>
              <w:rPr>
                <w:rFonts w:ascii="ＭＳ ゴシック" w:eastAsia="ＭＳ ゴシック" w:hAnsi="ＭＳ ゴシック" w:hint="eastAsia"/>
                <w:szCs w:val="21"/>
              </w:rPr>
              <w:t>、</w:t>
            </w:r>
            <w:r w:rsidRPr="003D5977">
              <w:rPr>
                <w:rFonts w:ascii="ＭＳ ゴシック" w:eastAsia="ＭＳ ゴシック" w:hAnsi="ＭＳ ゴシック" w:hint="eastAsia"/>
                <w:szCs w:val="21"/>
              </w:rPr>
              <w:t>環境問題への取組</w:t>
            </w:r>
          </w:p>
        </w:tc>
      </w:tr>
      <w:tr w:rsidR="007B6A35" w:rsidRPr="00871EE7" w14:paraId="566634A4" w14:textId="77777777" w:rsidTr="00955844">
        <w:trPr>
          <w:trHeight w:val="567"/>
          <w:jc w:val="center"/>
        </w:trPr>
        <w:tc>
          <w:tcPr>
            <w:tcW w:w="2268" w:type="dxa"/>
            <w:vAlign w:val="center"/>
          </w:tcPr>
          <w:p w14:paraId="29B74361" w14:textId="77777777" w:rsidR="008B2290" w:rsidRDefault="0021543B" w:rsidP="008B2290">
            <w:pPr>
              <w:rPr>
                <w:rFonts w:ascii="ＭＳ ゴシック" w:eastAsia="ＭＳ ゴシック" w:hAnsi="ＭＳ ゴシック"/>
                <w:szCs w:val="21"/>
              </w:rPr>
            </w:pPr>
            <w:r w:rsidRPr="00B52806">
              <w:rPr>
                <w:rFonts w:ascii="ＭＳ ゴシック" w:eastAsia="ＭＳ ゴシック" w:hAnsi="ＭＳ ゴシック" w:hint="eastAsia"/>
                <w:szCs w:val="21"/>
              </w:rPr>
              <w:t>芸術文化振興の</w:t>
            </w:r>
          </w:p>
          <w:p w14:paraId="2ABD63BE" w14:textId="799023B8" w:rsidR="00F810E6" w:rsidRPr="00B52806" w:rsidRDefault="0021543B" w:rsidP="008B2290">
            <w:pPr>
              <w:rPr>
                <w:rFonts w:ascii="ＭＳ ゴシック" w:eastAsia="ＭＳ ゴシック" w:hAnsi="ＭＳ ゴシック"/>
                <w:szCs w:val="21"/>
              </w:rPr>
            </w:pPr>
            <w:r w:rsidRPr="00B52806">
              <w:rPr>
                <w:rFonts w:ascii="ＭＳ ゴシック" w:eastAsia="ＭＳ ゴシック" w:hAnsi="ＭＳ ゴシック" w:hint="eastAsia"/>
                <w:szCs w:val="21"/>
              </w:rPr>
              <w:t>考え方</w:t>
            </w:r>
          </w:p>
        </w:tc>
        <w:tc>
          <w:tcPr>
            <w:tcW w:w="6236" w:type="dxa"/>
            <w:vAlign w:val="center"/>
          </w:tcPr>
          <w:p w14:paraId="2B7A704A" w14:textId="594902A5" w:rsidR="00F810E6" w:rsidRPr="005942EE" w:rsidRDefault="00C22095" w:rsidP="00955844">
            <w:pPr>
              <w:numPr>
                <w:ilvl w:val="0"/>
                <w:numId w:val="2"/>
              </w:numPr>
              <w:rPr>
                <w:rFonts w:ascii="ＭＳ ゴシック" w:eastAsia="ＭＳ ゴシック" w:hAnsi="ＭＳ ゴシック"/>
                <w:szCs w:val="21"/>
              </w:rPr>
            </w:pPr>
            <w:r w:rsidRPr="005942EE">
              <w:rPr>
                <w:rFonts w:ascii="ＭＳ ゴシック" w:eastAsia="ＭＳ ゴシック" w:hAnsi="ＭＳ ゴシック" w:hint="eastAsia"/>
                <w:szCs w:val="21"/>
              </w:rPr>
              <w:t>施設の運営を通じた市民の芸術文化の</w:t>
            </w:r>
            <w:r w:rsidR="007C51BD" w:rsidRPr="005942EE">
              <w:rPr>
                <w:rFonts w:ascii="ＭＳ ゴシック" w:eastAsia="ＭＳ ゴシック" w:hAnsi="ＭＳ ゴシック" w:hint="eastAsia"/>
                <w:szCs w:val="21"/>
              </w:rPr>
              <w:t>振興に寄与する取組</w:t>
            </w:r>
          </w:p>
          <w:p w14:paraId="3EA83781" w14:textId="4A834A74" w:rsidR="00A652F4" w:rsidRPr="00A652F4" w:rsidRDefault="00871EE7" w:rsidP="00871EE7">
            <w:pPr>
              <w:ind w:left="420"/>
              <w:rPr>
                <w:rFonts w:ascii="ＭＳ ゴシック" w:eastAsia="ＭＳ ゴシック" w:hAnsi="ＭＳ ゴシック"/>
                <w:szCs w:val="21"/>
              </w:rPr>
            </w:pPr>
            <w:r>
              <w:rPr>
                <w:rFonts w:ascii="ＭＳ ゴシック" w:eastAsia="ＭＳ ゴシック" w:hAnsi="ＭＳ ゴシック" w:hint="eastAsia"/>
              </w:rPr>
              <w:t>（</w:t>
            </w:r>
            <w:r w:rsidR="00A652F4" w:rsidRPr="00871EE7">
              <w:rPr>
                <w:rFonts w:ascii="ＭＳ ゴシック" w:eastAsia="ＭＳ ゴシック" w:hAnsi="ＭＳ ゴシック" w:hint="eastAsia"/>
              </w:rPr>
              <w:t>ミュシャ作品の普及や寄贈者の顕彰</w:t>
            </w:r>
            <w:r>
              <w:rPr>
                <w:rFonts w:ascii="ＭＳ ゴシック" w:eastAsia="ＭＳ ゴシック" w:hAnsi="ＭＳ ゴシック" w:hint="eastAsia"/>
              </w:rPr>
              <w:t>を含む）</w:t>
            </w:r>
          </w:p>
        </w:tc>
      </w:tr>
      <w:tr w:rsidR="007B6A35" w:rsidRPr="00B52806" w14:paraId="373AE8FD" w14:textId="77777777" w:rsidTr="00955844">
        <w:trPr>
          <w:trHeight w:val="567"/>
          <w:jc w:val="center"/>
        </w:trPr>
        <w:tc>
          <w:tcPr>
            <w:tcW w:w="2268" w:type="dxa"/>
            <w:vAlign w:val="center"/>
          </w:tcPr>
          <w:p w14:paraId="29FE5D2F" w14:textId="29CC3313" w:rsidR="003D5977" w:rsidRPr="00B52806" w:rsidRDefault="0021543B" w:rsidP="006B54B2">
            <w:pPr>
              <w:rPr>
                <w:rFonts w:ascii="ＭＳ ゴシック" w:eastAsia="ＭＳ ゴシック" w:hAnsi="ＭＳ ゴシック"/>
                <w:szCs w:val="21"/>
              </w:rPr>
            </w:pPr>
            <w:r w:rsidRPr="00B52806">
              <w:rPr>
                <w:rFonts w:ascii="ＭＳ ゴシック" w:eastAsia="ＭＳ ゴシック" w:hAnsi="ＭＳ ゴシック" w:hint="eastAsia"/>
                <w:szCs w:val="21"/>
              </w:rPr>
              <w:t>従業員の配置計画</w:t>
            </w:r>
          </w:p>
        </w:tc>
        <w:tc>
          <w:tcPr>
            <w:tcW w:w="6236" w:type="dxa"/>
            <w:vAlign w:val="center"/>
          </w:tcPr>
          <w:p w14:paraId="1E49933E" w14:textId="77777777" w:rsidR="00765C51" w:rsidRPr="006A4C62" w:rsidRDefault="00765C51" w:rsidP="00765C51">
            <w:pPr>
              <w:numPr>
                <w:ilvl w:val="0"/>
                <w:numId w:val="2"/>
              </w:numPr>
              <w:rPr>
                <w:rFonts w:ascii="ＭＳ ゴシック" w:eastAsia="ＭＳ ゴシック" w:hAnsi="ＭＳ ゴシック"/>
                <w:szCs w:val="21"/>
              </w:rPr>
            </w:pPr>
            <w:r w:rsidRPr="006A4C62">
              <w:rPr>
                <w:rFonts w:ascii="ＭＳ ゴシック" w:eastAsia="ＭＳ ゴシック" w:hAnsi="ＭＳ ゴシック" w:hint="eastAsia"/>
                <w:szCs w:val="21"/>
              </w:rPr>
              <w:t>管理運営業務を実施する組織体制（役職、雇用形態、人数）（図解すること</w:t>
            </w:r>
            <w:r>
              <w:rPr>
                <w:rFonts w:ascii="ＭＳ ゴシック" w:eastAsia="ＭＳ ゴシック" w:hAnsi="ＭＳ ゴシック" w:hint="eastAsia"/>
                <w:szCs w:val="21"/>
              </w:rPr>
              <w:t>。</w:t>
            </w:r>
            <w:r w:rsidRPr="006A4C62">
              <w:rPr>
                <w:rFonts w:ascii="ＭＳ ゴシック" w:eastAsia="ＭＳ ゴシック" w:hAnsi="ＭＳ ゴシック" w:hint="eastAsia"/>
                <w:szCs w:val="21"/>
              </w:rPr>
              <w:t>）</w:t>
            </w:r>
          </w:p>
          <w:p w14:paraId="07A269B9" w14:textId="77777777" w:rsidR="00765C51" w:rsidRPr="006A4C62" w:rsidRDefault="006B54B2" w:rsidP="00765C51">
            <w:pPr>
              <w:numPr>
                <w:ilvl w:val="0"/>
                <w:numId w:val="2"/>
              </w:numPr>
              <w:rPr>
                <w:rFonts w:ascii="ＭＳ ゴシック" w:eastAsia="ＭＳ ゴシック" w:hAnsi="ＭＳ ゴシック"/>
                <w:szCs w:val="21"/>
              </w:rPr>
            </w:pPr>
            <w:r>
              <w:rPr>
                <w:rFonts w:ascii="ＭＳ ゴシック" w:eastAsia="ＭＳ ゴシック" w:hAnsi="ＭＳ ゴシック" w:hint="eastAsia"/>
                <w:szCs w:val="21"/>
              </w:rPr>
              <w:t>職員の雇用形態ごとの人数</w:t>
            </w:r>
          </w:p>
          <w:p w14:paraId="7CBE9A85" w14:textId="77777777" w:rsidR="0007769E" w:rsidRPr="006B54B2" w:rsidRDefault="00765C51" w:rsidP="006B54B2">
            <w:pPr>
              <w:numPr>
                <w:ilvl w:val="0"/>
                <w:numId w:val="2"/>
              </w:numPr>
              <w:rPr>
                <w:rFonts w:ascii="ＭＳ ゴシック" w:eastAsia="ＭＳ ゴシック" w:hAnsi="ＭＳ ゴシック"/>
                <w:szCs w:val="21"/>
              </w:rPr>
            </w:pPr>
            <w:r w:rsidRPr="006A4C62">
              <w:rPr>
                <w:rFonts w:ascii="ＭＳ ゴシック" w:eastAsia="ＭＳ ゴシック" w:hAnsi="ＭＳ ゴシック" w:hint="eastAsia"/>
                <w:szCs w:val="21"/>
              </w:rPr>
              <w:t>職員の担当業務内容</w:t>
            </w:r>
          </w:p>
        </w:tc>
      </w:tr>
      <w:tr w:rsidR="007B6A35" w:rsidRPr="00B52806" w14:paraId="1FDA2F0E" w14:textId="77777777" w:rsidTr="00955844">
        <w:trPr>
          <w:trHeight w:val="567"/>
          <w:jc w:val="center"/>
        </w:trPr>
        <w:tc>
          <w:tcPr>
            <w:tcW w:w="2268" w:type="dxa"/>
            <w:tcBorders>
              <w:right w:val="single" w:sz="4" w:space="0" w:color="auto"/>
            </w:tcBorders>
            <w:vAlign w:val="center"/>
          </w:tcPr>
          <w:p w14:paraId="6CD93C14" w14:textId="77777777" w:rsidR="003D5977" w:rsidRDefault="0021543B" w:rsidP="00704F62">
            <w:pPr>
              <w:rPr>
                <w:rFonts w:ascii="ＭＳ ゴシック" w:eastAsia="ＭＳ ゴシック" w:hAnsi="ＭＳ ゴシック"/>
                <w:szCs w:val="21"/>
              </w:rPr>
            </w:pPr>
            <w:r w:rsidRPr="00B52806">
              <w:rPr>
                <w:rFonts w:ascii="ＭＳ ゴシック" w:eastAsia="ＭＳ ゴシック" w:hAnsi="ＭＳ ゴシック" w:hint="eastAsia"/>
                <w:szCs w:val="21"/>
              </w:rPr>
              <w:t>職員の研修計画、</w:t>
            </w:r>
          </w:p>
          <w:p w14:paraId="6A08F15F" w14:textId="50F89E2E" w:rsidR="00F810E6" w:rsidRPr="00B52806" w:rsidRDefault="0021543B" w:rsidP="00704F62">
            <w:pPr>
              <w:rPr>
                <w:rFonts w:ascii="ＭＳ ゴシック" w:eastAsia="ＭＳ ゴシック" w:hAnsi="ＭＳ ゴシック"/>
                <w:szCs w:val="21"/>
              </w:rPr>
            </w:pPr>
            <w:r w:rsidRPr="00B52806">
              <w:rPr>
                <w:rFonts w:ascii="ＭＳ ゴシック" w:eastAsia="ＭＳ ゴシック" w:hAnsi="ＭＳ ゴシック" w:hint="eastAsia"/>
                <w:szCs w:val="21"/>
              </w:rPr>
              <w:t>人材育成</w:t>
            </w:r>
            <w:r w:rsidR="00CE4BF9" w:rsidRPr="00B52806">
              <w:rPr>
                <w:rFonts w:ascii="ＭＳ ゴシック" w:eastAsia="ＭＳ ゴシック" w:hAnsi="ＭＳ ゴシック" w:hint="eastAsia"/>
                <w:szCs w:val="21"/>
              </w:rPr>
              <w:t>計画</w:t>
            </w:r>
          </w:p>
        </w:tc>
        <w:tc>
          <w:tcPr>
            <w:tcW w:w="6236" w:type="dxa"/>
            <w:tcBorders>
              <w:left w:val="single" w:sz="4" w:space="0" w:color="auto"/>
              <w:bottom w:val="single" w:sz="4" w:space="0" w:color="auto"/>
            </w:tcBorders>
            <w:vAlign w:val="center"/>
          </w:tcPr>
          <w:p w14:paraId="30044F87" w14:textId="77777777" w:rsidR="00F810E6" w:rsidRDefault="007B6A35" w:rsidP="00955844">
            <w:pPr>
              <w:numPr>
                <w:ilvl w:val="0"/>
                <w:numId w:val="3"/>
              </w:numPr>
              <w:rPr>
                <w:rFonts w:ascii="ＭＳ ゴシック" w:eastAsia="ＭＳ ゴシック" w:hAnsi="ＭＳ ゴシック"/>
                <w:szCs w:val="21"/>
              </w:rPr>
            </w:pPr>
            <w:r w:rsidRPr="00B52806">
              <w:rPr>
                <w:rFonts w:ascii="ＭＳ ゴシック" w:eastAsia="ＭＳ ゴシック" w:hAnsi="ＭＳ ゴシック" w:hint="eastAsia"/>
                <w:szCs w:val="21"/>
              </w:rPr>
              <w:t>職員研修等（人権研修を含む</w:t>
            </w:r>
            <w:r w:rsidR="007D50D6">
              <w:rPr>
                <w:rFonts w:ascii="ＭＳ ゴシック" w:eastAsia="ＭＳ ゴシック" w:hAnsi="ＭＳ ゴシック" w:hint="eastAsia"/>
                <w:szCs w:val="21"/>
              </w:rPr>
              <w:t>。</w:t>
            </w:r>
            <w:r w:rsidR="00F74B2E" w:rsidRPr="00B52806">
              <w:rPr>
                <w:rFonts w:ascii="ＭＳ ゴシック" w:eastAsia="ＭＳ ゴシック" w:hAnsi="ＭＳ ゴシック" w:hint="eastAsia"/>
                <w:szCs w:val="21"/>
              </w:rPr>
              <w:t>）の内容・</w:t>
            </w:r>
            <w:r w:rsidR="00765C51">
              <w:rPr>
                <w:rFonts w:ascii="ＭＳ ゴシック" w:eastAsia="ＭＳ ゴシック" w:hAnsi="ＭＳ ゴシック" w:hint="eastAsia"/>
                <w:szCs w:val="21"/>
              </w:rPr>
              <w:t>時期・</w:t>
            </w:r>
            <w:r w:rsidR="00F74B2E" w:rsidRPr="00B52806">
              <w:rPr>
                <w:rFonts w:ascii="ＭＳ ゴシック" w:eastAsia="ＭＳ ゴシック" w:hAnsi="ＭＳ ゴシック" w:hint="eastAsia"/>
                <w:szCs w:val="21"/>
              </w:rPr>
              <w:t>方法等</w:t>
            </w:r>
          </w:p>
          <w:p w14:paraId="2809ED1D" w14:textId="68BFFD32" w:rsidR="00871EE7" w:rsidRPr="00871EE7" w:rsidRDefault="00871EE7" w:rsidP="00871EE7">
            <w:pPr>
              <w:numPr>
                <w:ilvl w:val="0"/>
                <w:numId w:val="3"/>
              </w:numPr>
              <w:rPr>
                <w:rFonts w:ascii="ＭＳ ゴシック" w:eastAsia="ＭＳ ゴシック" w:hAnsi="ＭＳ ゴシック"/>
                <w:szCs w:val="21"/>
              </w:rPr>
            </w:pPr>
            <w:r w:rsidRPr="00B52806">
              <w:rPr>
                <w:rFonts w:ascii="ＭＳ ゴシック" w:eastAsia="ＭＳ ゴシック" w:hAnsi="ＭＳ ゴシック" w:hint="eastAsia"/>
                <w:szCs w:val="21"/>
              </w:rPr>
              <w:t>職員の人材育成についての基本的な考え方</w:t>
            </w:r>
          </w:p>
        </w:tc>
      </w:tr>
      <w:tr w:rsidR="007B6A35" w:rsidRPr="00B52806" w14:paraId="41C547D4" w14:textId="77777777" w:rsidTr="00955844">
        <w:trPr>
          <w:trHeight w:val="567"/>
          <w:jc w:val="center"/>
        </w:trPr>
        <w:tc>
          <w:tcPr>
            <w:tcW w:w="2268" w:type="dxa"/>
            <w:vAlign w:val="center"/>
          </w:tcPr>
          <w:p w14:paraId="104BE46F" w14:textId="77777777" w:rsidR="00F810E6" w:rsidRPr="00B52806" w:rsidRDefault="0021543B" w:rsidP="00955844">
            <w:pPr>
              <w:rPr>
                <w:rFonts w:ascii="ＭＳ ゴシック" w:eastAsia="ＭＳ ゴシック" w:hAnsi="ＭＳ ゴシック"/>
                <w:szCs w:val="21"/>
              </w:rPr>
            </w:pPr>
            <w:r w:rsidRPr="00B52806">
              <w:rPr>
                <w:rFonts w:ascii="ＭＳ ゴシック" w:eastAsia="ＭＳ ゴシック" w:hAnsi="ＭＳ ゴシック" w:hint="eastAsia"/>
                <w:szCs w:val="21"/>
              </w:rPr>
              <w:t>個人情報の保護方針及び保護措置</w:t>
            </w:r>
          </w:p>
        </w:tc>
        <w:tc>
          <w:tcPr>
            <w:tcW w:w="6236" w:type="dxa"/>
            <w:tcBorders>
              <w:top w:val="nil"/>
              <w:left w:val="single" w:sz="4" w:space="0" w:color="auto"/>
              <w:bottom w:val="single" w:sz="4" w:space="0" w:color="auto"/>
              <w:right w:val="single" w:sz="4" w:space="0" w:color="auto"/>
            </w:tcBorders>
            <w:vAlign w:val="center"/>
          </w:tcPr>
          <w:p w14:paraId="4A874094" w14:textId="6F82A2D0" w:rsidR="00F810E6" w:rsidRPr="00B52806" w:rsidRDefault="006E52CD" w:rsidP="00955844">
            <w:pPr>
              <w:numPr>
                <w:ilvl w:val="0"/>
                <w:numId w:val="4"/>
              </w:numPr>
              <w:rPr>
                <w:rFonts w:ascii="ＭＳ ゴシック" w:eastAsia="ＭＳ ゴシック" w:hAnsi="ＭＳ ゴシック"/>
                <w:szCs w:val="21"/>
              </w:rPr>
            </w:pPr>
            <w:r w:rsidRPr="00B52806">
              <w:rPr>
                <w:rFonts w:ascii="ＭＳ ゴシック" w:eastAsia="ＭＳ ゴシック" w:hAnsi="ＭＳ ゴシック" w:hint="eastAsia"/>
                <w:szCs w:val="21"/>
              </w:rPr>
              <w:t>個人情報の保護についての考え方、当該施設での具体的な取組</w:t>
            </w:r>
          </w:p>
        </w:tc>
      </w:tr>
      <w:tr w:rsidR="007B6A35" w:rsidRPr="00B52806" w14:paraId="0EF5A75A" w14:textId="77777777" w:rsidTr="00955844">
        <w:trPr>
          <w:trHeight w:val="567"/>
          <w:jc w:val="center"/>
        </w:trPr>
        <w:tc>
          <w:tcPr>
            <w:tcW w:w="2268" w:type="dxa"/>
            <w:vAlign w:val="center"/>
          </w:tcPr>
          <w:p w14:paraId="6851B29E" w14:textId="77777777" w:rsidR="003D5977" w:rsidRDefault="0021543B" w:rsidP="00955844">
            <w:pPr>
              <w:rPr>
                <w:rFonts w:ascii="ＭＳ ゴシック" w:eastAsia="ＭＳ ゴシック" w:hAnsi="ＭＳ ゴシック"/>
                <w:szCs w:val="21"/>
              </w:rPr>
            </w:pPr>
            <w:r w:rsidRPr="00B52806">
              <w:rPr>
                <w:rFonts w:ascii="ＭＳ ゴシック" w:eastAsia="ＭＳ ゴシック" w:hAnsi="ＭＳ ゴシック" w:hint="eastAsia"/>
                <w:szCs w:val="21"/>
              </w:rPr>
              <w:t>情報公開方針及び</w:t>
            </w:r>
          </w:p>
          <w:p w14:paraId="48617698" w14:textId="64E2B54A" w:rsidR="00F810E6" w:rsidRPr="00B52806" w:rsidRDefault="0021543B" w:rsidP="00955844">
            <w:pPr>
              <w:rPr>
                <w:rFonts w:ascii="ＭＳ ゴシック" w:eastAsia="ＭＳ ゴシック" w:hAnsi="ＭＳ ゴシック"/>
                <w:szCs w:val="21"/>
              </w:rPr>
            </w:pPr>
            <w:r w:rsidRPr="00B52806">
              <w:rPr>
                <w:rFonts w:ascii="ＭＳ ゴシック" w:eastAsia="ＭＳ ゴシック" w:hAnsi="ＭＳ ゴシック" w:hint="eastAsia"/>
                <w:szCs w:val="21"/>
              </w:rPr>
              <w:t>広報計画</w:t>
            </w:r>
          </w:p>
        </w:tc>
        <w:tc>
          <w:tcPr>
            <w:tcW w:w="6236" w:type="dxa"/>
            <w:tcBorders>
              <w:top w:val="single" w:sz="4" w:space="0" w:color="auto"/>
            </w:tcBorders>
            <w:vAlign w:val="center"/>
          </w:tcPr>
          <w:p w14:paraId="5E0F723E" w14:textId="64B1EE29" w:rsidR="00F810E6" w:rsidRPr="00B52806" w:rsidRDefault="00BC3F7B" w:rsidP="00955844">
            <w:pPr>
              <w:numPr>
                <w:ilvl w:val="0"/>
                <w:numId w:val="4"/>
              </w:numPr>
              <w:rPr>
                <w:rFonts w:ascii="ＭＳ ゴシック" w:eastAsia="ＭＳ ゴシック" w:hAnsi="ＭＳ ゴシック"/>
                <w:szCs w:val="21"/>
              </w:rPr>
            </w:pPr>
            <w:r w:rsidRPr="00B52806">
              <w:rPr>
                <w:rFonts w:ascii="ＭＳ ゴシック" w:eastAsia="ＭＳ ゴシック" w:hAnsi="ＭＳ ゴシック" w:hint="eastAsia"/>
                <w:szCs w:val="21"/>
              </w:rPr>
              <w:t>情報公開に関する対応についての考え方、当該施設での具体的な取組</w:t>
            </w:r>
          </w:p>
          <w:p w14:paraId="119EAA3D" w14:textId="643EC0FE" w:rsidR="004B0ABD" w:rsidRPr="00B52806" w:rsidRDefault="004B0ABD" w:rsidP="00955844">
            <w:pPr>
              <w:numPr>
                <w:ilvl w:val="0"/>
                <w:numId w:val="4"/>
              </w:numPr>
              <w:rPr>
                <w:rFonts w:ascii="ＭＳ ゴシック" w:eastAsia="ＭＳ ゴシック" w:hAnsi="ＭＳ ゴシック"/>
                <w:szCs w:val="21"/>
              </w:rPr>
            </w:pPr>
            <w:r w:rsidRPr="00B52806">
              <w:rPr>
                <w:rFonts w:ascii="ＭＳ ゴシック" w:eastAsia="ＭＳ ゴシック" w:hAnsi="ＭＳ ゴシック" w:hint="eastAsia"/>
                <w:szCs w:val="21"/>
              </w:rPr>
              <w:t>利用者への情報提供、広報宣伝の具体的</w:t>
            </w:r>
            <w:r w:rsidRPr="00871EE7">
              <w:rPr>
                <w:rFonts w:ascii="ＭＳ ゴシック" w:eastAsia="ＭＳ ゴシック" w:hAnsi="ＭＳ ゴシック" w:hint="eastAsia"/>
                <w:szCs w:val="21"/>
              </w:rPr>
              <w:t>な方策</w:t>
            </w:r>
            <w:r w:rsidR="0090402E" w:rsidRPr="00871EE7">
              <w:rPr>
                <w:rFonts w:ascii="ＭＳ ゴシック" w:eastAsia="ＭＳ ゴシック" w:hAnsi="ＭＳ ゴシック" w:hint="eastAsia"/>
                <w:szCs w:val="21"/>
              </w:rPr>
              <w:t>、</w:t>
            </w:r>
            <w:r w:rsidR="00871EE7">
              <w:rPr>
                <w:rFonts w:ascii="ＭＳ ゴシック" w:eastAsia="ＭＳ ゴシック" w:hAnsi="ＭＳ ゴシック" w:hint="eastAsia"/>
                <w:szCs w:val="21"/>
              </w:rPr>
              <w:t>ホームページ</w:t>
            </w:r>
            <w:r w:rsidR="0090402E" w:rsidRPr="00871EE7">
              <w:rPr>
                <w:rFonts w:ascii="ＭＳ ゴシック" w:eastAsia="ＭＳ ゴシック" w:hAnsi="ＭＳ ゴシック" w:hint="eastAsia"/>
                <w:szCs w:val="21"/>
              </w:rPr>
              <w:t>アクセス数の向上案</w:t>
            </w:r>
          </w:p>
        </w:tc>
      </w:tr>
      <w:tr w:rsidR="007B6A35" w:rsidRPr="00B52806" w14:paraId="328151CD" w14:textId="77777777" w:rsidTr="00955844">
        <w:trPr>
          <w:trHeight w:val="567"/>
          <w:jc w:val="center"/>
        </w:trPr>
        <w:tc>
          <w:tcPr>
            <w:tcW w:w="2268" w:type="dxa"/>
            <w:vAlign w:val="center"/>
          </w:tcPr>
          <w:p w14:paraId="4249CC2B" w14:textId="77777777" w:rsidR="003D5977" w:rsidRDefault="0021543B" w:rsidP="00955844">
            <w:pPr>
              <w:rPr>
                <w:rFonts w:ascii="ＭＳ ゴシック" w:eastAsia="ＭＳ ゴシック" w:hAnsi="ＭＳ ゴシック"/>
                <w:szCs w:val="21"/>
              </w:rPr>
            </w:pPr>
            <w:r w:rsidRPr="00B52806">
              <w:rPr>
                <w:rFonts w:ascii="ＭＳ ゴシック" w:eastAsia="ＭＳ ゴシック" w:hAnsi="ＭＳ ゴシック" w:hint="eastAsia"/>
                <w:szCs w:val="21"/>
              </w:rPr>
              <w:t>利用促進計画</w:t>
            </w:r>
            <w:r w:rsidR="006B54B2">
              <w:rPr>
                <w:rFonts w:ascii="ＭＳ ゴシック" w:eastAsia="ＭＳ ゴシック" w:hAnsi="ＭＳ ゴシック" w:hint="eastAsia"/>
                <w:szCs w:val="21"/>
              </w:rPr>
              <w:t>、</w:t>
            </w:r>
          </w:p>
          <w:p w14:paraId="0121DC39" w14:textId="190A7C28" w:rsidR="00F810E6" w:rsidRPr="00B52806" w:rsidRDefault="006B54B2" w:rsidP="00955844">
            <w:pPr>
              <w:rPr>
                <w:rFonts w:ascii="ＭＳ ゴシック" w:eastAsia="ＭＳ ゴシック" w:hAnsi="ＭＳ ゴシック"/>
                <w:szCs w:val="21"/>
              </w:rPr>
            </w:pPr>
            <w:r>
              <w:rPr>
                <w:rFonts w:ascii="ＭＳ ゴシック" w:eastAsia="ＭＳ ゴシック" w:hAnsi="ＭＳ ゴシック" w:hint="eastAsia"/>
                <w:szCs w:val="21"/>
              </w:rPr>
              <w:t>サービス向上の方策</w:t>
            </w:r>
          </w:p>
        </w:tc>
        <w:tc>
          <w:tcPr>
            <w:tcW w:w="6236" w:type="dxa"/>
            <w:vAlign w:val="center"/>
          </w:tcPr>
          <w:p w14:paraId="0B0A36D9" w14:textId="77777777" w:rsidR="00F810E6" w:rsidRPr="00B52806" w:rsidRDefault="008A01CB" w:rsidP="00955844">
            <w:pPr>
              <w:numPr>
                <w:ilvl w:val="0"/>
                <w:numId w:val="5"/>
              </w:numPr>
              <w:rPr>
                <w:rFonts w:ascii="ＭＳ ゴシック" w:eastAsia="ＭＳ ゴシック" w:hAnsi="ＭＳ ゴシック"/>
                <w:szCs w:val="21"/>
              </w:rPr>
            </w:pPr>
            <w:r w:rsidRPr="00B52806">
              <w:rPr>
                <w:rFonts w:ascii="ＭＳ ゴシック" w:eastAsia="ＭＳ ゴシック" w:hAnsi="ＭＳ ゴシック" w:hint="eastAsia"/>
                <w:szCs w:val="21"/>
              </w:rPr>
              <w:t>利用者の利便性の向上、利用促進のための基本的な考え方と具体的な方策</w:t>
            </w:r>
          </w:p>
          <w:p w14:paraId="21E6E8E5" w14:textId="77777777" w:rsidR="008A01CB" w:rsidRPr="00B52806" w:rsidRDefault="008A01CB" w:rsidP="00955844">
            <w:pPr>
              <w:numPr>
                <w:ilvl w:val="0"/>
                <w:numId w:val="5"/>
              </w:numPr>
              <w:rPr>
                <w:rFonts w:ascii="ＭＳ ゴシック" w:eastAsia="ＭＳ ゴシック" w:hAnsi="ＭＳ ゴシック"/>
                <w:szCs w:val="21"/>
              </w:rPr>
            </w:pPr>
            <w:r w:rsidRPr="00B52806">
              <w:rPr>
                <w:rFonts w:ascii="ＭＳ ゴシック" w:eastAsia="ＭＳ ゴシック" w:hAnsi="ＭＳ ゴシック" w:hint="eastAsia"/>
                <w:szCs w:val="21"/>
              </w:rPr>
              <w:t>利用者数、稼働率等の具体的な目標</w:t>
            </w:r>
          </w:p>
        </w:tc>
      </w:tr>
      <w:tr w:rsidR="007B6A35" w:rsidRPr="00B52806" w14:paraId="2D75C8D5" w14:textId="77777777" w:rsidTr="00955844">
        <w:trPr>
          <w:trHeight w:val="567"/>
          <w:jc w:val="center"/>
        </w:trPr>
        <w:tc>
          <w:tcPr>
            <w:tcW w:w="2268" w:type="dxa"/>
            <w:vAlign w:val="center"/>
          </w:tcPr>
          <w:p w14:paraId="262BF4F0" w14:textId="77777777" w:rsidR="00F810E6" w:rsidRPr="00B52806" w:rsidRDefault="0021543B" w:rsidP="00955844">
            <w:pPr>
              <w:rPr>
                <w:rFonts w:ascii="ＭＳ ゴシック" w:eastAsia="ＭＳ ゴシック" w:hAnsi="ＭＳ ゴシック"/>
                <w:szCs w:val="21"/>
              </w:rPr>
            </w:pPr>
            <w:r w:rsidRPr="00B52806">
              <w:rPr>
                <w:rFonts w:ascii="ＭＳ ゴシック" w:eastAsia="ＭＳ ゴシック" w:hAnsi="ＭＳ ゴシック" w:hint="eastAsia"/>
                <w:szCs w:val="21"/>
              </w:rPr>
              <w:t>モニタリング</w:t>
            </w:r>
            <w:r w:rsidR="009E2321">
              <w:rPr>
                <w:rFonts w:ascii="ＭＳ ゴシック" w:eastAsia="ＭＳ ゴシック" w:hAnsi="ＭＳ ゴシック" w:hint="eastAsia"/>
                <w:szCs w:val="21"/>
              </w:rPr>
              <w:t>計画</w:t>
            </w:r>
          </w:p>
        </w:tc>
        <w:tc>
          <w:tcPr>
            <w:tcW w:w="6236" w:type="dxa"/>
            <w:vAlign w:val="center"/>
          </w:tcPr>
          <w:p w14:paraId="7F6053A4" w14:textId="77777777" w:rsidR="00F810E6" w:rsidRPr="00B52806" w:rsidRDefault="008A01CB" w:rsidP="00955844">
            <w:pPr>
              <w:numPr>
                <w:ilvl w:val="0"/>
                <w:numId w:val="6"/>
              </w:numPr>
              <w:rPr>
                <w:rFonts w:ascii="ＭＳ ゴシック" w:eastAsia="ＭＳ ゴシック" w:hAnsi="ＭＳ ゴシック"/>
                <w:szCs w:val="21"/>
              </w:rPr>
            </w:pPr>
            <w:r w:rsidRPr="00B52806">
              <w:rPr>
                <w:rFonts w:ascii="ＭＳ ゴシック" w:eastAsia="ＭＳ ゴシック" w:hAnsi="ＭＳ ゴシック" w:hint="eastAsia"/>
                <w:szCs w:val="21"/>
              </w:rPr>
              <w:t>利用者意見の聴取やニーズの把握、管理業務への反映についての基本的な考え方と具体的な方策</w:t>
            </w:r>
          </w:p>
        </w:tc>
      </w:tr>
      <w:tr w:rsidR="007B6A35" w:rsidRPr="00B52806" w14:paraId="38587A0C" w14:textId="77777777" w:rsidTr="00955844">
        <w:trPr>
          <w:trHeight w:val="567"/>
          <w:jc w:val="center"/>
        </w:trPr>
        <w:tc>
          <w:tcPr>
            <w:tcW w:w="2268" w:type="dxa"/>
            <w:vAlign w:val="center"/>
          </w:tcPr>
          <w:p w14:paraId="1AA65432" w14:textId="77777777" w:rsidR="00CE4BF9" w:rsidRPr="00B52806" w:rsidRDefault="00CE4BF9" w:rsidP="00955844">
            <w:pPr>
              <w:rPr>
                <w:rFonts w:ascii="ＭＳ ゴシック" w:eastAsia="ＭＳ ゴシック" w:hAnsi="ＭＳ ゴシック"/>
                <w:szCs w:val="21"/>
              </w:rPr>
            </w:pPr>
            <w:r w:rsidRPr="00B52806">
              <w:rPr>
                <w:rFonts w:ascii="ＭＳ ゴシック" w:eastAsia="ＭＳ ゴシック" w:hAnsi="ＭＳ ゴシック" w:hint="eastAsia"/>
                <w:szCs w:val="21"/>
              </w:rPr>
              <w:t>自主事業計画</w:t>
            </w:r>
          </w:p>
        </w:tc>
        <w:tc>
          <w:tcPr>
            <w:tcW w:w="6236" w:type="dxa"/>
            <w:vAlign w:val="center"/>
          </w:tcPr>
          <w:p w14:paraId="79F8BA35" w14:textId="77777777" w:rsidR="00CE4BF9" w:rsidRPr="00B52806" w:rsidRDefault="006E0E28" w:rsidP="00955844">
            <w:pPr>
              <w:numPr>
                <w:ilvl w:val="0"/>
                <w:numId w:val="6"/>
              </w:numPr>
              <w:rPr>
                <w:rFonts w:ascii="ＭＳ ゴシック" w:eastAsia="ＭＳ ゴシック" w:hAnsi="ＭＳ ゴシック"/>
                <w:szCs w:val="21"/>
              </w:rPr>
            </w:pPr>
            <w:r w:rsidRPr="00B52806">
              <w:rPr>
                <w:rFonts w:ascii="ＭＳ ゴシック" w:eastAsia="ＭＳ ゴシック" w:hAnsi="ＭＳ ゴシック" w:hint="eastAsia"/>
                <w:szCs w:val="21"/>
              </w:rPr>
              <w:t>実施事業ごとの</w:t>
            </w:r>
            <w:r w:rsidR="00CE4BF9" w:rsidRPr="00B52806">
              <w:rPr>
                <w:rFonts w:ascii="ＭＳ ゴシック" w:eastAsia="ＭＳ ゴシック" w:hAnsi="ＭＳ ゴシック" w:hint="eastAsia"/>
                <w:szCs w:val="21"/>
              </w:rPr>
              <w:t>事業名、事業内容、時期、収支計画など</w:t>
            </w:r>
            <w:r w:rsidR="007B6A35" w:rsidRPr="00B52806">
              <w:rPr>
                <w:rFonts w:ascii="ＭＳ ゴシック" w:eastAsia="ＭＳ ゴシック" w:hAnsi="ＭＳ ゴシック" w:hint="eastAsia"/>
                <w:szCs w:val="21"/>
              </w:rPr>
              <w:t>（</w:t>
            </w:r>
            <w:r w:rsidRPr="00B52806">
              <w:rPr>
                <w:rFonts w:ascii="ＭＳ ゴシック" w:eastAsia="ＭＳ ゴシック" w:hAnsi="ＭＳ ゴシック" w:hint="eastAsia"/>
                <w:szCs w:val="21"/>
              </w:rPr>
              <w:t>年度ごとに記載）</w:t>
            </w:r>
          </w:p>
          <w:p w14:paraId="560C7E5C" w14:textId="77777777" w:rsidR="00CE4BF9" w:rsidRPr="00B52806" w:rsidRDefault="00CE4BF9" w:rsidP="00955844">
            <w:pPr>
              <w:numPr>
                <w:ilvl w:val="0"/>
                <w:numId w:val="6"/>
              </w:numPr>
              <w:rPr>
                <w:rFonts w:ascii="ＭＳ ゴシック" w:eastAsia="ＭＳ ゴシック" w:hAnsi="ＭＳ ゴシック"/>
                <w:szCs w:val="21"/>
              </w:rPr>
            </w:pPr>
            <w:r w:rsidRPr="00B52806">
              <w:rPr>
                <w:rFonts w:ascii="ＭＳ ゴシック" w:eastAsia="ＭＳ ゴシック" w:hAnsi="ＭＳ ゴシック" w:hint="eastAsia"/>
                <w:szCs w:val="21"/>
              </w:rPr>
              <w:t>自主事業の実施により利益が生じた場合、その利益の市民サービスへの還元内容について</w:t>
            </w:r>
          </w:p>
        </w:tc>
      </w:tr>
      <w:tr w:rsidR="007B6A35" w:rsidRPr="00B52806" w14:paraId="4B22CF54" w14:textId="77777777" w:rsidTr="00955844">
        <w:trPr>
          <w:trHeight w:val="567"/>
          <w:jc w:val="center"/>
        </w:trPr>
        <w:tc>
          <w:tcPr>
            <w:tcW w:w="2268" w:type="dxa"/>
            <w:vAlign w:val="center"/>
          </w:tcPr>
          <w:p w14:paraId="354EE40B" w14:textId="77777777" w:rsidR="00F810E6" w:rsidRPr="00B52806" w:rsidRDefault="0021543B" w:rsidP="00955844">
            <w:pPr>
              <w:rPr>
                <w:rFonts w:ascii="ＭＳ ゴシック" w:eastAsia="ＭＳ ゴシック" w:hAnsi="ＭＳ ゴシック"/>
                <w:szCs w:val="21"/>
              </w:rPr>
            </w:pPr>
            <w:r w:rsidRPr="00B52806">
              <w:rPr>
                <w:rFonts w:ascii="ＭＳ ゴシック" w:eastAsia="ＭＳ ゴシック" w:hAnsi="ＭＳ ゴシック" w:hint="eastAsia"/>
                <w:szCs w:val="21"/>
              </w:rPr>
              <w:lastRenderedPageBreak/>
              <w:t>施設</w:t>
            </w:r>
            <w:r w:rsidR="00573DBD" w:rsidRPr="00B52806">
              <w:rPr>
                <w:rFonts w:ascii="ＭＳ ゴシック" w:eastAsia="ＭＳ ゴシック" w:hAnsi="ＭＳ ゴシック" w:hint="eastAsia"/>
                <w:szCs w:val="21"/>
              </w:rPr>
              <w:t>、設備、器具備品等</w:t>
            </w:r>
            <w:r w:rsidRPr="00B52806">
              <w:rPr>
                <w:rFonts w:ascii="ＭＳ ゴシック" w:eastAsia="ＭＳ ゴシック" w:hAnsi="ＭＳ ゴシック" w:hint="eastAsia"/>
                <w:szCs w:val="21"/>
              </w:rPr>
              <w:t>の維持管理方針</w:t>
            </w:r>
          </w:p>
        </w:tc>
        <w:tc>
          <w:tcPr>
            <w:tcW w:w="6236" w:type="dxa"/>
            <w:vAlign w:val="center"/>
          </w:tcPr>
          <w:p w14:paraId="2E8F50FD" w14:textId="3CC413A2" w:rsidR="00F810E6" w:rsidRPr="00B52806" w:rsidRDefault="007F522D" w:rsidP="00955844">
            <w:pPr>
              <w:numPr>
                <w:ilvl w:val="0"/>
                <w:numId w:val="6"/>
              </w:numPr>
              <w:rPr>
                <w:rFonts w:ascii="ＭＳ ゴシック" w:eastAsia="ＭＳ ゴシック" w:hAnsi="ＭＳ ゴシック"/>
                <w:szCs w:val="21"/>
              </w:rPr>
            </w:pPr>
            <w:r>
              <w:rPr>
                <w:rFonts w:ascii="ＭＳ ゴシック" w:eastAsia="ＭＳ ゴシック" w:hAnsi="ＭＳ ゴシック" w:hint="eastAsia"/>
                <w:szCs w:val="21"/>
              </w:rPr>
              <w:t>利用者が安全</w:t>
            </w:r>
            <w:r w:rsidR="003D5977">
              <w:rPr>
                <w:rFonts w:ascii="ＭＳ ゴシック" w:eastAsia="ＭＳ ゴシック" w:hAnsi="ＭＳ ゴシック" w:hint="eastAsia"/>
                <w:szCs w:val="21"/>
              </w:rPr>
              <w:t>か</w:t>
            </w:r>
            <w:r>
              <w:rPr>
                <w:rFonts w:ascii="ＭＳ ゴシック" w:eastAsia="ＭＳ ゴシック" w:hAnsi="ＭＳ ゴシック" w:hint="eastAsia"/>
                <w:szCs w:val="21"/>
              </w:rPr>
              <w:t>つ</w:t>
            </w:r>
            <w:r w:rsidR="00A31493" w:rsidRPr="00B52806">
              <w:rPr>
                <w:rFonts w:ascii="ＭＳ ゴシック" w:eastAsia="ＭＳ ゴシック" w:hAnsi="ＭＳ ゴシック" w:hint="eastAsia"/>
                <w:szCs w:val="21"/>
              </w:rPr>
              <w:t>快適に利用できるための施設設備・器具備品等の維持管理の基本的な考え方と具体的な方策</w:t>
            </w:r>
          </w:p>
        </w:tc>
      </w:tr>
      <w:tr w:rsidR="007B6A35" w:rsidRPr="00B52806" w14:paraId="733D6CE1" w14:textId="77777777" w:rsidTr="00955844">
        <w:trPr>
          <w:trHeight w:val="567"/>
          <w:jc w:val="center"/>
        </w:trPr>
        <w:tc>
          <w:tcPr>
            <w:tcW w:w="2268" w:type="dxa"/>
            <w:vAlign w:val="center"/>
          </w:tcPr>
          <w:p w14:paraId="4BE3CBAD" w14:textId="77777777" w:rsidR="00F810E6" w:rsidRPr="00B52806" w:rsidRDefault="0021543B" w:rsidP="00955844">
            <w:pPr>
              <w:rPr>
                <w:rFonts w:ascii="ＭＳ ゴシック" w:eastAsia="ＭＳ ゴシック" w:hAnsi="ＭＳ ゴシック"/>
                <w:szCs w:val="21"/>
              </w:rPr>
            </w:pPr>
            <w:r w:rsidRPr="00B52806">
              <w:rPr>
                <w:rFonts w:ascii="ＭＳ ゴシック" w:eastAsia="ＭＳ ゴシック" w:hAnsi="ＭＳ ゴシック" w:hint="eastAsia"/>
                <w:szCs w:val="21"/>
              </w:rPr>
              <w:t>第三者への業務委託</w:t>
            </w:r>
            <w:r w:rsidR="009E2321">
              <w:rPr>
                <w:rFonts w:ascii="ＭＳ ゴシック" w:eastAsia="ＭＳ ゴシック" w:hAnsi="ＭＳ ゴシック" w:hint="eastAsia"/>
                <w:szCs w:val="21"/>
              </w:rPr>
              <w:t>計画</w:t>
            </w:r>
          </w:p>
        </w:tc>
        <w:tc>
          <w:tcPr>
            <w:tcW w:w="6236" w:type="dxa"/>
            <w:vAlign w:val="center"/>
          </w:tcPr>
          <w:p w14:paraId="7D099245" w14:textId="77777777" w:rsidR="00F810E6" w:rsidRPr="00B52806" w:rsidRDefault="000D2140" w:rsidP="00955844">
            <w:pPr>
              <w:numPr>
                <w:ilvl w:val="0"/>
                <w:numId w:val="6"/>
              </w:numPr>
              <w:rPr>
                <w:rFonts w:ascii="ＭＳ ゴシック" w:eastAsia="ＭＳ ゴシック" w:hAnsi="ＭＳ ゴシック"/>
                <w:szCs w:val="21"/>
              </w:rPr>
            </w:pPr>
            <w:r w:rsidRPr="00B52806">
              <w:rPr>
                <w:rFonts w:ascii="ＭＳ ゴシック" w:eastAsia="ＭＳ ゴシック" w:hAnsi="ＭＳ ゴシック" w:hint="eastAsia"/>
                <w:szCs w:val="21"/>
              </w:rPr>
              <w:t>第三者に委託する予定の業務について、委託理由及び具体的な業務名</w:t>
            </w:r>
          </w:p>
        </w:tc>
      </w:tr>
      <w:tr w:rsidR="007B6A35" w:rsidRPr="00B52806" w14:paraId="4E014D07" w14:textId="77777777" w:rsidTr="00955844">
        <w:trPr>
          <w:trHeight w:val="567"/>
          <w:jc w:val="center"/>
        </w:trPr>
        <w:tc>
          <w:tcPr>
            <w:tcW w:w="2268" w:type="dxa"/>
            <w:vAlign w:val="center"/>
          </w:tcPr>
          <w:p w14:paraId="1686F1D8" w14:textId="77777777" w:rsidR="00F810E6" w:rsidRPr="00B52806" w:rsidRDefault="0021543B" w:rsidP="00955844">
            <w:pPr>
              <w:rPr>
                <w:rFonts w:ascii="ＭＳ ゴシック" w:eastAsia="ＭＳ ゴシック" w:hAnsi="ＭＳ ゴシック"/>
                <w:szCs w:val="21"/>
              </w:rPr>
            </w:pPr>
            <w:r w:rsidRPr="00B52806">
              <w:rPr>
                <w:rFonts w:ascii="ＭＳ ゴシック" w:eastAsia="ＭＳ ゴシック" w:hAnsi="ＭＳ ゴシック" w:hint="eastAsia"/>
                <w:szCs w:val="21"/>
              </w:rPr>
              <w:t>苦情、要望への対応</w:t>
            </w:r>
          </w:p>
        </w:tc>
        <w:tc>
          <w:tcPr>
            <w:tcW w:w="6236" w:type="dxa"/>
            <w:vAlign w:val="center"/>
          </w:tcPr>
          <w:p w14:paraId="51F8B9EB" w14:textId="77777777" w:rsidR="00F810E6" w:rsidRPr="00B52806" w:rsidRDefault="00274E47" w:rsidP="00955844">
            <w:pPr>
              <w:numPr>
                <w:ilvl w:val="0"/>
                <w:numId w:val="6"/>
              </w:numPr>
              <w:rPr>
                <w:rFonts w:ascii="ＭＳ ゴシック" w:eastAsia="ＭＳ ゴシック" w:hAnsi="ＭＳ ゴシック"/>
                <w:szCs w:val="21"/>
              </w:rPr>
            </w:pPr>
            <w:r w:rsidRPr="00B52806">
              <w:rPr>
                <w:rFonts w:ascii="ＭＳ ゴシック" w:eastAsia="ＭＳ ゴシック" w:hAnsi="ＭＳ ゴシック" w:hint="eastAsia"/>
                <w:szCs w:val="21"/>
              </w:rPr>
              <w:t>利用者や近隣住民からの苦情や要望に対する具体的な対応策</w:t>
            </w:r>
          </w:p>
        </w:tc>
      </w:tr>
      <w:tr w:rsidR="007B6A35" w:rsidRPr="00B52806" w14:paraId="6DB04D1B" w14:textId="77777777" w:rsidTr="00955844">
        <w:trPr>
          <w:trHeight w:val="567"/>
          <w:jc w:val="center"/>
        </w:trPr>
        <w:tc>
          <w:tcPr>
            <w:tcW w:w="2268" w:type="dxa"/>
            <w:shd w:val="clear" w:color="auto" w:fill="auto"/>
            <w:vAlign w:val="center"/>
          </w:tcPr>
          <w:p w14:paraId="22F4EB86" w14:textId="77777777" w:rsidR="00F810E6" w:rsidRPr="00B52806" w:rsidRDefault="0021543B" w:rsidP="00955844">
            <w:pPr>
              <w:rPr>
                <w:rFonts w:ascii="ＭＳ ゴシック" w:eastAsia="ＭＳ ゴシック" w:hAnsi="ＭＳ ゴシック"/>
                <w:szCs w:val="21"/>
                <w:shd w:val="pct15" w:color="auto" w:fill="FFFFFF"/>
              </w:rPr>
            </w:pPr>
            <w:r w:rsidRPr="00B52806">
              <w:rPr>
                <w:rFonts w:ascii="ＭＳ ゴシック" w:eastAsia="ＭＳ ゴシック" w:hAnsi="ＭＳ ゴシック" w:hint="eastAsia"/>
                <w:szCs w:val="21"/>
              </w:rPr>
              <w:t>緊急時対策</w:t>
            </w:r>
          </w:p>
        </w:tc>
        <w:tc>
          <w:tcPr>
            <w:tcW w:w="6236" w:type="dxa"/>
            <w:vAlign w:val="center"/>
          </w:tcPr>
          <w:p w14:paraId="28FC2F53" w14:textId="77777777" w:rsidR="00F810E6" w:rsidRPr="00B52806" w:rsidRDefault="00274E47" w:rsidP="006B54B2">
            <w:pPr>
              <w:numPr>
                <w:ilvl w:val="0"/>
                <w:numId w:val="6"/>
              </w:numPr>
              <w:rPr>
                <w:rFonts w:ascii="ＭＳ ゴシック" w:eastAsia="ＭＳ ゴシック" w:hAnsi="ＭＳ ゴシック"/>
                <w:szCs w:val="21"/>
                <w:shd w:val="pct15" w:color="auto" w:fill="FFFFFF"/>
              </w:rPr>
            </w:pPr>
            <w:r w:rsidRPr="00B52806">
              <w:rPr>
                <w:rFonts w:ascii="ＭＳ ゴシック" w:eastAsia="ＭＳ ゴシック" w:hAnsi="ＭＳ ゴシック" w:hint="eastAsia"/>
                <w:szCs w:val="21"/>
              </w:rPr>
              <w:t>自然災害、事件事故その他利用者の安全を脅かすような事態の発生時の対応策及び予防策</w:t>
            </w:r>
          </w:p>
        </w:tc>
      </w:tr>
      <w:tr w:rsidR="007B6A35" w:rsidRPr="00B52806" w14:paraId="3279CC65" w14:textId="77777777" w:rsidTr="00955844">
        <w:trPr>
          <w:trHeight w:val="567"/>
          <w:jc w:val="center"/>
        </w:trPr>
        <w:tc>
          <w:tcPr>
            <w:tcW w:w="2268" w:type="dxa"/>
            <w:vAlign w:val="center"/>
          </w:tcPr>
          <w:p w14:paraId="1F8AE95D" w14:textId="77777777" w:rsidR="00577D6F" w:rsidRPr="00B52806" w:rsidRDefault="0021543B" w:rsidP="00955844">
            <w:pPr>
              <w:rPr>
                <w:rFonts w:ascii="ＭＳ ゴシック" w:eastAsia="ＭＳ ゴシック" w:hAnsi="ＭＳ ゴシック"/>
                <w:szCs w:val="21"/>
              </w:rPr>
            </w:pPr>
            <w:r w:rsidRPr="00B52806">
              <w:rPr>
                <w:rFonts w:ascii="ＭＳ ゴシック" w:eastAsia="ＭＳ ゴシック" w:hAnsi="ＭＳ ゴシック" w:hint="eastAsia"/>
                <w:szCs w:val="21"/>
              </w:rPr>
              <w:t>収支計画</w:t>
            </w:r>
          </w:p>
        </w:tc>
        <w:tc>
          <w:tcPr>
            <w:tcW w:w="6236" w:type="dxa"/>
            <w:vAlign w:val="center"/>
          </w:tcPr>
          <w:p w14:paraId="2F2765A2" w14:textId="77777777" w:rsidR="00577D6F" w:rsidRPr="00B52806" w:rsidRDefault="000A65C9" w:rsidP="00955844">
            <w:pPr>
              <w:numPr>
                <w:ilvl w:val="0"/>
                <w:numId w:val="6"/>
              </w:numPr>
              <w:rPr>
                <w:rFonts w:ascii="ＭＳ ゴシック" w:eastAsia="ＭＳ ゴシック" w:hAnsi="ＭＳ ゴシック"/>
                <w:szCs w:val="21"/>
              </w:rPr>
            </w:pPr>
            <w:r w:rsidRPr="00B52806">
              <w:rPr>
                <w:rFonts w:ascii="ＭＳ ゴシック" w:eastAsia="ＭＳ ゴシック" w:hAnsi="ＭＳ ゴシック" w:hint="eastAsia"/>
                <w:szCs w:val="21"/>
              </w:rPr>
              <w:t>経費縮減についての考え方と具体的な方策</w:t>
            </w:r>
          </w:p>
          <w:p w14:paraId="1572D152" w14:textId="77777777" w:rsidR="000A65C9" w:rsidRPr="00B52806" w:rsidRDefault="000A65C9" w:rsidP="00955844">
            <w:pPr>
              <w:numPr>
                <w:ilvl w:val="0"/>
                <w:numId w:val="6"/>
              </w:numPr>
              <w:rPr>
                <w:rFonts w:ascii="ＭＳ ゴシック" w:eastAsia="ＭＳ ゴシック" w:hAnsi="ＭＳ ゴシック"/>
                <w:szCs w:val="21"/>
              </w:rPr>
            </w:pPr>
            <w:r w:rsidRPr="00B52806">
              <w:rPr>
                <w:rFonts w:ascii="ＭＳ ゴシック" w:eastAsia="ＭＳ ゴシック" w:hAnsi="ＭＳ ゴシック" w:hint="eastAsia"/>
                <w:szCs w:val="21"/>
              </w:rPr>
              <w:t>指定期間分の収支計画</w:t>
            </w:r>
          </w:p>
          <w:p w14:paraId="70D4E59E" w14:textId="77777777" w:rsidR="006E0E28" w:rsidRPr="00B52806" w:rsidRDefault="006E0E28" w:rsidP="00955844">
            <w:pPr>
              <w:numPr>
                <w:ilvl w:val="0"/>
                <w:numId w:val="6"/>
              </w:numPr>
              <w:rPr>
                <w:rFonts w:ascii="ＭＳ ゴシック" w:eastAsia="ＭＳ ゴシック" w:hAnsi="ＭＳ ゴシック"/>
                <w:szCs w:val="21"/>
              </w:rPr>
            </w:pPr>
            <w:r w:rsidRPr="00B52806">
              <w:rPr>
                <w:rFonts w:ascii="ＭＳ ゴシック" w:eastAsia="ＭＳ ゴシック" w:hAnsi="ＭＳ ゴシック" w:hint="eastAsia"/>
                <w:szCs w:val="21"/>
              </w:rPr>
              <w:t>減免に関する取</w:t>
            </w:r>
            <w:r w:rsidR="008903A5">
              <w:rPr>
                <w:rFonts w:ascii="ＭＳ ゴシック" w:eastAsia="ＭＳ ゴシック" w:hAnsi="ＭＳ ゴシック" w:hint="eastAsia"/>
                <w:szCs w:val="21"/>
              </w:rPr>
              <w:t>扱</w:t>
            </w:r>
            <w:r w:rsidRPr="00B52806">
              <w:rPr>
                <w:rFonts w:ascii="ＭＳ ゴシック" w:eastAsia="ＭＳ ゴシック" w:hAnsi="ＭＳ ゴシック" w:hint="eastAsia"/>
                <w:szCs w:val="21"/>
              </w:rPr>
              <w:t>基準（特定の団体と減免に関する覚書等を締結している場合は、その写しを添付すること</w:t>
            </w:r>
            <w:r w:rsidR="007D50D6">
              <w:rPr>
                <w:rFonts w:ascii="ＭＳ ゴシック" w:eastAsia="ＭＳ ゴシック" w:hAnsi="ＭＳ ゴシック" w:hint="eastAsia"/>
                <w:szCs w:val="21"/>
              </w:rPr>
              <w:t>。</w:t>
            </w:r>
            <w:r w:rsidRPr="00B52806">
              <w:rPr>
                <w:rFonts w:ascii="ＭＳ ゴシック" w:eastAsia="ＭＳ ゴシック" w:hAnsi="ＭＳ ゴシック" w:hint="eastAsia"/>
                <w:szCs w:val="21"/>
              </w:rPr>
              <w:t>）</w:t>
            </w:r>
          </w:p>
        </w:tc>
      </w:tr>
      <w:tr w:rsidR="009E2321" w:rsidRPr="00B52806" w14:paraId="17F4C357" w14:textId="77777777" w:rsidTr="00955844">
        <w:trPr>
          <w:trHeight w:val="567"/>
          <w:jc w:val="center"/>
        </w:trPr>
        <w:tc>
          <w:tcPr>
            <w:tcW w:w="2268" w:type="dxa"/>
            <w:vAlign w:val="center"/>
          </w:tcPr>
          <w:p w14:paraId="05A30B0C" w14:textId="77777777" w:rsidR="009E2321" w:rsidRPr="00B52806" w:rsidRDefault="009E2321" w:rsidP="00955844">
            <w:pPr>
              <w:rPr>
                <w:rFonts w:ascii="ＭＳ ゴシック" w:eastAsia="ＭＳ ゴシック" w:hAnsi="ＭＳ ゴシック"/>
                <w:szCs w:val="21"/>
              </w:rPr>
            </w:pPr>
            <w:r>
              <w:rPr>
                <w:rFonts w:ascii="ＭＳ ゴシック" w:eastAsia="ＭＳ ゴシック" w:hAnsi="ＭＳ ゴシック" w:hint="eastAsia"/>
                <w:szCs w:val="21"/>
              </w:rPr>
              <w:t>目標設定と目標達成の方策</w:t>
            </w:r>
          </w:p>
        </w:tc>
        <w:tc>
          <w:tcPr>
            <w:tcW w:w="6236" w:type="dxa"/>
            <w:vAlign w:val="center"/>
          </w:tcPr>
          <w:p w14:paraId="5AEB825B" w14:textId="77777777" w:rsidR="009E2321" w:rsidRPr="00B52806" w:rsidRDefault="009E2321" w:rsidP="00955844">
            <w:pPr>
              <w:numPr>
                <w:ilvl w:val="0"/>
                <w:numId w:val="6"/>
              </w:numPr>
              <w:rPr>
                <w:rFonts w:ascii="ＭＳ ゴシック" w:eastAsia="ＭＳ ゴシック" w:hAnsi="ＭＳ ゴシック"/>
                <w:szCs w:val="21"/>
              </w:rPr>
            </w:pPr>
            <w:r>
              <w:rPr>
                <w:rFonts w:ascii="ＭＳ ゴシック" w:eastAsia="ＭＳ ゴシック" w:hAnsi="ＭＳ ゴシック" w:hint="eastAsia"/>
                <w:szCs w:val="21"/>
              </w:rPr>
              <w:t>市として求める目標をふまえ、設定する目標と目標達成に向けた具体的な方策</w:t>
            </w:r>
          </w:p>
        </w:tc>
      </w:tr>
      <w:tr w:rsidR="007B6A35" w:rsidRPr="00B52806" w14:paraId="27E67FC1" w14:textId="77777777" w:rsidTr="00955844">
        <w:trPr>
          <w:trHeight w:val="567"/>
          <w:jc w:val="center"/>
        </w:trPr>
        <w:tc>
          <w:tcPr>
            <w:tcW w:w="2268" w:type="dxa"/>
            <w:vAlign w:val="center"/>
          </w:tcPr>
          <w:p w14:paraId="23F691C3" w14:textId="77777777" w:rsidR="00C37905" w:rsidRPr="00B52806" w:rsidRDefault="0021543B" w:rsidP="00955844">
            <w:pPr>
              <w:rPr>
                <w:rFonts w:ascii="ＭＳ ゴシック" w:eastAsia="ＭＳ ゴシック" w:hAnsi="ＭＳ ゴシック"/>
                <w:szCs w:val="21"/>
              </w:rPr>
            </w:pPr>
            <w:r w:rsidRPr="00B52806">
              <w:rPr>
                <w:rFonts w:ascii="ＭＳ ゴシック" w:eastAsia="ＭＳ ゴシック" w:hAnsi="ＭＳ ゴシック" w:hint="eastAsia"/>
                <w:szCs w:val="21"/>
              </w:rPr>
              <w:t>その他</w:t>
            </w:r>
          </w:p>
        </w:tc>
        <w:tc>
          <w:tcPr>
            <w:tcW w:w="6236" w:type="dxa"/>
            <w:vAlign w:val="center"/>
          </w:tcPr>
          <w:p w14:paraId="45429F4F" w14:textId="77777777" w:rsidR="00C37905" w:rsidRPr="00B52806" w:rsidRDefault="000A65C9" w:rsidP="00955844">
            <w:pPr>
              <w:numPr>
                <w:ilvl w:val="0"/>
                <w:numId w:val="7"/>
              </w:numPr>
              <w:rPr>
                <w:rFonts w:ascii="ＭＳ ゴシック" w:eastAsia="ＭＳ ゴシック" w:hAnsi="ＭＳ ゴシック"/>
                <w:szCs w:val="21"/>
              </w:rPr>
            </w:pPr>
            <w:r w:rsidRPr="00B52806">
              <w:rPr>
                <w:rFonts w:ascii="ＭＳ ゴシック" w:eastAsia="ＭＳ ゴシック" w:hAnsi="ＭＳ ゴシック" w:hint="eastAsia"/>
                <w:szCs w:val="21"/>
              </w:rPr>
              <w:t>上記項目に含まれない管理運営計画に関する特記事項</w:t>
            </w:r>
          </w:p>
        </w:tc>
      </w:tr>
    </w:tbl>
    <w:p w14:paraId="50BFD1B9" w14:textId="77777777" w:rsidR="00F810E6" w:rsidRPr="00B52806" w:rsidRDefault="00F810E6" w:rsidP="00B52806">
      <w:pPr>
        <w:tabs>
          <w:tab w:val="left" w:pos="13260"/>
        </w:tabs>
        <w:rPr>
          <w:rFonts w:ascii="ＭＳ ゴシック" w:eastAsia="ＭＳ ゴシック" w:hAnsi="ＭＳ ゴシック"/>
          <w:szCs w:val="21"/>
        </w:rPr>
      </w:pPr>
    </w:p>
    <w:sectPr w:rsidR="00F810E6" w:rsidRPr="00B52806" w:rsidSect="00704F62">
      <w:headerReference w:type="default" r:id="rId8"/>
      <w:footerReference w:type="default" r:id="rId9"/>
      <w:pgSz w:w="11906" w:h="16838" w:code="9"/>
      <w:pgMar w:top="1701" w:right="1701" w:bottom="1701" w:left="1701" w:header="851" w:footer="851"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E18F4A" w14:textId="77777777" w:rsidR="00A652F4" w:rsidRDefault="00A652F4">
      <w:r>
        <w:separator/>
      </w:r>
    </w:p>
  </w:endnote>
  <w:endnote w:type="continuationSeparator" w:id="0">
    <w:p w14:paraId="60552B51" w14:textId="77777777" w:rsidR="00A652F4" w:rsidRDefault="00A652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98F1B" w14:textId="6ADB15EA" w:rsidR="00A652F4" w:rsidRPr="00B52806" w:rsidRDefault="00A652F4">
    <w:pPr>
      <w:pStyle w:val="a5"/>
      <w:jc w:val="center"/>
      <w:rPr>
        <w:rFonts w:ascii="ＭＳ ゴシック" w:eastAsia="ＭＳ ゴシック" w:hAnsi="ＭＳ ゴシック"/>
      </w:rPr>
    </w:pPr>
    <w:r w:rsidRPr="00B52806">
      <w:rPr>
        <w:rStyle w:val="a6"/>
        <w:rFonts w:ascii="ＭＳ ゴシック" w:eastAsia="ＭＳ ゴシック" w:hAnsi="ＭＳ ゴシック"/>
      </w:rPr>
      <w:fldChar w:fldCharType="begin"/>
    </w:r>
    <w:r w:rsidRPr="00B52806">
      <w:rPr>
        <w:rStyle w:val="a6"/>
        <w:rFonts w:ascii="ＭＳ ゴシック" w:eastAsia="ＭＳ ゴシック" w:hAnsi="ＭＳ ゴシック"/>
      </w:rPr>
      <w:instrText xml:space="preserve"> PAGE </w:instrText>
    </w:r>
    <w:r w:rsidRPr="00B52806">
      <w:rPr>
        <w:rStyle w:val="a6"/>
        <w:rFonts w:ascii="ＭＳ ゴシック" w:eastAsia="ＭＳ ゴシック" w:hAnsi="ＭＳ ゴシック"/>
      </w:rPr>
      <w:fldChar w:fldCharType="separate"/>
    </w:r>
    <w:r>
      <w:rPr>
        <w:rStyle w:val="a6"/>
        <w:rFonts w:ascii="ＭＳ ゴシック" w:eastAsia="ＭＳ ゴシック" w:hAnsi="ＭＳ ゴシック"/>
        <w:noProof/>
      </w:rPr>
      <w:t>1</w:t>
    </w:r>
    <w:r w:rsidRPr="00B52806">
      <w:rPr>
        <w:rStyle w:val="a6"/>
        <w:rFonts w:ascii="ＭＳ ゴシック" w:eastAsia="ＭＳ ゴシック" w:hAnsi="ＭＳ ゴシック"/>
      </w:rPr>
      <w:fldChar w:fldCharType="end"/>
    </w:r>
    <w:r w:rsidRPr="00B52806">
      <w:rPr>
        <w:rStyle w:val="a6"/>
        <w:rFonts w:ascii="ＭＳ ゴシック" w:eastAsia="ＭＳ ゴシック" w:hAnsi="ＭＳ ゴシック" w:hint="eastAsia"/>
      </w:rPr>
      <w:t xml:space="preserve"> </w:t>
    </w:r>
    <w:r>
      <w:rPr>
        <w:rStyle w:val="a6"/>
        <w:rFonts w:ascii="ＭＳ ゴシック" w:eastAsia="ＭＳ ゴシック" w:hAnsi="ＭＳ ゴシック" w:hint="eastAsia"/>
      </w:rPr>
      <w:t>/</w:t>
    </w:r>
    <w:r w:rsidRPr="00B52806">
      <w:rPr>
        <w:rStyle w:val="a6"/>
        <w:rFonts w:ascii="ＭＳ ゴシック" w:eastAsia="ＭＳ ゴシック" w:hAnsi="ＭＳ ゴシック" w:hint="eastAsia"/>
      </w:rPr>
      <w:t xml:space="preserve"> </w:t>
    </w:r>
    <w:r w:rsidRPr="00B52806">
      <w:rPr>
        <w:rStyle w:val="a6"/>
        <w:rFonts w:ascii="ＭＳ ゴシック" w:eastAsia="ＭＳ ゴシック" w:hAnsi="ＭＳ ゴシック"/>
      </w:rPr>
      <w:fldChar w:fldCharType="begin"/>
    </w:r>
    <w:r w:rsidRPr="00B52806">
      <w:rPr>
        <w:rStyle w:val="a6"/>
        <w:rFonts w:ascii="ＭＳ ゴシック" w:eastAsia="ＭＳ ゴシック" w:hAnsi="ＭＳ ゴシック"/>
      </w:rPr>
      <w:instrText xml:space="preserve"> NUMPAGES </w:instrText>
    </w:r>
    <w:r w:rsidRPr="00B52806">
      <w:rPr>
        <w:rStyle w:val="a6"/>
        <w:rFonts w:ascii="ＭＳ ゴシック" w:eastAsia="ＭＳ ゴシック" w:hAnsi="ＭＳ ゴシック"/>
      </w:rPr>
      <w:fldChar w:fldCharType="separate"/>
    </w:r>
    <w:r>
      <w:rPr>
        <w:rStyle w:val="a6"/>
        <w:rFonts w:ascii="ＭＳ ゴシック" w:eastAsia="ＭＳ ゴシック" w:hAnsi="ＭＳ ゴシック"/>
        <w:noProof/>
      </w:rPr>
      <w:t>2</w:t>
    </w:r>
    <w:r w:rsidRPr="00B52806">
      <w:rPr>
        <w:rStyle w:val="a6"/>
        <w:rFonts w:ascii="ＭＳ ゴシック" w:eastAsia="ＭＳ ゴシック" w:hAnsi="ＭＳ ゴシック"/>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76DDAA" w14:textId="77777777" w:rsidR="00A652F4" w:rsidRDefault="00A652F4">
      <w:r>
        <w:separator/>
      </w:r>
    </w:p>
  </w:footnote>
  <w:footnote w:type="continuationSeparator" w:id="0">
    <w:p w14:paraId="44072BF9" w14:textId="77777777" w:rsidR="00A652F4" w:rsidRDefault="00A652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1C5769" w14:textId="5744667B" w:rsidR="00A652F4" w:rsidRPr="00871EE7" w:rsidRDefault="00A652F4" w:rsidP="007B6A35">
    <w:pPr>
      <w:jc w:val="right"/>
      <w:rPr>
        <w:rFonts w:ascii="ＭＳ ゴシック" w:eastAsia="ＭＳ ゴシック" w:hAnsi="ＭＳ ゴシック"/>
        <w:sz w:val="24"/>
        <w:bdr w:val="single" w:sz="4" w:space="0" w:color="auto"/>
      </w:rPr>
    </w:pPr>
    <w:r w:rsidRPr="00871EE7">
      <w:rPr>
        <w:rFonts w:ascii="ＭＳ ゴシック" w:eastAsia="ＭＳ ゴシック" w:hAnsi="ＭＳ ゴシック" w:hint="eastAsia"/>
        <w:szCs w:val="18"/>
        <w:bdr w:val="single" w:sz="4" w:space="0" w:color="auto"/>
      </w:rPr>
      <w:t>基本協定書別紙</w:t>
    </w:r>
    <w:r w:rsidR="00871EE7" w:rsidRPr="00871EE7">
      <w:rPr>
        <w:rFonts w:ascii="ＭＳ ゴシック" w:eastAsia="ＭＳ ゴシック" w:hAnsi="ＭＳ ゴシック" w:hint="eastAsia"/>
        <w:szCs w:val="18"/>
        <w:bdr w:val="single" w:sz="4" w:space="0" w:color="auto"/>
      </w:rPr>
      <w:t>２</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E7380"/>
    <w:multiLevelType w:val="hybridMultilevel"/>
    <w:tmpl w:val="D09EED8C"/>
    <w:lvl w:ilvl="0" w:tplc="46A8EB9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1E3585A"/>
    <w:multiLevelType w:val="hybridMultilevel"/>
    <w:tmpl w:val="5936FCBE"/>
    <w:lvl w:ilvl="0" w:tplc="B5A28800">
      <w:start w:val="1"/>
      <w:numFmt w:val="bullet"/>
      <w:lvlText w:val="※"/>
      <w:lvlJc w:val="left"/>
      <w:pPr>
        <w:ind w:left="420" w:hanging="420"/>
      </w:pPr>
      <w:rPr>
        <w:rFonts w:ascii="ＭＳ ゴシック" w:eastAsia="ＭＳ ゴシック" w:hAnsi="ＭＳ ゴシック" w:hint="eastAsia"/>
        <w:b w:val="0"/>
        <w:i w:val="0"/>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EA14B7B"/>
    <w:multiLevelType w:val="hybridMultilevel"/>
    <w:tmpl w:val="EFD0C2E0"/>
    <w:lvl w:ilvl="0" w:tplc="46A8EB9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1E87F39"/>
    <w:multiLevelType w:val="hybridMultilevel"/>
    <w:tmpl w:val="B46E7A08"/>
    <w:lvl w:ilvl="0" w:tplc="46A8EB9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DAC5A2B"/>
    <w:multiLevelType w:val="hybridMultilevel"/>
    <w:tmpl w:val="D0FAA1C4"/>
    <w:lvl w:ilvl="0" w:tplc="46A8EB9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6423D80"/>
    <w:multiLevelType w:val="hybridMultilevel"/>
    <w:tmpl w:val="0F1E2F2E"/>
    <w:lvl w:ilvl="0" w:tplc="46A8EB9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78E4B78"/>
    <w:multiLevelType w:val="hybridMultilevel"/>
    <w:tmpl w:val="E1761C2C"/>
    <w:lvl w:ilvl="0" w:tplc="46A8EB9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CC074F5"/>
    <w:multiLevelType w:val="hybridMultilevel"/>
    <w:tmpl w:val="474EDDE4"/>
    <w:lvl w:ilvl="0" w:tplc="46A8EB9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6FCF3626"/>
    <w:multiLevelType w:val="hybridMultilevel"/>
    <w:tmpl w:val="FC9443B6"/>
    <w:lvl w:ilvl="0" w:tplc="46A8EB9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76DF158C"/>
    <w:multiLevelType w:val="hybridMultilevel"/>
    <w:tmpl w:val="A81E316E"/>
    <w:lvl w:ilvl="0" w:tplc="46A8EB9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5"/>
  </w:num>
  <w:num w:numId="2">
    <w:abstractNumId w:val="3"/>
  </w:num>
  <w:num w:numId="3">
    <w:abstractNumId w:val="6"/>
  </w:num>
  <w:num w:numId="4">
    <w:abstractNumId w:val="4"/>
  </w:num>
  <w:num w:numId="5">
    <w:abstractNumId w:val="7"/>
  </w:num>
  <w:num w:numId="6">
    <w:abstractNumId w:val="0"/>
  </w:num>
  <w:num w:numId="7">
    <w:abstractNumId w:val="8"/>
  </w:num>
  <w:num w:numId="8">
    <w:abstractNumId w:val="2"/>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6"/>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440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5B8D"/>
    <w:rsid w:val="00051460"/>
    <w:rsid w:val="0007769E"/>
    <w:rsid w:val="000A65C9"/>
    <w:rsid w:val="000D2140"/>
    <w:rsid w:val="00102193"/>
    <w:rsid w:val="00127FE2"/>
    <w:rsid w:val="00135045"/>
    <w:rsid w:val="0017019A"/>
    <w:rsid w:val="001906FC"/>
    <w:rsid w:val="00193577"/>
    <w:rsid w:val="0021543B"/>
    <w:rsid w:val="00241798"/>
    <w:rsid w:val="00274E47"/>
    <w:rsid w:val="002A14C5"/>
    <w:rsid w:val="002B15C0"/>
    <w:rsid w:val="00301C27"/>
    <w:rsid w:val="003111C7"/>
    <w:rsid w:val="00320962"/>
    <w:rsid w:val="003229BC"/>
    <w:rsid w:val="003320B4"/>
    <w:rsid w:val="0034654D"/>
    <w:rsid w:val="003516F6"/>
    <w:rsid w:val="00351EF8"/>
    <w:rsid w:val="00355C6B"/>
    <w:rsid w:val="003D5977"/>
    <w:rsid w:val="00430F34"/>
    <w:rsid w:val="00491E37"/>
    <w:rsid w:val="004B0ABD"/>
    <w:rsid w:val="00505E85"/>
    <w:rsid w:val="005565DB"/>
    <w:rsid w:val="00573DBD"/>
    <w:rsid w:val="00577D6F"/>
    <w:rsid w:val="005832D7"/>
    <w:rsid w:val="005942EE"/>
    <w:rsid w:val="00603B45"/>
    <w:rsid w:val="0061098D"/>
    <w:rsid w:val="00680EE7"/>
    <w:rsid w:val="006B54B2"/>
    <w:rsid w:val="006E0E28"/>
    <w:rsid w:val="006E52CD"/>
    <w:rsid w:val="00704848"/>
    <w:rsid w:val="00704F62"/>
    <w:rsid w:val="00765C51"/>
    <w:rsid w:val="007B6A35"/>
    <w:rsid w:val="007C51BD"/>
    <w:rsid w:val="007D50D6"/>
    <w:rsid w:val="007F522D"/>
    <w:rsid w:val="008306A7"/>
    <w:rsid w:val="00835C12"/>
    <w:rsid w:val="00842406"/>
    <w:rsid w:val="00867328"/>
    <w:rsid w:val="00871EE7"/>
    <w:rsid w:val="008903A5"/>
    <w:rsid w:val="008A01CB"/>
    <w:rsid w:val="008B2290"/>
    <w:rsid w:val="008C5B8D"/>
    <w:rsid w:val="0090402E"/>
    <w:rsid w:val="00914559"/>
    <w:rsid w:val="00955844"/>
    <w:rsid w:val="00964AC7"/>
    <w:rsid w:val="009E2321"/>
    <w:rsid w:val="009E2884"/>
    <w:rsid w:val="00A217D4"/>
    <w:rsid w:val="00A31493"/>
    <w:rsid w:val="00A40F0B"/>
    <w:rsid w:val="00A42976"/>
    <w:rsid w:val="00A4774C"/>
    <w:rsid w:val="00A652F4"/>
    <w:rsid w:val="00AF73BF"/>
    <w:rsid w:val="00B03C91"/>
    <w:rsid w:val="00B52806"/>
    <w:rsid w:val="00B93B40"/>
    <w:rsid w:val="00BB7631"/>
    <w:rsid w:val="00BC3F7B"/>
    <w:rsid w:val="00BF16CF"/>
    <w:rsid w:val="00C11071"/>
    <w:rsid w:val="00C22095"/>
    <w:rsid w:val="00C37905"/>
    <w:rsid w:val="00C97A5D"/>
    <w:rsid w:val="00CD15AA"/>
    <w:rsid w:val="00CE4BF9"/>
    <w:rsid w:val="00D12B85"/>
    <w:rsid w:val="00D22404"/>
    <w:rsid w:val="00D42ABA"/>
    <w:rsid w:val="00D53983"/>
    <w:rsid w:val="00DB03A0"/>
    <w:rsid w:val="00E30B3B"/>
    <w:rsid w:val="00E749E5"/>
    <w:rsid w:val="00E83383"/>
    <w:rsid w:val="00EA21F9"/>
    <w:rsid w:val="00EA77AF"/>
    <w:rsid w:val="00EB328B"/>
    <w:rsid w:val="00ED6B6C"/>
    <w:rsid w:val="00F12EA7"/>
    <w:rsid w:val="00F71483"/>
    <w:rsid w:val="00F74B2E"/>
    <w:rsid w:val="00F810E6"/>
    <w:rsid w:val="00F90341"/>
    <w:rsid w:val="00F9600D"/>
    <w:rsid w:val="00F96365"/>
    <w:rsid w:val="00FB6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v:textbox inset="5.85pt,.7pt,5.85pt,.7pt"/>
    </o:shapedefaults>
    <o:shapelayout v:ext="edit">
      <o:idmap v:ext="edit" data="1"/>
    </o:shapelayout>
  </w:shapeDefaults>
  <w:decimalSymbol w:val="."/>
  <w:listSeparator w:val=","/>
  <w14:docId w14:val="5105EF2C"/>
  <w15:docId w15:val="{40EDBA38-1393-47E9-BEAE-69C0087C7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spacing w:line="0" w:lineRule="atLeast"/>
    </w:pPr>
    <w:rPr>
      <w:sz w:val="16"/>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List Paragraph"/>
    <w:basedOn w:val="a"/>
    <w:uiPriority w:val="34"/>
    <w:qFormat/>
    <w:rsid w:val="006B54B2"/>
    <w:pPr>
      <w:ind w:leftChars="400" w:left="840"/>
    </w:pPr>
  </w:style>
  <w:style w:type="character" w:styleId="a8">
    <w:name w:val="annotation reference"/>
    <w:basedOn w:val="a0"/>
    <w:semiHidden/>
    <w:unhideWhenUsed/>
    <w:rsid w:val="00127FE2"/>
    <w:rPr>
      <w:sz w:val="18"/>
      <w:szCs w:val="18"/>
    </w:rPr>
  </w:style>
  <w:style w:type="paragraph" w:styleId="a9">
    <w:name w:val="annotation text"/>
    <w:basedOn w:val="a"/>
    <w:link w:val="aa"/>
    <w:semiHidden/>
    <w:unhideWhenUsed/>
    <w:rsid w:val="00127FE2"/>
    <w:pPr>
      <w:jc w:val="left"/>
    </w:pPr>
  </w:style>
  <w:style w:type="character" w:customStyle="1" w:styleId="aa">
    <w:name w:val="コメント文字列 (文字)"/>
    <w:basedOn w:val="a0"/>
    <w:link w:val="a9"/>
    <w:semiHidden/>
    <w:rsid w:val="00127FE2"/>
    <w:rPr>
      <w:kern w:val="2"/>
      <w:sz w:val="21"/>
      <w:szCs w:val="24"/>
    </w:rPr>
  </w:style>
  <w:style w:type="paragraph" w:styleId="ab">
    <w:name w:val="annotation subject"/>
    <w:basedOn w:val="a9"/>
    <w:next w:val="a9"/>
    <w:link w:val="ac"/>
    <w:semiHidden/>
    <w:unhideWhenUsed/>
    <w:rsid w:val="00127FE2"/>
    <w:rPr>
      <w:b/>
      <w:bCs/>
    </w:rPr>
  </w:style>
  <w:style w:type="character" w:customStyle="1" w:styleId="ac">
    <w:name w:val="コメント内容 (文字)"/>
    <w:basedOn w:val="aa"/>
    <w:link w:val="ab"/>
    <w:semiHidden/>
    <w:rsid w:val="00127FE2"/>
    <w:rPr>
      <w:b/>
      <w:bCs/>
      <w:kern w:val="2"/>
      <w:sz w:val="21"/>
      <w:szCs w:val="24"/>
    </w:rPr>
  </w:style>
  <w:style w:type="paragraph" w:styleId="ad">
    <w:name w:val="Balloon Text"/>
    <w:basedOn w:val="a"/>
    <w:link w:val="ae"/>
    <w:rsid w:val="00127FE2"/>
    <w:rPr>
      <w:rFonts w:asciiTheme="majorHAnsi" w:eastAsiaTheme="majorEastAsia" w:hAnsiTheme="majorHAnsi" w:cstheme="majorBidi"/>
      <w:sz w:val="18"/>
      <w:szCs w:val="18"/>
    </w:rPr>
  </w:style>
  <w:style w:type="character" w:customStyle="1" w:styleId="ae">
    <w:name w:val="吹き出し (文字)"/>
    <w:basedOn w:val="a0"/>
    <w:link w:val="ad"/>
    <w:rsid w:val="00127FE2"/>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C740F0-2912-45C3-839C-FF803FCB7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Pages>
  <Words>168</Words>
  <Characters>959</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栂文化会館施設・設備保守管理業務一覧</vt:lpstr>
      <vt:lpstr>栂文化会館施設・設備保守管理業務一覧</vt:lpstr>
    </vt:vector>
  </TitlesOfParts>
  <Company>堺市</Company>
  <LinksUpToDate>false</LinksUpToDate>
  <CharactersWithSpaces>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(基本協定書別紙２)基本事業計画書項目一覧</dc:title>
  <dc:creator>堺市</dc:creator>
  <cp:lastModifiedBy>堺市</cp:lastModifiedBy>
  <cp:revision>24</cp:revision>
  <cp:lastPrinted>2023-05-30T07:04:00Z</cp:lastPrinted>
  <dcterms:created xsi:type="dcterms:W3CDTF">2018-05-25T06:57:00Z</dcterms:created>
  <dcterms:modified xsi:type="dcterms:W3CDTF">2023-05-30T07:04:00Z</dcterms:modified>
</cp:coreProperties>
</file>