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598A" w:rsidRPr="00491237" w:rsidRDefault="00680886" w:rsidP="00491237">
      <w:pPr>
        <w:snapToGrid w:val="0"/>
        <w:rPr>
          <w:rFonts w:ascii="Meiryo UI" w:eastAsia="Meiryo UI" w:hAnsi="Meiryo UI"/>
          <w:sz w:val="22"/>
        </w:rPr>
      </w:pPr>
      <w:r w:rsidRPr="00491237">
        <w:rPr>
          <w:rFonts w:ascii="Meiryo UI" w:eastAsia="Meiryo UI" w:hAnsi="Meiryo UI" w:hint="eastAsia"/>
          <w:sz w:val="22"/>
        </w:rPr>
        <w:t>【地区別状況】</w:t>
      </w:r>
    </w:p>
    <w:tbl>
      <w:tblPr>
        <w:tblStyle w:val="a3"/>
        <w:tblW w:w="10495" w:type="dxa"/>
        <w:tblLook w:val="04A0" w:firstRow="1" w:lastRow="0" w:firstColumn="1" w:lastColumn="0" w:noHBand="0" w:noVBand="1"/>
      </w:tblPr>
      <w:tblGrid>
        <w:gridCol w:w="2200"/>
        <w:gridCol w:w="8295"/>
      </w:tblGrid>
      <w:tr w:rsidR="00680886" w:rsidRPr="00491237" w:rsidTr="0016076A">
        <w:tc>
          <w:tcPr>
            <w:tcW w:w="2200" w:type="dxa"/>
          </w:tcPr>
          <w:p w:rsidR="00680886" w:rsidRPr="00491237" w:rsidRDefault="00680886" w:rsidP="00491237">
            <w:pPr>
              <w:snapToGrid w:val="0"/>
              <w:rPr>
                <w:rFonts w:ascii="Meiryo UI" w:eastAsia="Meiryo UI" w:hAnsi="Meiryo UI"/>
                <w:sz w:val="22"/>
              </w:rPr>
            </w:pPr>
            <w:r w:rsidRPr="00491237">
              <w:rPr>
                <w:rFonts w:ascii="Meiryo UI" w:eastAsia="Meiryo UI" w:hAnsi="Meiryo UI" w:hint="eastAsia"/>
                <w:sz w:val="22"/>
              </w:rPr>
              <w:t>①地区名</w:t>
            </w:r>
          </w:p>
        </w:tc>
        <w:tc>
          <w:tcPr>
            <w:tcW w:w="8295" w:type="dxa"/>
          </w:tcPr>
          <w:p w:rsidR="00680886" w:rsidRPr="00491237" w:rsidRDefault="00491237" w:rsidP="005622DC">
            <w:pPr>
              <w:snapToGrid w:val="0"/>
              <w:rPr>
                <w:rFonts w:ascii="Meiryo UI" w:eastAsia="Meiryo UI" w:hAnsi="Meiryo UI"/>
                <w:sz w:val="22"/>
              </w:rPr>
            </w:pPr>
            <w:r>
              <w:rPr>
                <w:rFonts w:ascii="Meiryo UI" w:eastAsia="Meiryo UI" w:hAnsi="Meiryo UI" w:hint="eastAsia"/>
                <w:sz w:val="22"/>
              </w:rPr>
              <w:t>南海高野線</w:t>
            </w:r>
            <w:r w:rsidR="005622DC">
              <w:rPr>
                <w:rFonts w:ascii="Meiryo UI" w:eastAsia="Meiryo UI" w:hAnsi="Meiryo UI" w:hint="eastAsia"/>
                <w:sz w:val="22"/>
              </w:rPr>
              <w:t>北野田</w:t>
            </w:r>
            <w:r>
              <w:rPr>
                <w:rFonts w:ascii="Meiryo UI" w:eastAsia="Meiryo UI" w:hAnsi="Meiryo UI" w:hint="eastAsia"/>
                <w:sz w:val="22"/>
              </w:rPr>
              <w:t>駅</w:t>
            </w:r>
            <w:r w:rsidR="005622DC">
              <w:rPr>
                <w:rFonts w:ascii="Meiryo UI" w:eastAsia="Meiryo UI" w:hAnsi="Meiryo UI" w:hint="eastAsia"/>
                <w:sz w:val="22"/>
              </w:rPr>
              <w:t>周辺</w:t>
            </w:r>
            <w:r>
              <w:rPr>
                <w:rFonts w:ascii="Meiryo UI" w:eastAsia="Meiryo UI" w:hAnsi="Meiryo UI" w:hint="eastAsia"/>
                <w:sz w:val="22"/>
              </w:rPr>
              <w:t>地区</w:t>
            </w:r>
          </w:p>
        </w:tc>
      </w:tr>
      <w:tr w:rsidR="00680886" w:rsidRPr="00491237" w:rsidTr="0016076A">
        <w:tc>
          <w:tcPr>
            <w:tcW w:w="2200" w:type="dxa"/>
          </w:tcPr>
          <w:p w:rsidR="00680886" w:rsidRPr="00491237" w:rsidRDefault="00680886" w:rsidP="00491237">
            <w:pPr>
              <w:snapToGrid w:val="0"/>
              <w:rPr>
                <w:rFonts w:ascii="Meiryo UI" w:eastAsia="Meiryo UI" w:hAnsi="Meiryo UI"/>
                <w:sz w:val="22"/>
              </w:rPr>
            </w:pPr>
            <w:r w:rsidRPr="00491237">
              <w:rPr>
                <w:rFonts w:ascii="Meiryo UI" w:eastAsia="Meiryo UI" w:hAnsi="Meiryo UI" w:hint="eastAsia"/>
                <w:sz w:val="22"/>
              </w:rPr>
              <w:t>②基本構想策定時期</w:t>
            </w:r>
          </w:p>
        </w:tc>
        <w:tc>
          <w:tcPr>
            <w:tcW w:w="8295" w:type="dxa"/>
          </w:tcPr>
          <w:p w:rsidR="00680886" w:rsidRPr="00491237" w:rsidRDefault="00491237" w:rsidP="00491237">
            <w:pPr>
              <w:snapToGrid w:val="0"/>
              <w:rPr>
                <w:rFonts w:ascii="Meiryo UI" w:eastAsia="Meiryo UI" w:hAnsi="Meiryo UI"/>
                <w:sz w:val="22"/>
              </w:rPr>
            </w:pPr>
            <w:r>
              <w:rPr>
                <w:rFonts w:ascii="Meiryo UI" w:eastAsia="Meiryo UI" w:hAnsi="Meiryo UI" w:hint="eastAsia"/>
                <w:sz w:val="22"/>
              </w:rPr>
              <w:t>平成13年度（2001年度）</w:t>
            </w:r>
          </w:p>
        </w:tc>
      </w:tr>
      <w:tr w:rsidR="00680886" w:rsidRPr="00491237" w:rsidTr="0016076A">
        <w:tc>
          <w:tcPr>
            <w:tcW w:w="2200" w:type="dxa"/>
          </w:tcPr>
          <w:p w:rsidR="00680886" w:rsidRPr="00491237" w:rsidRDefault="00680886" w:rsidP="00491237">
            <w:pPr>
              <w:snapToGrid w:val="0"/>
              <w:rPr>
                <w:rFonts w:ascii="Meiryo UI" w:eastAsia="Meiryo UI" w:hAnsi="Meiryo UI"/>
                <w:sz w:val="22"/>
              </w:rPr>
            </w:pPr>
            <w:r w:rsidRPr="00491237">
              <w:rPr>
                <w:rFonts w:ascii="Meiryo UI" w:eastAsia="Meiryo UI" w:hAnsi="Meiryo UI" w:hint="eastAsia"/>
                <w:sz w:val="22"/>
              </w:rPr>
              <w:t>③</w:t>
            </w:r>
            <w:r w:rsidR="00491237" w:rsidRPr="00491237">
              <w:rPr>
                <w:rFonts w:ascii="Meiryo UI" w:eastAsia="Meiryo UI" w:hAnsi="Meiryo UI" w:hint="eastAsia"/>
                <w:sz w:val="22"/>
              </w:rPr>
              <w:t>地区選定理由</w:t>
            </w:r>
          </w:p>
        </w:tc>
        <w:tc>
          <w:tcPr>
            <w:tcW w:w="8295" w:type="dxa"/>
          </w:tcPr>
          <w:p w:rsidR="00506B4A" w:rsidRDefault="00506B4A" w:rsidP="00964A1E"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Meiryo UI" w:eastAsia="Meiryo UI" w:hAnsi="Meiryo UI"/>
                <w:sz w:val="22"/>
              </w:rPr>
            </w:pPr>
            <w:r>
              <w:rPr>
                <w:rFonts w:ascii="Meiryo UI" w:eastAsia="Meiryo UI" w:hAnsi="Meiryo UI" w:hint="eastAsia"/>
                <w:sz w:val="22"/>
              </w:rPr>
              <w:t>（１）交通バリアフリー基本構想策定にあたっての第１次抽出の視点</w:t>
            </w:r>
          </w:p>
          <w:p w:rsidR="00964A1E" w:rsidRPr="00964A1E" w:rsidRDefault="00992615" w:rsidP="00964A1E"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Meiryo UI" w:eastAsia="Meiryo UI" w:hAnsi="Meiryo UI" w:cs="ＭＳゴシック"/>
                <w:kern w:val="0"/>
                <w:sz w:val="22"/>
              </w:rPr>
            </w:pPr>
            <w:r>
              <w:rPr>
                <w:rFonts w:ascii="Meiryo UI" w:eastAsia="Meiryo UI" w:hAnsi="Meiryo UI" w:hint="eastAsia"/>
                <w:sz w:val="22"/>
              </w:rPr>
              <w:t>①</w:t>
            </w:r>
            <w:r w:rsidR="00964A1E" w:rsidRPr="00964A1E">
              <w:rPr>
                <w:rFonts w:ascii="Meiryo UI" w:eastAsia="Meiryo UI" w:hAnsi="Meiryo UI" w:cs="ＭＳゴシック" w:hint="eastAsia"/>
                <w:kern w:val="0"/>
                <w:sz w:val="22"/>
              </w:rPr>
              <w:t>通勤</w:t>
            </w:r>
            <w:r w:rsidR="00964A1E">
              <w:rPr>
                <w:rFonts w:ascii="Meiryo UI" w:eastAsia="Meiryo UI" w:hAnsi="Meiryo UI" w:cs="ＭＳゴシック" w:hint="eastAsia"/>
                <w:kern w:val="0"/>
                <w:sz w:val="22"/>
              </w:rPr>
              <w:t>・</w:t>
            </w:r>
            <w:r w:rsidR="00964A1E" w:rsidRPr="00964A1E">
              <w:rPr>
                <w:rFonts w:ascii="Meiryo UI" w:eastAsia="Meiryo UI" w:hAnsi="Meiryo UI" w:cs="ＭＳゴシック" w:hint="eastAsia"/>
                <w:kern w:val="0"/>
                <w:sz w:val="22"/>
              </w:rPr>
              <w:t>通学の利用が多い、あるいは商業施設の集積が高い地区で、バリアフリー化を今後とも進める必要がある地区</w:t>
            </w:r>
          </w:p>
          <w:p w:rsidR="00964A1E" w:rsidRPr="00964A1E" w:rsidRDefault="00992615" w:rsidP="00964A1E"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Meiryo UI" w:eastAsia="Meiryo UI" w:hAnsi="Meiryo UI" w:cs="ＭＳゴシック"/>
                <w:kern w:val="0"/>
                <w:sz w:val="22"/>
              </w:rPr>
            </w:pPr>
            <w:r>
              <w:rPr>
                <w:rFonts w:ascii="Meiryo UI" w:eastAsia="Meiryo UI" w:hAnsi="Meiryo UI" w:cs="ＭＳゴシック" w:hint="eastAsia"/>
                <w:kern w:val="0"/>
                <w:sz w:val="22"/>
              </w:rPr>
              <w:t>③</w:t>
            </w:r>
            <w:r w:rsidR="00964A1E" w:rsidRPr="00964A1E">
              <w:rPr>
                <w:rFonts w:ascii="Meiryo UI" w:eastAsia="Meiryo UI" w:hAnsi="Meiryo UI" w:cs="ＭＳゴシック" w:hint="eastAsia"/>
                <w:kern w:val="0"/>
                <w:sz w:val="22"/>
              </w:rPr>
              <w:t>主要な公共公益施設が立地または計画されている地区</w:t>
            </w:r>
          </w:p>
          <w:p w:rsidR="00680886" w:rsidRPr="00964A1E" w:rsidRDefault="00992615" w:rsidP="00964A1E">
            <w:pPr>
              <w:snapToGrid w:val="0"/>
              <w:rPr>
                <w:rFonts w:ascii="Meiryo UI" w:eastAsia="Meiryo UI" w:hAnsi="Meiryo UI"/>
                <w:sz w:val="22"/>
              </w:rPr>
            </w:pPr>
            <w:r>
              <w:rPr>
                <w:rFonts w:ascii="Meiryo UI" w:eastAsia="Meiryo UI" w:hAnsi="Meiryo UI" w:cs="ＭＳゴシック" w:hint="eastAsia"/>
                <w:kern w:val="0"/>
                <w:sz w:val="22"/>
              </w:rPr>
              <w:t>④</w:t>
            </w:r>
            <w:r w:rsidR="00964A1E" w:rsidRPr="00964A1E">
              <w:rPr>
                <w:rFonts w:ascii="Meiryo UI" w:eastAsia="Meiryo UI" w:hAnsi="Meiryo UI" w:cs="ＭＳゴシック" w:hint="eastAsia"/>
                <w:kern w:val="0"/>
                <w:sz w:val="22"/>
              </w:rPr>
              <w:t>駅の改良・新設および駅周辺地区の開発</w:t>
            </w:r>
            <w:r w:rsidR="00964A1E">
              <w:rPr>
                <w:rFonts w:ascii="Meiryo UI" w:eastAsia="Meiryo UI" w:hAnsi="Meiryo UI" w:cs="ＭＳゴシック" w:hint="eastAsia"/>
                <w:kern w:val="0"/>
                <w:sz w:val="22"/>
              </w:rPr>
              <w:t>・</w:t>
            </w:r>
            <w:r w:rsidR="00964A1E" w:rsidRPr="00964A1E">
              <w:rPr>
                <w:rFonts w:ascii="Meiryo UI" w:eastAsia="Meiryo UI" w:hAnsi="Meiryo UI" w:cs="ＭＳゴシック" w:hint="eastAsia"/>
                <w:kern w:val="0"/>
                <w:sz w:val="22"/>
              </w:rPr>
              <w:t>整備が計画されている地区</w:t>
            </w:r>
          </w:p>
          <w:p w:rsidR="00506B4A" w:rsidRDefault="00506B4A" w:rsidP="00964A1E">
            <w:pPr>
              <w:snapToGrid w:val="0"/>
              <w:rPr>
                <w:rFonts w:ascii="Meiryo UI" w:eastAsia="Meiryo UI" w:hAnsi="Meiryo UI"/>
                <w:sz w:val="22"/>
              </w:rPr>
            </w:pPr>
            <w:r>
              <w:rPr>
                <w:rFonts w:ascii="Meiryo UI" w:eastAsia="Meiryo UI" w:hAnsi="Meiryo UI" w:hint="eastAsia"/>
                <w:sz w:val="22"/>
              </w:rPr>
              <w:t>（２）平成１３年度基本構想策定地区の絞込み理由</w:t>
            </w:r>
          </w:p>
          <w:p w:rsidR="00964A1E" w:rsidRPr="00491237" w:rsidRDefault="00992615" w:rsidP="005622DC">
            <w:pPr>
              <w:snapToGrid w:val="0"/>
              <w:rPr>
                <w:rFonts w:ascii="Meiryo UI" w:eastAsia="Meiryo UI" w:hAnsi="Meiryo UI"/>
                <w:sz w:val="22"/>
              </w:rPr>
            </w:pPr>
            <w:r>
              <w:rPr>
                <w:rFonts w:ascii="Meiryo UI" w:eastAsia="Meiryo UI" w:hAnsi="Meiryo UI" w:hint="eastAsia"/>
                <w:sz w:val="22"/>
              </w:rPr>
              <w:t>○</w:t>
            </w:r>
            <w:r w:rsidR="005622DC">
              <w:rPr>
                <w:rFonts w:ascii="Meiryo UI" w:eastAsia="Meiryo UI" w:hAnsi="Meiryo UI" w:hint="eastAsia"/>
                <w:sz w:val="22"/>
              </w:rPr>
              <w:t>将来の都市開発上緊急性が高い</w:t>
            </w:r>
            <w:r w:rsidR="00964A1E">
              <w:rPr>
                <w:rFonts w:ascii="Meiryo UI" w:eastAsia="Meiryo UI" w:hAnsi="Meiryo UI" w:hint="eastAsia"/>
                <w:sz w:val="22"/>
              </w:rPr>
              <w:t>地区</w:t>
            </w:r>
          </w:p>
        </w:tc>
      </w:tr>
      <w:tr w:rsidR="00680886" w:rsidRPr="00491237" w:rsidTr="0016076A">
        <w:tc>
          <w:tcPr>
            <w:tcW w:w="2200" w:type="dxa"/>
          </w:tcPr>
          <w:p w:rsidR="00680886" w:rsidRPr="00491237" w:rsidRDefault="00491237" w:rsidP="00491237">
            <w:pPr>
              <w:snapToGrid w:val="0"/>
              <w:rPr>
                <w:rFonts w:ascii="Meiryo UI" w:eastAsia="Meiryo UI" w:hAnsi="Meiryo UI"/>
                <w:sz w:val="22"/>
              </w:rPr>
            </w:pPr>
            <w:r w:rsidRPr="00491237">
              <w:rPr>
                <w:rFonts w:ascii="Meiryo UI" w:eastAsia="Meiryo UI" w:hAnsi="Meiryo UI" w:hint="eastAsia"/>
                <w:sz w:val="22"/>
              </w:rPr>
              <w:t>④</w:t>
            </w:r>
            <w:r w:rsidR="00680886" w:rsidRPr="00491237">
              <w:rPr>
                <w:rFonts w:ascii="Meiryo UI" w:eastAsia="Meiryo UI" w:hAnsi="Meiryo UI" w:hint="eastAsia"/>
                <w:sz w:val="22"/>
              </w:rPr>
              <w:t>基礎情報</w:t>
            </w:r>
          </w:p>
        </w:tc>
        <w:tc>
          <w:tcPr>
            <w:tcW w:w="8295" w:type="dxa"/>
          </w:tcPr>
          <w:p w:rsidR="00491237" w:rsidRPr="0007561A" w:rsidRDefault="00491237" w:rsidP="0007561A">
            <w:pPr>
              <w:snapToGrid w:val="0"/>
              <w:rPr>
                <w:rFonts w:ascii="Meiryo UI" w:eastAsia="Meiryo UI" w:hAnsi="Meiryo UI"/>
                <w:sz w:val="22"/>
              </w:rPr>
            </w:pPr>
            <w:r w:rsidRPr="0007561A">
              <w:rPr>
                <w:rFonts w:ascii="Meiryo UI" w:eastAsia="Meiryo UI" w:hAnsi="Meiryo UI" w:hint="eastAsia"/>
                <w:sz w:val="22"/>
              </w:rPr>
              <w:t>【1日平均乗降客数】</w:t>
            </w:r>
          </w:p>
          <w:p w:rsidR="00491237" w:rsidRPr="00C761D3" w:rsidRDefault="00491237" w:rsidP="0007561A">
            <w:pPr>
              <w:snapToGrid w:val="0"/>
              <w:rPr>
                <w:rFonts w:ascii="Meiryo UI" w:eastAsia="Meiryo UI" w:hAnsi="Meiryo UI"/>
                <w:sz w:val="22"/>
              </w:rPr>
            </w:pPr>
            <w:r w:rsidRPr="0007561A">
              <w:rPr>
                <w:rFonts w:ascii="Meiryo UI" w:eastAsia="Meiryo UI" w:hAnsi="Meiryo UI" w:hint="eastAsia"/>
                <w:sz w:val="22"/>
              </w:rPr>
              <w:t>（平成1</w:t>
            </w:r>
            <w:r w:rsidR="005622DC">
              <w:rPr>
                <w:rFonts w:ascii="Meiryo UI" w:eastAsia="Meiryo UI" w:hAnsi="Meiryo UI" w:hint="eastAsia"/>
                <w:sz w:val="22"/>
              </w:rPr>
              <w:t>1</w:t>
            </w:r>
            <w:r w:rsidRPr="0007561A">
              <w:rPr>
                <w:rFonts w:ascii="Meiryo UI" w:eastAsia="Meiryo UI" w:hAnsi="Meiryo UI" w:hint="eastAsia"/>
                <w:sz w:val="22"/>
              </w:rPr>
              <w:t>年度）</w:t>
            </w:r>
            <w:r w:rsidR="005622DC">
              <w:rPr>
                <w:rFonts w:ascii="Meiryo UI" w:eastAsia="Meiryo UI" w:hAnsi="Meiryo UI" w:hint="eastAsia"/>
                <w:sz w:val="22"/>
              </w:rPr>
              <w:t>35,486</w:t>
            </w:r>
            <w:r w:rsidRPr="0007561A">
              <w:rPr>
                <w:rFonts w:ascii="Meiryo UI" w:eastAsia="Meiryo UI" w:hAnsi="Meiryo UI" w:hint="eastAsia"/>
                <w:sz w:val="22"/>
              </w:rPr>
              <w:t>人</w:t>
            </w:r>
            <w:bookmarkStart w:id="0" w:name="_GoBack"/>
            <w:r w:rsidRPr="00C761D3">
              <w:rPr>
                <w:rFonts w:ascii="Meiryo UI" w:eastAsia="Meiryo UI" w:hAnsi="Meiryo UI" w:hint="eastAsia"/>
                <w:sz w:val="22"/>
              </w:rPr>
              <w:t>⇒（平成</w:t>
            </w:r>
            <w:r w:rsidR="00831319" w:rsidRPr="00C761D3">
              <w:rPr>
                <w:rFonts w:ascii="Meiryo UI" w:eastAsia="Meiryo UI" w:hAnsi="Meiryo UI" w:hint="eastAsia"/>
                <w:sz w:val="22"/>
              </w:rPr>
              <w:t>30</w:t>
            </w:r>
            <w:r w:rsidRPr="00C761D3">
              <w:rPr>
                <w:rFonts w:ascii="Meiryo UI" w:eastAsia="Meiryo UI" w:hAnsi="Meiryo UI" w:hint="eastAsia"/>
                <w:sz w:val="22"/>
              </w:rPr>
              <w:t>年度）</w:t>
            </w:r>
            <w:r w:rsidR="00831319" w:rsidRPr="00C761D3">
              <w:rPr>
                <w:rFonts w:ascii="Meiryo UI" w:eastAsia="Meiryo UI" w:hAnsi="Meiryo UI" w:hint="eastAsia"/>
                <w:sz w:val="22"/>
              </w:rPr>
              <w:t>33,991</w:t>
            </w:r>
            <w:r w:rsidR="0007561A" w:rsidRPr="00C761D3">
              <w:rPr>
                <w:rFonts w:ascii="Meiryo UI" w:eastAsia="Meiryo UI" w:hAnsi="Meiryo UI" w:hint="eastAsia"/>
                <w:sz w:val="22"/>
              </w:rPr>
              <w:t>人</w:t>
            </w:r>
          </w:p>
          <w:bookmarkEnd w:id="0"/>
          <w:p w:rsidR="005A7526" w:rsidRPr="0007561A" w:rsidRDefault="005A7526" w:rsidP="0007561A">
            <w:pPr>
              <w:snapToGrid w:val="0"/>
              <w:rPr>
                <w:rFonts w:ascii="Meiryo UI" w:eastAsia="Meiryo UI" w:hAnsi="Meiryo UI"/>
                <w:sz w:val="22"/>
              </w:rPr>
            </w:pPr>
          </w:p>
          <w:p w:rsidR="00491237" w:rsidRPr="005622DC" w:rsidRDefault="00491237" w:rsidP="005622DC">
            <w:pPr>
              <w:snapToGrid w:val="0"/>
              <w:rPr>
                <w:rFonts w:ascii="Meiryo UI" w:eastAsia="Meiryo UI" w:hAnsi="Meiryo UI"/>
                <w:sz w:val="22"/>
              </w:rPr>
            </w:pPr>
            <w:r w:rsidRPr="0007561A">
              <w:rPr>
                <w:rFonts w:ascii="Meiryo UI" w:eastAsia="Meiryo UI" w:hAnsi="Meiryo UI" w:hint="eastAsia"/>
                <w:sz w:val="22"/>
              </w:rPr>
              <w:t>【地区特性</w:t>
            </w:r>
            <w:r w:rsidR="0007561A">
              <w:rPr>
                <w:rFonts w:ascii="Meiryo UI" w:eastAsia="Meiryo UI" w:hAnsi="Meiryo UI" w:hint="eastAsia"/>
                <w:sz w:val="22"/>
              </w:rPr>
              <w:t>（策定当時）</w:t>
            </w:r>
            <w:r w:rsidRPr="0007561A">
              <w:rPr>
                <w:rFonts w:ascii="Meiryo UI" w:eastAsia="Meiryo UI" w:hAnsi="Meiryo UI" w:hint="eastAsia"/>
                <w:sz w:val="22"/>
              </w:rPr>
              <w:t>】</w:t>
            </w:r>
          </w:p>
          <w:p w:rsidR="005622DC" w:rsidRPr="005622DC" w:rsidRDefault="0007561A" w:rsidP="005622DC"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Meiryo UI" w:eastAsia="Meiryo UI" w:hAnsi="Meiryo UI" w:cs="ＭＳゴシック"/>
                <w:kern w:val="0"/>
                <w:sz w:val="22"/>
              </w:rPr>
            </w:pPr>
            <w:r w:rsidRPr="005622DC">
              <w:rPr>
                <w:rFonts w:ascii="Meiryo UI" w:eastAsia="Meiryo UI" w:hAnsi="Meiryo UI" w:cs="ＭＳゴシック" w:hint="eastAsia"/>
                <w:kern w:val="0"/>
                <w:sz w:val="22"/>
              </w:rPr>
              <w:t>・</w:t>
            </w:r>
            <w:r w:rsidR="005622DC" w:rsidRPr="005622DC">
              <w:rPr>
                <w:rFonts w:ascii="Meiryo UI" w:eastAsia="Meiryo UI" w:hAnsi="Meiryo UI" w:cs="ＭＳゴシック" w:hint="eastAsia"/>
                <w:kern w:val="0"/>
                <w:sz w:val="22"/>
              </w:rPr>
              <w:t>北野田駅は、堺市東南部に位置し、東支所区域の商業拠点として発展した地区の駅である。</w:t>
            </w:r>
          </w:p>
          <w:p w:rsidR="005622DC" w:rsidRPr="005622DC" w:rsidRDefault="00441A50" w:rsidP="005622DC"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Meiryo UI" w:eastAsia="Meiryo UI" w:hAnsi="Meiryo UI" w:cs="ＭＳゴシック"/>
                <w:kern w:val="0"/>
                <w:sz w:val="22"/>
              </w:rPr>
            </w:pPr>
            <w:r>
              <w:rPr>
                <w:rFonts w:ascii="Meiryo UI" w:eastAsia="Meiryo UI" w:hAnsi="Meiryo UI" w:cs="ＭＳゴシック" w:hint="eastAsia"/>
                <w:kern w:val="0"/>
                <w:sz w:val="22"/>
              </w:rPr>
              <w:t>・</w:t>
            </w:r>
            <w:r w:rsidR="005622DC" w:rsidRPr="005622DC">
              <w:rPr>
                <w:rFonts w:ascii="Meiryo UI" w:eastAsia="Meiryo UI" w:hAnsi="Meiryo UI" w:cs="ＭＳゴシック" w:hint="eastAsia"/>
                <w:kern w:val="0"/>
                <w:sz w:val="22"/>
              </w:rPr>
              <w:t>北野田駅周辺地区は、住宅地としての利用</w:t>
            </w:r>
            <w:r w:rsidR="007A3598">
              <w:rPr>
                <w:rFonts w:ascii="Meiryo UI" w:eastAsia="Meiryo UI" w:hAnsi="Meiryo UI" w:cs="ＭＳゴシック" w:hint="eastAsia"/>
                <w:kern w:val="0"/>
                <w:sz w:val="22"/>
              </w:rPr>
              <w:t>が主であるが、地域生活拠点として、堺市東南部の商業拠点として発展</w:t>
            </w:r>
            <w:r w:rsidR="005622DC" w:rsidRPr="005622DC">
              <w:rPr>
                <w:rFonts w:ascii="Meiryo UI" w:eastAsia="Meiryo UI" w:hAnsi="Meiryo UI" w:cs="ＭＳゴシック" w:hint="eastAsia"/>
                <w:kern w:val="0"/>
                <w:sz w:val="22"/>
              </w:rPr>
              <w:t>しており、近辺には大規模店舗、商店街がある地区である。</w:t>
            </w:r>
          </w:p>
          <w:p w:rsidR="005622DC" w:rsidRPr="005622DC" w:rsidRDefault="005622DC" w:rsidP="005622DC"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Meiryo UI" w:eastAsia="Meiryo UI" w:hAnsi="Meiryo UI" w:cs="ＭＳゴシック"/>
                <w:kern w:val="0"/>
                <w:sz w:val="22"/>
              </w:rPr>
            </w:pPr>
            <w:r w:rsidRPr="005622DC">
              <w:rPr>
                <w:rFonts w:ascii="Meiryo UI" w:eastAsia="Meiryo UI" w:hAnsi="Meiryo UI" w:cs="ＭＳゴシック" w:hint="eastAsia"/>
                <w:kern w:val="0"/>
                <w:sz w:val="22"/>
              </w:rPr>
              <w:t>・都市計画道路、駅前</w:t>
            </w:r>
            <w:r w:rsidR="007A3598">
              <w:rPr>
                <w:rFonts w:ascii="Meiryo UI" w:eastAsia="Meiryo UI" w:hAnsi="Meiryo UI" w:cs="ＭＳゴシック" w:hint="eastAsia"/>
                <w:kern w:val="0"/>
                <w:sz w:val="22"/>
              </w:rPr>
              <w:t>広場などの都市基盤整備に合わせて、東支所区域の商業拠点としてふ</w:t>
            </w:r>
            <w:r w:rsidRPr="005622DC">
              <w:rPr>
                <w:rFonts w:ascii="Meiryo UI" w:eastAsia="Meiryo UI" w:hAnsi="Meiryo UI" w:cs="ＭＳゴシック" w:hint="eastAsia"/>
                <w:kern w:val="0"/>
                <w:sz w:val="22"/>
              </w:rPr>
              <w:t>さわし</w:t>
            </w:r>
            <w:r w:rsidR="007A3598">
              <w:rPr>
                <w:rFonts w:ascii="Meiryo UI" w:eastAsia="Meiryo UI" w:hAnsi="Meiryo UI" w:cs="ＭＳゴシック" w:hint="eastAsia"/>
                <w:kern w:val="0"/>
                <w:sz w:val="22"/>
              </w:rPr>
              <w:t>い</w:t>
            </w:r>
            <w:r w:rsidRPr="005622DC">
              <w:rPr>
                <w:rFonts w:ascii="Meiryo UI" w:eastAsia="Meiryo UI" w:hAnsi="Meiryo UI" w:cs="ＭＳゴシック" w:hint="eastAsia"/>
                <w:kern w:val="0"/>
                <w:sz w:val="22"/>
              </w:rPr>
              <w:t>魅力ある商業・業務・文化機能の充実を図るとともに魅</w:t>
            </w:r>
            <w:r w:rsidR="007A3598">
              <w:rPr>
                <w:rFonts w:ascii="Meiryo UI" w:eastAsia="Meiryo UI" w:hAnsi="Meiryo UI" w:cs="ＭＳゴシック" w:hint="eastAsia"/>
                <w:kern w:val="0"/>
                <w:sz w:val="22"/>
              </w:rPr>
              <w:t>力ある公的都市型住宅の整備を図るために、再開発事業を推進している地区</w:t>
            </w:r>
            <w:r w:rsidRPr="005622DC">
              <w:rPr>
                <w:rFonts w:ascii="Meiryo UI" w:eastAsia="Meiryo UI" w:hAnsi="Meiryo UI" w:cs="ＭＳゴシック" w:hint="eastAsia"/>
                <w:kern w:val="0"/>
                <w:sz w:val="22"/>
              </w:rPr>
              <w:t>である。</w:t>
            </w:r>
          </w:p>
          <w:p w:rsidR="005622DC" w:rsidRPr="005622DC" w:rsidRDefault="005622DC" w:rsidP="005622DC"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Meiryo UI" w:eastAsia="Meiryo UI" w:hAnsi="Meiryo UI" w:cs="ＭＳゴシック"/>
                <w:kern w:val="0"/>
                <w:sz w:val="22"/>
              </w:rPr>
            </w:pPr>
            <w:r w:rsidRPr="005622DC">
              <w:rPr>
                <w:rFonts w:ascii="Meiryo UI" w:eastAsia="Meiryo UI" w:hAnsi="Meiryo UI" w:cs="ＭＳゴシック" w:hint="eastAsia"/>
                <w:kern w:val="0"/>
                <w:sz w:val="22"/>
              </w:rPr>
              <w:t>・北野田駅は東支所区域、隣接市</w:t>
            </w:r>
            <w:r w:rsidR="007A3598">
              <w:rPr>
                <w:rFonts w:ascii="Meiryo UI" w:eastAsia="Meiryo UI" w:hAnsi="Meiryo UI" w:cs="ＭＳゴシック" w:hint="eastAsia"/>
                <w:kern w:val="0"/>
                <w:sz w:val="22"/>
              </w:rPr>
              <w:t>町につながる鉄道・</w:t>
            </w:r>
            <w:r w:rsidRPr="005622DC">
              <w:rPr>
                <w:rFonts w:ascii="Meiryo UI" w:eastAsia="Meiryo UI" w:hAnsi="Meiryo UI" w:cs="ＭＳゴシック" w:hint="eastAsia"/>
                <w:kern w:val="0"/>
                <w:sz w:val="22"/>
              </w:rPr>
              <w:t>バスターミナル結節点である。</w:t>
            </w:r>
          </w:p>
          <w:p w:rsidR="005A7526" w:rsidRPr="007A3598" w:rsidRDefault="005A7526" w:rsidP="005622DC"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Meiryo UI" w:eastAsia="Meiryo UI" w:hAnsi="Meiryo UI" w:cs="ＭＳゴシック"/>
                <w:kern w:val="0"/>
                <w:sz w:val="22"/>
              </w:rPr>
            </w:pPr>
          </w:p>
          <w:p w:rsidR="005A7526" w:rsidRDefault="005A7526" w:rsidP="0007561A"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Meiryo UI" w:eastAsia="Meiryo UI" w:hAnsi="Meiryo UI" w:cs="ＭＳゴシック"/>
                <w:kern w:val="0"/>
                <w:sz w:val="22"/>
              </w:rPr>
            </w:pPr>
            <w:r>
              <w:rPr>
                <w:rFonts w:ascii="Meiryo UI" w:eastAsia="Meiryo UI" w:hAnsi="Meiryo UI" w:cs="ＭＳゴシック" w:hint="eastAsia"/>
                <w:kern w:val="0"/>
                <w:sz w:val="22"/>
              </w:rPr>
              <w:t>【令和元年度の特定道路指定延長の状況】</w:t>
            </w:r>
          </w:p>
          <w:p w:rsidR="005A7526" w:rsidRPr="005A7526" w:rsidRDefault="005622DC" w:rsidP="005622DC"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Meiryo UI" w:eastAsia="Meiryo UI" w:hAnsi="Meiryo UI"/>
                <w:sz w:val="22"/>
              </w:rPr>
            </w:pPr>
            <w:r>
              <w:rPr>
                <w:rFonts w:ascii="Meiryo UI" w:eastAsia="Meiryo UI" w:hAnsi="Meiryo UI" w:hint="eastAsia"/>
                <w:sz w:val="22"/>
              </w:rPr>
              <w:t>3.</w:t>
            </w:r>
            <w:r>
              <w:rPr>
                <w:rFonts w:ascii="Meiryo UI" w:eastAsia="Meiryo UI" w:hAnsi="Meiryo UI"/>
                <w:sz w:val="22"/>
              </w:rPr>
              <w:t>8</w:t>
            </w:r>
            <w:r w:rsidR="005A7526">
              <w:rPr>
                <w:rFonts w:ascii="Meiryo UI" w:eastAsia="Meiryo UI" w:hAnsi="Meiryo UI" w:hint="eastAsia"/>
                <w:sz w:val="22"/>
              </w:rPr>
              <w:t>㎞（うち、未整備区間</w:t>
            </w:r>
            <w:r>
              <w:rPr>
                <w:rFonts w:ascii="Meiryo UI" w:eastAsia="Meiryo UI" w:hAnsi="Meiryo UI" w:hint="eastAsia"/>
                <w:sz w:val="22"/>
              </w:rPr>
              <w:t>3</w:t>
            </w:r>
            <w:r w:rsidR="005A7526">
              <w:rPr>
                <w:rFonts w:ascii="Meiryo UI" w:eastAsia="Meiryo UI" w:hAnsi="Meiryo UI" w:hint="eastAsia"/>
                <w:sz w:val="22"/>
              </w:rPr>
              <w:t>.</w:t>
            </w:r>
            <w:r>
              <w:rPr>
                <w:rFonts w:ascii="Meiryo UI" w:eastAsia="Meiryo UI" w:hAnsi="Meiryo UI"/>
                <w:sz w:val="22"/>
              </w:rPr>
              <w:t>4</w:t>
            </w:r>
            <w:r w:rsidR="005A7526">
              <w:rPr>
                <w:rFonts w:ascii="Meiryo UI" w:eastAsia="Meiryo UI" w:hAnsi="Meiryo UI" w:hint="eastAsia"/>
                <w:sz w:val="22"/>
              </w:rPr>
              <w:t>㎞）</w:t>
            </w:r>
          </w:p>
        </w:tc>
      </w:tr>
      <w:tr w:rsidR="00680886" w:rsidRPr="00491237" w:rsidTr="0016076A">
        <w:tc>
          <w:tcPr>
            <w:tcW w:w="2200" w:type="dxa"/>
          </w:tcPr>
          <w:p w:rsidR="00680886" w:rsidRPr="00491237" w:rsidRDefault="00491237" w:rsidP="00491237">
            <w:pPr>
              <w:snapToGrid w:val="0"/>
              <w:rPr>
                <w:rFonts w:ascii="Meiryo UI" w:eastAsia="Meiryo UI" w:hAnsi="Meiryo UI"/>
                <w:sz w:val="22"/>
              </w:rPr>
            </w:pPr>
            <w:r w:rsidRPr="00491237">
              <w:rPr>
                <w:rFonts w:ascii="Meiryo UI" w:eastAsia="Meiryo UI" w:hAnsi="Meiryo UI" w:hint="eastAsia"/>
                <w:sz w:val="22"/>
              </w:rPr>
              <w:t>⑤</w:t>
            </w:r>
            <w:r w:rsidR="00680886" w:rsidRPr="00491237">
              <w:rPr>
                <w:rFonts w:ascii="Meiryo UI" w:eastAsia="Meiryo UI" w:hAnsi="Meiryo UI" w:hint="eastAsia"/>
                <w:sz w:val="22"/>
              </w:rPr>
              <w:t>基本構想策定当時の課題</w:t>
            </w:r>
          </w:p>
        </w:tc>
        <w:tc>
          <w:tcPr>
            <w:tcW w:w="8295" w:type="dxa"/>
          </w:tcPr>
          <w:p w:rsidR="0007561A" w:rsidRPr="007A3598" w:rsidRDefault="0016076A" w:rsidP="007A3598">
            <w:pPr>
              <w:snapToGrid w:val="0"/>
              <w:rPr>
                <w:rFonts w:ascii="Meiryo UI" w:eastAsia="Meiryo UI" w:hAnsi="Meiryo UI" w:cs="ＭＳゴシック"/>
                <w:kern w:val="0"/>
                <w:sz w:val="22"/>
              </w:rPr>
            </w:pPr>
            <w:r>
              <w:rPr>
                <w:rFonts w:ascii="Meiryo UI" w:eastAsia="Meiryo UI" w:hAnsi="Meiryo UI" w:cs="ＭＳゴシック" w:hint="eastAsia"/>
                <w:kern w:val="0"/>
                <w:sz w:val="22"/>
              </w:rPr>
              <w:t>・</w:t>
            </w:r>
            <w:r w:rsidR="0007561A" w:rsidRPr="0007561A">
              <w:rPr>
                <w:rFonts w:ascii="Meiryo UI" w:eastAsia="Meiryo UI" w:hAnsi="Meiryo UI" w:cs="ＭＳゴシック" w:hint="eastAsia"/>
                <w:kern w:val="0"/>
                <w:sz w:val="22"/>
              </w:rPr>
              <w:t>駅前の主要交差点での音響信号、</w:t>
            </w:r>
            <w:r>
              <w:rPr>
                <w:rFonts w:ascii="Meiryo UI" w:eastAsia="Meiryo UI" w:hAnsi="Meiryo UI" w:cs="ＭＳゴシック" w:hint="eastAsia"/>
                <w:kern w:val="0"/>
                <w:sz w:val="22"/>
              </w:rPr>
              <w:t>エ</w:t>
            </w:r>
            <w:r w:rsidR="0007561A" w:rsidRPr="0007561A">
              <w:rPr>
                <w:rFonts w:ascii="Meiryo UI" w:eastAsia="Meiryo UI" w:hAnsi="Meiryo UI" w:cs="ＭＳゴシック" w:hint="eastAsia"/>
                <w:kern w:val="0"/>
                <w:sz w:val="22"/>
              </w:rPr>
              <w:t>レベーターなどが設置済みである。</w:t>
            </w:r>
          </w:p>
          <w:p w:rsidR="007A3598" w:rsidRPr="007A3598" w:rsidRDefault="007A3598" w:rsidP="007A3598"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Meiryo UI" w:eastAsia="Meiryo UI" w:hAnsi="Meiryo UI" w:cs="ＭＳゴシック"/>
                <w:kern w:val="0"/>
                <w:sz w:val="22"/>
              </w:rPr>
            </w:pPr>
            <w:r w:rsidRPr="007A3598">
              <w:rPr>
                <w:rFonts w:ascii="Meiryo UI" w:eastAsia="Meiryo UI" w:hAnsi="Meiryo UI" w:cs="ＭＳゴシック" w:hint="eastAsia"/>
                <w:kern w:val="0"/>
                <w:sz w:val="22"/>
              </w:rPr>
              <w:t>○鉄道駅</w:t>
            </w:r>
          </w:p>
          <w:p w:rsidR="007A3598" w:rsidRPr="007A3598" w:rsidRDefault="007A3598" w:rsidP="007A3598"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Meiryo UI" w:eastAsia="Meiryo UI" w:hAnsi="Meiryo UI" w:cs="ＭＳゴシック"/>
                <w:kern w:val="0"/>
                <w:sz w:val="22"/>
              </w:rPr>
            </w:pPr>
            <w:r>
              <w:rPr>
                <w:rFonts w:ascii="Meiryo UI" w:eastAsia="Meiryo UI" w:hAnsi="Meiryo UI" w:cs="ＭＳゴシック" w:hint="eastAsia"/>
                <w:kern w:val="0"/>
                <w:sz w:val="22"/>
              </w:rPr>
              <w:t>・駅構内・</w:t>
            </w:r>
            <w:r w:rsidRPr="007A3598">
              <w:rPr>
                <w:rFonts w:ascii="Meiryo UI" w:eastAsia="Meiryo UI" w:hAnsi="Meiryo UI" w:cs="ＭＳゴシック" w:hint="eastAsia"/>
                <w:kern w:val="0"/>
                <w:sz w:val="22"/>
              </w:rPr>
              <w:t>構外ともにエレベーター、エスカレーターが未整備である。</w:t>
            </w:r>
          </w:p>
          <w:p w:rsidR="007A3598" w:rsidRPr="007A3598" w:rsidRDefault="007A3598" w:rsidP="007A3598"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Meiryo UI" w:eastAsia="Meiryo UI" w:hAnsi="Meiryo UI" w:cs="ＭＳゴシック"/>
                <w:kern w:val="0"/>
                <w:sz w:val="22"/>
              </w:rPr>
            </w:pPr>
            <w:r>
              <w:rPr>
                <w:rFonts w:ascii="Meiryo UI" w:eastAsia="Meiryo UI" w:hAnsi="Meiryo UI" w:cs="ＭＳゴシック" w:hint="eastAsia"/>
                <w:kern w:val="0"/>
                <w:sz w:val="22"/>
              </w:rPr>
              <w:t>・</w:t>
            </w:r>
            <w:r w:rsidRPr="007A3598">
              <w:rPr>
                <w:rFonts w:ascii="Meiryo UI" w:eastAsia="Meiryo UI" w:hAnsi="Meiryo UI" w:cs="ＭＳゴシック" w:hint="eastAsia"/>
                <w:kern w:val="0"/>
                <w:sz w:val="22"/>
              </w:rPr>
              <w:t>利便施設についても、障害者用便所が未整備などガイドラインからみてその機能</w:t>
            </w:r>
            <w:r>
              <w:rPr>
                <w:rFonts w:ascii="Meiryo UI" w:eastAsia="Meiryo UI" w:hAnsi="Meiryo UI" w:cs="ＭＳゴシック" w:hint="eastAsia"/>
                <w:kern w:val="0"/>
                <w:sz w:val="22"/>
              </w:rPr>
              <w:t>が</w:t>
            </w:r>
            <w:r w:rsidRPr="007A3598">
              <w:rPr>
                <w:rFonts w:ascii="Meiryo UI" w:eastAsia="Meiryo UI" w:hAnsi="Meiryo UI" w:cs="ＭＳゴシック" w:hint="eastAsia"/>
                <w:kern w:val="0"/>
                <w:sz w:val="22"/>
              </w:rPr>
              <w:t>不十分である。</w:t>
            </w:r>
          </w:p>
          <w:p w:rsidR="007A3598" w:rsidRPr="007A3598" w:rsidRDefault="007A3598" w:rsidP="007A3598"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Meiryo UI" w:eastAsia="Meiryo UI" w:hAnsi="Meiryo UI" w:cs="ＭＳゴシック"/>
                <w:kern w:val="0"/>
                <w:sz w:val="22"/>
              </w:rPr>
            </w:pPr>
            <w:r w:rsidRPr="007A3598">
              <w:rPr>
                <w:rFonts w:ascii="Meiryo UI" w:eastAsia="Meiryo UI" w:hAnsi="Meiryo UI" w:cs="ＭＳゴシック" w:hint="eastAsia"/>
                <w:kern w:val="0"/>
                <w:sz w:val="22"/>
              </w:rPr>
              <w:t>・情報提供施設については、構内の案内板の整備</w:t>
            </w:r>
            <w:r>
              <w:rPr>
                <w:rFonts w:ascii="Meiryo UI" w:eastAsia="Meiryo UI" w:hAnsi="Meiryo UI" w:cs="ＭＳゴシック" w:hint="eastAsia"/>
                <w:kern w:val="0"/>
                <w:sz w:val="22"/>
              </w:rPr>
              <w:t>な</w:t>
            </w:r>
            <w:r w:rsidRPr="007A3598">
              <w:rPr>
                <w:rFonts w:ascii="Meiryo UI" w:eastAsia="Meiryo UI" w:hAnsi="Meiryo UI" w:cs="ＭＳゴシック" w:hint="eastAsia"/>
                <w:kern w:val="0"/>
                <w:sz w:val="22"/>
              </w:rPr>
              <w:t>どの課題</w:t>
            </w:r>
            <w:r>
              <w:rPr>
                <w:rFonts w:ascii="Meiryo UI" w:eastAsia="Meiryo UI" w:hAnsi="Meiryo UI" w:cs="ＭＳゴシック" w:hint="eastAsia"/>
                <w:kern w:val="0"/>
                <w:sz w:val="22"/>
              </w:rPr>
              <w:t>が</w:t>
            </w:r>
            <w:r w:rsidRPr="007A3598">
              <w:rPr>
                <w:rFonts w:ascii="Meiryo UI" w:eastAsia="Meiryo UI" w:hAnsi="Meiryo UI" w:cs="ＭＳゴシック" w:hint="eastAsia"/>
                <w:kern w:val="0"/>
                <w:sz w:val="22"/>
              </w:rPr>
              <w:t>ある。</w:t>
            </w:r>
          </w:p>
          <w:p w:rsidR="007A3598" w:rsidRPr="007A3598" w:rsidRDefault="007A3598" w:rsidP="007A3598"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Meiryo UI" w:eastAsia="Meiryo UI" w:hAnsi="Meiryo UI" w:cs="ＭＳゴシック"/>
                <w:kern w:val="0"/>
                <w:sz w:val="22"/>
              </w:rPr>
            </w:pPr>
            <w:r>
              <w:rPr>
                <w:rFonts w:ascii="Meiryo UI" w:eastAsia="Meiryo UI" w:hAnsi="Meiryo UI" w:cs="ＭＳゴシック" w:hint="eastAsia"/>
                <w:kern w:val="0"/>
                <w:sz w:val="22"/>
              </w:rPr>
              <w:t>○</w:t>
            </w:r>
            <w:r w:rsidRPr="007A3598">
              <w:rPr>
                <w:rFonts w:ascii="Meiryo UI" w:eastAsia="Meiryo UI" w:hAnsi="Meiryo UI" w:cs="ＭＳゴシック" w:hint="eastAsia"/>
                <w:kern w:val="0"/>
                <w:sz w:val="22"/>
              </w:rPr>
              <w:t>駅前広場</w:t>
            </w:r>
          </w:p>
          <w:p w:rsidR="007A3598" w:rsidRPr="007A3598" w:rsidRDefault="007A3598" w:rsidP="007A3598"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Meiryo UI" w:eastAsia="Meiryo UI" w:hAnsi="Meiryo UI" w:cs="ＭＳゴシック"/>
                <w:kern w:val="0"/>
                <w:sz w:val="22"/>
              </w:rPr>
            </w:pPr>
            <w:r>
              <w:rPr>
                <w:rFonts w:ascii="Meiryo UI" w:eastAsia="Meiryo UI" w:hAnsi="Meiryo UI" w:cs="ＭＳゴシック" w:hint="eastAsia"/>
                <w:kern w:val="0"/>
                <w:sz w:val="22"/>
              </w:rPr>
              <w:t>・</w:t>
            </w:r>
            <w:r w:rsidRPr="007A3598">
              <w:rPr>
                <w:rFonts w:ascii="Meiryo UI" w:eastAsia="Meiryo UI" w:hAnsi="Meiryo UI" w:cs="ＭＳゴシック" w:hint="eastAsia"/>
                <w:kern w:val="0"/>
                <w:sz w:val="22"/>
              </w:rPr>
              <w:t>再開発事業による再整備が課題である。</w:t>
            </w:r>
          </w:p>
          <w:p w:rsidR="007A3598" w:rsidRPr="007A3598" w:rsidRDefault="007A3598" w:rsidP="007A3598"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Meiryo UI" w:eastAsia="Meiryo UI" w:hAnsi="Meiryo UI" w:cs="ＭＳゴシック"/>
                <w:kern w:val="0"/>
                <w:sz w:val="22"/>
              </w:rPr>
            </w:pPr>
            <w:r>
              <w:rPr>
                <w:rFonts w:ascii="Meiryo UI" w:eastAsia="Meiryo UI" w:hAnsi="Meiryo UI" w:cs="ＭＳゴシック" w:hint="eastAsia"/>
                <w:kern w:val="0"/>
                <w:sz w:val="22"/>
              </w:rPr>
              <w:t>○道路</w:t>
            </w:r>
          </w:p>
          <w:p w:rsidR="007A3598" w:rsidRPr="007A3598" w:rsidRDefault="007A3598" w:rsidP="007A3598"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Meiryo UI" w:eastAsia="Meiryo UI" w:hAnsi="Meiryo UI" w:cs="ＭＳゴシック"/>
                <w:kern w:val="0"/>
                <w:sz w:val="22"/>
              </w:rPr>
            </w:pPr>
            <w:r>
              <w:rPr>
                <w:rFonts w:ascii="Meiryo UI" w:eastAsia="Meiryo UI" w:hAnsi="Meiryo UI" w:cs="ＭＳゴシック" w:hint="eastAsia"/>
                <w:kern w:val="0"/>
                <w:sz w:val="22"/>
              </w:rPr>
              <w:t>・</w:t>
            </w:r>
            <w:r w:rsidRPr="007A3598">
              <w:rPr>
                <w:rFonts w:ascii="Meiryo UI" w:eastAsia="Meiryo UI" w:hAnsi="Meiryo UI" w:cs="ＭＳゴシック" w:hint="eastAsia"/>
                <w:kern w:val="0"/>
                <w:sz w:val="22"/>
              </w:rPr>
              <w:t>地区内の道路は全般的に歩道が狭く歩きにくい。</w:t>
            </w:r>
          </w:p>
          <w:p w:rsidR="007A3598" w:rsidRPr="007A3598" w:rsidRDefault="007A3598" w:rsidP="007A3598"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Meiryo UI" w:eastAsia="Meiryo UI" w:hAnsi="Meiryo UI" w:cs="ＭＳゴシック"/>
                <w:kern w:val="0"/>
                <w:sz w:val="22"/>
              </w:rPr>
            </w:pPr>
            <w:r>
              <w:rPr>
                <w:rFonts w:ascii="Meiryo UI" w:eastAsia="Meiryo UI" w:hAnsi="Meiryo UI" w:cs="ＭＳゴシック" w:hint="eastAsia"/>
                <w:kern w:val="0"/>
                <w:sz w:val="22"/>
              </w:rPr>
              <w:t>・</w:t>
            </w:r>
            <w:r w:rsidRPr="007A3598">
              <w:rPr>
                <w:rFonts w:ascii="Meiryo UI" w:eastAsia="Meiryo UI" w:hAnsi="Meiryo UI" w:cs="ＭＳゴシック" w:hint="eastAsia"/>
                <w:kern w:val="0"/>
                <w:sz w:val="22"/>
              </w:rPr>
              <w:t>再開発</w:t>
            </w:r>
            <w:r w:rsidR="00F466A9">
              <w:rPr>
                <w:rFonts w:ascii="Meiryo UI" w:eastAsia="Meiryo UI" w:hAnsi="Meiryo UI" w:cs="ＭＳゴシック" w:hint="eastAsia"/>
                <w:kern w:val="0"/>
                <w:sz w:val="22"/>
              </w:rPr>
              <w:t>事業に伴う歩道整備およびそれ以外の地区での歩行空間の確保、一部区間で段差、横断幻配の改善の検討が必要</w:t>
            </w:r>
            <w:r w:rsidRPr="007A3598">
              <w:rPr>
                <w:rFonts w:ascii="Meiryo UI" w:eastAsia="Meiryo UI" w:hAnsi="Meiryo UI" w:cs="ＭＳゴシック" w:hint="eastAsia"/>
                <w:kern w:val="0"/>
                <w:sz w:val="22"/>
              </w:rPr>
              <w:t>である。</w:t>
            </w:r>
          </w:p>
          <w:p w:rsidR="007A3598" w:rsidRPr="007A3598" w:rsidRDefault="007A3598" w:rsidP="007A3598"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Meiryo UI" w:eastAsia="Meiryo UI" w:hAnsi="Meiryo UI" w:cs="ＭＳゴシック"/>
                <w:kern w:val="0"/>
                <w:sz w:val="22"/>
              </w:rPr>
            </w:pPr>
            <w:r w:rsidRPr="007A3598">
              <w:rPr>
                <w:rFonts w:ascii="Meiryo UI" w:eastAsia="Meiryo UI" w:hAnsi="Meiryo UI" w:cs="ＭＳゴシック" w:hint="eastAsia"/>
                <w:kern w:val="0"/>
                <w:sz w:val="22"/>
              </w:rPr>
              <w:t>・</w:t>
            </w:r>
            <w:r w:rsidR="00F466A9">
              <w:rPr>
                <w:rFonts w:ascii="Meiryo UI" w:eastAsia="Meiryo UI" w:hAnsi="Meiryo UI" w:cs="ＭＳゴシック" w:hint="eastAsia"/>
                <w:kern w:val="0"/>
                <w:sz w:val="22"/>
              </w:rPr>
              <w:t>商店街での不法駐輪車両、不法駐車車両、看板などが通行の妨げとなっ</w:t>
            </w:r>
            <w:r w:rsidRPr="007A3598">
              <w:rPr>
                <w:rFonts w:ascii="Meiryo UI" w:eastAsia="Meiryo UI" w:hAnsi="Meiryo UI" w:cs="ＭＳゴシック" w:hint="eastAsia"/>
                <w:kern w:val="0"/>
                <w:sz w:val="22"/>
              </w:rPr>
              <w:t>ている。</w:t>
            </w:r>
          </w:p>
          <w:p w:rsidR="007A3598" w:rsidRPr="007A3598" w:rsidRDefault="00B96943" w:rsidP="007A3598"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Meiryo UI" w:eastAsia="Meiryo UI" w:hAnsi="Meiryo UI" w:cs="ＭＳゴシック"/>
                <w:kern w:val="0"/>
                <w:sz w:val="22"/>
              </w:rPr>
            </w:pPr>
            <w:r>
              <w:rPr>
                <w:rFonts w:ascii="Meiryo UI" w:eastAsia="Meiryo UI" w:hAnsi="Meiryo UI" w:cs="ＭＳゴシック" w:hint="eastAsia"/>
                <w:kern w:val="0"/>
                <w:sz w:val="22"/>
              </w:rPr>
              <w:t>○</w:t>
            </w:r>
            <w:r w:rsidR="007A3598" w:rsidRPr="007A3598">
              <w:rPr>
                <w:rFonts w:ascii="Meiryo UI" w:eastAsia="Meiryo UI" w:hAnsi="Meiryo UI" w:cs="ＭＳゴシック" w:hint="eastAsia"/>
                <w:kern w:val="0"/>
                <w:sz w:val="22"/>
              </w:rPr>
              <w:t>信号・交差点</w:t>
            </w:r>
          </w:p>
          <w:p w:rsidR="007A3598" w:rsidRDefault="00F466A9" w:rsidP="007A3598">
            <w:pPr>
              <w:snapToGrid w:val="0"/>
              <w:rPr>
                <w:rFonts w:ascii="Meiryo UI" w:eastAsia="Meiryo UI" w:hAnsi="Meiryo UI" w:cs="ＭＳゴシック"/>
                <w:kern w:val="0"/>
                <w:sz w:val="22"/>
              </w:rPr>
            </w:pPr>
            <w:r>
              <w:rPr>
                <w:rFonts w:ascii="Meiryo UI" w:eastAsia="Meiryo UI" w:hAnsi="Meiryo UI" w:cs="ＭＳゴシック" w:hint="eastAsia"/>
                <w:kern w:val="0"/>
                <w:sz w:val="22"/>
              </w:rPr>
              <w:t>・特定経路における音響信号設置・</w:t>
            </w:r>
            <w:r w:rsidR="007A3598" w:rsidRPr="007A3598">
              <w:rPr>
                <w:rFonts w:ascii="Meiryo UI" w:eastAsia="Meiryo UI" w:hAnsi="Meiryo UI" w:cs="ＭＳゴシック" w:hint="eastAsia"/>
                <w:kern w:val="0"/>
                <w:sz w:val="22"/>
              </w:rPr>
              <w:t>改良など視覚障害者の横断の安全性の確保の検討が必要である。</w:t>
            </w:r>
          </w:p>
          <w:p w:rsidR="00B96943" w:rsidRPr="0007561A" w:rsidRDefault="00B96943" w:rsidP="007A3598">
            <w:pPr>
              <w:snapToGrid w:val="0"/>
              <w:rPr>
                <w:rFonts w:ascii="Meiryo UI" w:eastAsia="Meiryo UI" w:hAnsi="Meiryo UI"/>
                <w:sz w:val="22"/>
              </w:rPr>
            </w:pPr>
          </w:p>
        </w:tc>
      </w:tr>
      <w:tr w:rsidR="00B96943" w:rsidRPr="00491237" w:rsidTr="0016076A">
        <w:tc>
          <w:tcPr>
            <w:tcW w:w="2200" w:type="dxa"/>
          </w:tcPr>
          <w:p w:rsidR="00B96943" w:rsidRPr="00491237" w:rsidRDefault="00B96943" w:rsidP="00491237">
            <w:pPr>
              <w:snapToGrid w:val="0"/>
              <w:rPr>
                <w:rFonts w:ascii="Meiryo UI" w:eastAsia="Meiryo UI" w:hAnsi="Meiryo UI"/>
                <w:sz w:val="22"/>
              </w:rPr>
            </w:pPr>
            <w:r>
              <w:rPr>
                <w:rFonts w:ascii="Meiryo UI" w:eastAsia="Meiryo UI" w:hAnsi="Meiryo UI" w:hint="eastAsia"/>
                <w:sz w:val="22"/>
              </w:rPr>
              <w:lastRenderedPageBreak/>
              <w:t>⑥特記事項・備考</w:t>
            </w:r>
          </w:p>
        </w:tc>
        <w:tc>
          <w:tcPr>
            <w:tcW w:w="8295" w:type="dxa"/>
          </w:tcPr>
          <w:p w:rsidR="00B96943" w:rsidRDefault="00B96943" w:rsidP="007A3598">
            <w:pPr>
              <w:snapToGrid w:val="0"/>
              <w:rPr>
                <w:rFonts w:ascii="Meiryo UI" w:eastAsia="Meiryo UI" w:hAnsi="Meiryo UI" w:cs="ＭＳゴシック"/>
                <w:kern w:val="0"/>
                <w:sz w:val="22"/>
              </w:rPr>
            </w:pPr>
            <w:r>
              <w:rPr>
                <w:rFonts w:ascii="Meiryo UI" w:eastAsia="Meiryo UI" w:hAnsi="Meiryo UI" w:cs="ＭＳゴシック" w:hint="eastAsia"/>
                <w:kern w:val="0"/>
                <w:sz w:val="22"/>
              </w:rPr>
              <w:t>・</w:t>
            </w:r>
            <w:r w:rsidR="00BD34D8">
              <w:rPr>
                <w:rFonts w:ascii="Meiryo UI" w:eastAsia="Meiryo UI" w:hAnsi="Meiryo UI" w:cs="ＭＳゴシック" w:hint="eastAsia"/>
                <w:kern w:val="0"/>
                <w:sz w:val="22"/>
              </w:rPr>
              <w:t>平成17（</w:t>
            </w:r>
            <w:r>
              <w:rPr>
                <w:rFonts w:ascii="Meiryo UI" w:eastAsia="Meiryo UI" w:hAnsi="Meiryo UI" w:cs="ＭＳゴシック" w:hint="eastAsia"/>
                <w:kern w:val="0"/>
                <w:sz w:val="22"/>
              </w:rPr>
              <w:t>2005</w:t>
            </w:r>
            <w:r w:rsidR="00BD34D8">
              <w:rPr>
                <w:rFonts w:ascii="Meiryo UI" w:eastAsia="Meiryo UI" w:hAnsi="Meiryo UI" w:cs="ＭＳゴシック" w:hint="eastAsia"/>
                <w:kern w:val="0"/>
                <w:sz w:val="22"/>
              </w:rPr>
              <w:t>）</w:t>
            </w:r>
            <w:r>
              <w:rPr>
                <w:rFonts w:ascii="Meiryo UI" w:eastAsia="Meiryo UI" w:hAnsi="Meiryo UI" w:cs="ＭＳゴシック" w:hint="eastAsia"/>
                <w:kern w:val="0"/>
                <w:sz w:val="22"/>
              </w:rPr>
              <w:t>年　アミナス北野田（東図書館・東文化会館・商業施設）開業</w:t>
            </w:r>
          </w:p>
          <w:p w:rsidR="00B96943" w:rsidRDefault="00B96943" w:rsidP="007A3598">
            <w:pPr>
              <w:snapToGrid w:val="0"/>
              <w:rPr>
                <w:rFonts w:ascii="Meiryo UI" w:eastAsia="Meiryo UI" w:hAnsi="Meiryo UI" w:cs="ＭＳゴシック"/>
                <w:kern w:val="0"/>
                <w:sz w:val="22"/>
              </w:rPr>
            </w:pPr>
            <w:r>
              <w:rPr>
                <w:rFonts w:ascii="Meiryo UI" w:eastAsia="Meiryo UI" w:hAnsi="Meiryo UI" w:cs="ＭＳゴシック" w:hint="eastAsia"/>
                <w:kern w:val="0"/>
                <w:sz w:val="22"/>
              </w:rPr>
              <w:t>・</w:t>
            </w:r>
            <w:r w:rsidR="00BD34D8">
              <w:rPr>
                <w:rFonts w:ascii="Meiryo UI" w:eastAsia="Meiryo UI" w:hAnsi="Meiryo UI" w:cs="ＭＳゴシック" w:hint="eastAsia"/>
                <w:kern w:val="0"/>
                <w:sz w:val="22"/>
              </w:rPr>
              <w:t>平成17（</w:t>
            </w:r>
            <w:r>
              <w:rPr>
                <w:rFonts w:ascii="Meiryo UI" w:eastAsia="Meiryo UI" w:hAnsi="Meiryo UI" w:cs="ＭＳゴシック" w:hint="eastAsia"/>
                <w:kern w:val="0"/>
                <w:sz w:val="22"/>
              </w:rPr>
              <w:t>2005</w:t>
            </w:r>
            <w:r w:rsidR="00BD34D8">
              <w:rPr>
                <w:rFonts w:ascii="Meiryo UI" w:eastAsia="Meiryo UI" w:hAnsi="Meiryo UI" w:cs="ＭＳゴシック" w:hint="eastAsia"/>
                <w:kern w:val="0"/>
                <w:sz w:val="22"/>
              </w:rPr>
              <w:t>）</w:t>
            </w:r>
            <w:r>
              <w:rPr>
                <w:rFonts w:ascii="Meiryo UI" w:eastAsia="Meiryo UI" w:hAnsi="Meiryo UI" w:cs="ＭＳゴシック" w:hint="eastAsia"/>
                <w:kern w:val="0"/>
                <w:sz w:val="22"/>
              </w:rPr>
              <w:t>年　駅西口ペデストリアンデッキの供用開始</w:t>
            </w:r>
          </w:p>
          <w:p w:rsidR="00B96943" w:rsidRDefault="00B96943" w:rsidP="007A3598">
            <w:pPr>
              <w:snapToGrid w:val="0"/>
              <w:rPr>
                <w:rFonts w:ascii="Meiryo UI" w:eastAsia="Meiryo UI" w:hAnsi="Meiryo UI" w:cs="ＭＳゴシック"/>
                <w:kern w:val="0"/>
                <w:sz w:val="22"/>
              </w:rPr>
            </w:pPr>
            <w:r>
              <w:rPr>
                <w:rFonts w:ascii="Meiryo UI" w:eastAsia="Meiryo UI" w:hAnsi="Meiryo UI" w:cs="ＭＳゴシック" w:hint="eastAsia"/>
                <w:kern w:val="0"/>
                <w:sz w:val="22"/>
              </w:rPr>
              <w:t>・</w:t>
            </w:r>
            <w:r w:rsidR="00BD34D8">
              <w:rPr>
                <w:rFonts w:ascii="Meiryo UI" w:eastAsia="Meiryo UI" w:hAnsi="Meiryo UI" w:cs="ＭＳゴシック" w:hint="eastAsia"/>
                <w:kern w:val="0"/>
                <w:sz w:val="22"/>
              </w:rPr>
              <w:t>平成19（</w:t>
            </w:r>
            <w:r>
              <w:rPr>
                <w:rFonts w:ascii="Meiryo UI" w:eastAsia="Meiryo UI" w:hAnsi="Meiryo UI" w:cs="ＭＳゴシック" w:hint="eastAsia"/>
                <w:kern w:val="0"/>
                <w:sz w:val="22"/>
              </w:rPr>
              <w:t>2007</w:t>
            </w:r>
            <w:r w:rsidR="00BD34D8">
              <w:rPr>
                <w:rFonts w:ascii="Meiryo UI" w:eastAsia="Meiryo UI" w:hAnsi="Meiryo UI" w:cs="ＭＳゴシック" w:hint="eastAsia"/>
                <w:kern w:val="0"/>
                <w:sz w:val="22"/>
              </w:rPr>
              <w:t>）</w:t>
            </w:r>
            <w:r>
              <w:rPr>
                <w:rFonts w:ascii="Meiryo UI" w:eastAsia="Meiryo UI" w:hAnsi="Meiryo UI" w:cs="ＭＳゴシック" w:hint="eastAsia"/>
                <w:kern w:val="0"/>
                <w:sz w:val="22"/>
              </w:rPr>
              <w:t>年　ベルヒル北野田（東文化会館文化ホール・商業施設・マンション）開業</w:t>
            </w:r>
          </w:p>
          <w:p w:rsidR="00B96943" w:rsidRDefault="00B96943" w:rsidP="007A3598">
            <w:pPr>
              <w:snapToGrid w:val="0"/>
              <w:rPr>
                <w:rFonts w:ascii="Meiryo UI" w:eastAsia="Meiryo UI" w:hAnsi="Meiryo UI" w:cs="ＭＳゴシック"/>
                <w:kern w:val="0"/>
                <w:sz w:val="22"/>
              </w:rPr>
            </w:pPr>
          </w:p>
        </w:tc>
      </w:tr>
    </w:tbl>
    <w:p w:rsidR="00680886" w:rsidRPr="00491237" w:rsidRDefault="00680886" w:rsidP="00491237">
      <w:pPr>
        <w:snapToGrid w:val="0"/>
        <w:rPr>
          <w:rFonts w:ascii="Meiryo UI" w:eastAsia="Meiryo UI" w:hAnsi="Meiryo UI"/>
          <w:sz w:val="22"/>
        </w:rPr>
      </w:pPr>
    </w:p>
    <w:sectPr w:rsidR="00680886" w:rsidRPr="00491237" w:rsidSect="0007561A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E344D" w:rsidRDefault="00DE344D" w:rsidP="00DE344D">
      <w:r>
        <w:separator/>
      </w:r>
    </w:p>
  </w:endnote>
  <w:endnote w:type="continuationSeparator" w:id="0">
    <w:p w:rsidR="00DE344D" w:rsidRDefault="00DE344D" w:rsidP="00DE34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ゴシック">
    <w:altName w:val="DM_other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E344D" w:rsidRDefault="00DE344D" w:rsidP="00DE344D">
      <w:r>
        <w:separator/>
      </w:r>
    </w:p>
  </w:footnote>
  <w:footnote w:type="continuationSeparator" w:id="0">
    <w:p w:rsidR="00DE344D" w:rsidRDefault="00DE344D" w:rsidP="00DE344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0886"/>
    <w:rsid w:val="0007561A"/>
    <w:rsid w:val="000C4293"/>
    <w:rsid w:val="0016076A"/>
    <w:rsid w:val="0035598A"/>
    <w:rsid w:val="00441A50"/>
    <w:rsid w:val="00491237"/>
    <w:rsid w:val="00506B4A"/>
    <w:rsid w:val="005622DC"/>
    <w:rsid w:val="005A7526"/>
    <w:rsid w:val="00680886"/>
    <w:rsid w:val="00750763"/>
    <w:rsid w:val="007A3598"/>
    <w:rsid w:val="00831319"/>
    <w:rsid w:val="00964A1E"/>
    <w:rsid w:val="00992615"/>
    <w:rsid w:val="00B96943"/>
    <w:rsid w:val="00BD34D8"/>
    <w:rsid w:val="00C556AF"/>
    <w:rsid w:val="00C761D3"/>
    <w:rsid w:val="00DE344D"/>
    <w:rsid w:val="00F466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C22865D5-DB00-4E0E-B7FF-4F65F7D70D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0763"/>
    <w:pPr>
      <w:widowControl w:val="0"/>
      <w:jc w:val="both"/>
    </w:pPr>
    <w:rPr>
      <w:rFonts w:eastAsia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808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92615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992615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DE344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DE344D"/>
    <w:rPr>
      <w:rFonts w:eastAsia="ＭＳ 明朝"/>
    </w:rPr>
  </w:style>
  <w:style w:type="paragraph" w:styleId="a8">
    <w:name w:val="footer"/>
    <w:basedOn w:val="a"/>
    <w:link w:val="a9"/>
    <w:uiPriority w:val="99"/>
    <w:unhideWhenUsed/>
    <w:rsid w:val="00DE344D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DE344D"/>
    <w:rPr>
      <w:rFonts w:eastAsia="ＭＳ 明朝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AEAB98-0CAB-4E0C-B0ED-9A3D8F51DE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</TotalTime>
  <Pages>2</Pages>
  <Words>167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堺市</Company>
  <LinksUpToDate>false</LinksUpToDate>
  <CharactersWithSpaces>1123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堺市</dc:creator>
  <cp:keywords/>
  <dc:description/>
  <cp:lastModifiedBy>藤原　菜穂 (758997)</cp:lastModifiedBy>
  <cp:revision>9</cp:revision>
  <cp:lastPrinted>2021-01-06T01:59:00Z</cp:lastPrinted>
  <dcterms:created xsi:type="dcterms:W3CDTF">2021-01-06T00:00:00Z</dcterms:created>
  <dcterms:modified xsi:type="dcterms:W3CDTF">2021-01-21T05:13:00Z</dcterms:modified>
</cp:coreProperties>
</file>