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37158" w14:textId="4AEFB78F" w:rsidR="00F453F2" w:rsidRDefault="00757EEC" w:rsidP="00DB605D">
      <w:pPr>
        <w:snapToGrid w:val="0"/>
        <w:spacing w:line="320" w:lineRule="exact"/>
        <w:contextualSpacing/>
        <w:jc w:val="center"/>
        <w:rPr>
          <w:rFonts w:ascii="Meiryo UI" w:eastAsia="Meiryo UI" w:hAnsi="Meiryo UI"/>
          <w:sz w:val="24"/>
          <w:szCs w:val="28"/>
        </w:rPr>
      </w:pPr>
      <w:r>
        <w:rPr>
          <w:rFonts w:ascii="Meiryo UI" w:eastAsia="Meiryo UI" w:hAnsi="Meiryo UI" w:hint="eastAsia"/>
          <w:noProof/>
          <w:sz w:val="24"/>
          <w:szCs w:val="28"/>
        </w:rPr>
        <mc:AlternateContent>
          <mc:Choice Requires="wps">
            <w:drawing>
              <wp:anchor distT="0" distB="0" distL="114300" distR="114300" simplePos="0" relativeHeight="251674624" behindDoc="0" locked="0" layoutInCell="1" allowOverlap="1" wp14:anchorId="445CD6F2" wp14:editId="2A30E0DB">
                <wp:simplePos x="0" y="0"/>
                <wp:positionH relativeFrom="column">
                  <wp:posOffset>5399992</wp:posOffset>
                </wp:positionH>
                <wp:positionV relativeFrom="paragraph">
                  <wp:posOffset>-371571</wp:posOffset>
                </wp:positionV>
                <wp:extent cx="577562" cy="353683"/>
                <wp:effectExtent l="0" t="0" r="13335" b="27940"/>
                <wp:wrapNone/>
                <wp:docPr id="1" name="テキスト ボックス 1"/>
                <wp:cNvGraphicFramePr/>
                <a:graphic xmlns:a="http://schemas.openxmlformats.org/drawingml/2006/main">
                  <a:graphicData uri="http://schemas.microsoft.com/office/word/2010/wordprocessingShape">
                    <wps:wsp>
                      <wps:cNvSpPr txBox="1"/>
                      <wps:spPr>
                        <a:xfrm>
                          <a:off x="0" y="0"/>
                          <a:ext cx="577562" cy="353683"/>
                        </a:xfrm>
                        <a:prstGeom prst="rect">
                          <a:avLst/>
                        </a:prstGeom>
                        <a:solidFill>
                          <a:schemeClr val="lt1"/>
                        </a:solidFill>
                        <a:ln w="6350">
                          <a:solidFill>
                            <a:prstClr val="black"/>
                          </a:solidFill>
                        </a:ln>
                      </wps:spPr>
                      <wps:txbx>
                        <w:txbxContent>
                          <w:p w14:paraId="17FF55A0" w14:textId="64A3389F" w:rsidR="00757EEC" w:rsidRPr="00757EEC" w:rsidRDefault="00757EEC" w:rsidP="00757EEC">
                            <w:pPr>
                              <w:jc w:val="center"/>
                              <w:rPr>
                                <w:rFonts w:ascii="Meiryo UI" w:eastAsia="Meiryo UI" w:hAnsi="Meiryo UI"/>
                              </w:rPr>
                            </w:pPr>
                            <w:r w:rsidRPr="00757EEC">
                              <w:rPr>
                                <w:rFonts w:ascii="Meiryo UI" w:eastAsia="Meiryo UI" w:hAnsi="Meiryo UI" w:hint="eastAsia"/>
                              </w:rPr>
                              <w:t>資料1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CD6F2" id="_x0000_t202" coordsize="21600,21600" o:spt="202" path="m,l,21600r21600,l21600,xe">
                <v:stroke joinstyle="miter"/>
                <v:path gradientshapeok="t" o:connecttype="rect"/>
              </v:shapetype>
              <v:shape id="テキスト ボックス 1" o:spid="_x0000_s1026" type="#_x0000_t202" style="position:absolute;left:0;text-align:left;margin-left:425.2pt;margin-top:-29.25pt;width:45.5pt;height:2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" fillcolor="white [3201]" strokeweight=".5pt">
                <v:textbox>
                  <w:txbxContent>
                    <w:p w14:paraId="17FF55A0" w14:textId="64A3389F" w:rsidR="00757EEC" w:rsidRPr="00757EEC" w:rsidRDefault="00757EEC" w:rsidP="00757EEC">
                      <w:pPr>
                        <w:jc w:val="center"/>
                        <w:rPr>
                          <w:rFonts w:ascii="Meiryo UI" w:eastAsia="Meiryo UI" w:hAnsi="Meiryo UI"/>
                        </w:rPr>
                      </w:pPr>
                      <w:r w:rsidRPr="00757EEC">
                        <w:rPr>
                          <w:rFonts w:ascii="Meiryo UI" w:eastAsia="Meiryo UI" w:hAnsi="Meiryo UI" w:hint="eastAsia"/>
                        </w:rPr>
                        <w:t>資料1</w:t>
                      </w:r>
                    </w:p>
                  </w:txbxContent>
                </v:textbox>
              </v:shape>
            </w:pict>
          </mc:Fallback>
        </mc:AlternateContent>
      </w:r>
      <w:r w:rsidR="00F453F2" w:rsidRPr="00F453F2">
        <w:rPr>
          <w:rFonts w:ascii="Meiryo UI" w:eastAsia="Meiryo UI" w:hAnsi="Meiryo UI" w:hint="eastAsia"/>
          <w:sz w:val="24"/>
          <w:szCs w:val="28"/>
        </w:rPr>
        <w:t>堺市パートナーシップ宣誓制度</w:t>
      </w:r>
      <w:r w:rsidR="00F453F2">
        <w:rPr>
          <w:rFonts w:ascii="Meiryo UI" w:eastAsia="Meiryo UI" w:hAnsi="Meiryo UI" w:hint="eastAsia"/>
          <w:sz w:val="24"/>
          <w:szCs w:val="28"/>
        </w:rPr>
        <w:t>について</w:t>
      </w:r>
    </w:p>
    <w:p w14:paraId="6961BD04" w14:textId="7C58E1E6" w:rsidR="00DB605D" w:rsidRDefault="00DB605D" w:rsidP="00DB605D">
      <w:pPr>
        <w:snapToGrid w:val="0"/>
        <w:spacing w:line="320" w:lineRule="exact"/>
        <w:contextualSpacing/>
        <w:jc w:val="center"/>
        <w:rPr>
          <w:rFonts w:ascii="Meiryo UI" w:eastAsia="Meiryo UI" w:hAnsi="Meiryo UI"/>
          <w:sz w:val="24"/>
          <w:szCs w:val="28"/>
        </w:rPr>
      </w:pPr>
      <w:r>
        <w:rPr>
          <w:rFonts w:ascii="Meiryo UI" w:eastAsia="Meiryo UI" w:hAnsi="Meiryo UI" w:hint="eastAsia"/>
          <w:sz w:val="24"/>
          <w:szCs w:val="28"/>
        </w:rPr>
        <w:t>（ファミリーシップ宣誓の導入）</w:t>
      </w:r>
    </w:p>
    <w:p w14:paraId="251DEF3E" w14:textId="086FD619" w:rsidR="00F453F2" w:rsidRDefault="00F453F2" w:rsidP="00F453F2">
      <w:pPr>
        <w:snapToGrid w:val="0"/>
        <w:contextualSpacing/>
        <w:jc w:val="center"/>
        <w:rPr>
          <w:rFonts w:ascii="Meiryo UI" w:eastAsia="Meiryo UI" w:hAnsi="Meiryo UI"/>
          <w:sz w:val="24"/>
          <w:szCs w:val="28"/>
        </w:rPr>
      </w:pPr>
    </w:p>
    <w:p w14:paraId="490A526D" w14:textId="2F5EFB74" w:rsidR="00F453F2" w:rsidRPr="00F453F2" w:rsidRDefault="00F453F2" w:rsidP="00F453F2">
      <w:pPr>
        <w:snapToGrid w:val="0"/>
        <w:contextualSpacing/>
        <w:rPr>
          <w:rFonts w:ascii="Meiryo UI" w:eastAsia="Meiryo UI" w:hAnsi="Meiryo UI"/>
          <w:sz w:val="24"/>
          <w:szCs w:val="24"/>
        </w:rPr>
      </w:pPr>
      <w:r w:rsidRPr="00F453F2">
        <w:rPr>
          <w:rFonts w:ascii="Meiryo UI" w:eastAsia="Meiryo UI" w:hAnsi="Meiryo UI" w:hint="eastAsia"/>
          <w:sz w:val="24"/>
          <w:szCs w:val="24"/>
        </w:rPr>
        <w:t>1．性的少数者に係る取組について</w:t>
      </w:r>
    </w:p>
    <w:p w14:paraId="69E151CD" w14:textId="77777777" w:rsidR="00F453F2" w:rsidRPr="00F453F2" w:rsidRDefault="00F453F2" w:rsidP="00F453F2">
      <w:pPr>
        <w:snapToGrid w:val="0"/>
        <w:spacing w:line="160" w:lineRule="exact"/>
        <w:contextualSpacing/>
        <w:rPr>
          <w:rFonts w:ascii="Meiryo UI" w:eastAsia="Meiryo UI" w:hAnsi="Meiryo UI"/>
          <w:sz w:val="22"/>
        </w:rPr>
      </w:pPr>
    </w:p>
    <w:p w14:paraId="7B7EAC4C" w14:textId="669EA049" w:rsidR="00F453F2" w:rsidRPr="002E23A2" w:rsidRDefault="00F453F2" w:rsidP="002E23A2">
      <w:pPr>
        <w:snapToGrid w:val="0"/>
        <w:ind w:left="120" w:hangingChars="50" w:hanging="120"/>
        <w:contextualSpacing/>
        <w:rPr>
          <w:rFonts w:ascii="Meiryo UI" w:eastAsia="Meiryo UI" w:hAnsi="Meiryo UI"/>
          <w:sz w:val="28"/>
          <w:szCs w:val="28"/>
        </w:rPr>
      </w:pPr>
      <w:r>
        <w:rPr>
          <w:rFonts w:ascii="Meiryo UI" w:eastAsia="Meiryo UI" w:hAnsi="Meiryo UI" w:hint="eastAsia"/>
          <w:sz w:val="24"/>
          <w:szCs w:val="24"/>
        </w:rPr>
        <w:t xml:space="preserve">　　</w:t>
      </w:r>
      <w:r w:rsidRPr="00F453F2">
        <w:rPr>
          <w:rFonts w:ascii="Meiryo UI" w:eastAsia="Meiryo UI" w:hAnsi="Meiryo UI" w:hint="eastAsia"/>
          <w:sz w:val="22"/>
          <w:szCs w:val="28"/>
        </w:rPr>
        <w:t>本市では、人権課題の一つとして、LGB</w:t>
      </w:r>
      <w:r w:rsidRPr="00F453F2">
        <w:rPr>
          <w:rFonts w:ascii="Meiryo UI" w:eastAsia="Meiryo UI" w:hAnsi="Meiryo UI"/>
          <w:sz w:val="22"/>
          <w:szCs w:val="28"/>
        </w:rPr>
        <w:t>TQ</w:t>
      </w:r>
      <w:r w:rsidRPr="00F453F2">
        <w:rPr>
          <w:rFonts w:ascii="Meiryo UI" w:eastAsia="Meiryo UI" w:hAnsi="Meiryo UI" w:hint="eastAsia"/>
          <w:sz w:val="22"/>
          <w:szCs w:val="28"/>
        </w:rPr>
        <w:t>＋などの性的少数者に対する</w:t>
      </w:r>
      <w:r w:rsidR="0097568F" w:rsidRPr="00F453F2">
        <w:rPr>
          <w:rFonts w:ascii="Meiryo UI" w:eastAsia="Meiryo UI" w:hAnsi="Meiryo UI" w:hint="eastAsia"/>
          <w:sz w:val="22"/>
          <w:szCs w:val="28"/>
        </w:rPr>
        <w:t>支援の取組</w:t>
      </w:r>
      <w:r w:rsidR="0097568F">
        <w:rPr>
          <w:rFonts w:ascii="Meiryo UI" w:eastAsia="Meiryo UI" w:hAnsi="Meiryo UI" w:hint="eastAsia"/>
          <w:sz w:val="22"/>
          <w:szCs w:val="28"/>
        </w:rPr>
        <w:t>、また</w:t>
      </w:r>
      <w:r w:rsidRPr="00F453F2">
        <w:rPr>
          <w:rFonts w:ascii="Meiryo UI" w:eastAsia="Meiryo UI" w:hAnsi="Meiryo UI" w:hint="eastAsia"/>
          <w:sz w:val="22"/>
          <w:szCs w:val="28"/>
        </w:rPr>
        <w:t>理解促進のための事業</w:t>
      </w:r>
      <w:r w:rsidR="0097568F">
        <w:rPr>
          <w:rFonts w:ascii="Meiryo UI" w:eastAsia="Meiryo UI" w:hAnsi="Meiryo UI" w:hint="eastAsia"/>
          <w:sz w:val="22"/>
          <w:szCs w:val="28"/>
        </w:rPr>
        <w:t>等を行っている。</w:t>
      </w:r>
    </w:p>
    <w:p w14:paraId="789E7CC4" w14:textId="255DB62C" w:rsidR="00F453F2" w:rsidRPr="002E23A2" w:rsidRDefault="00F453F2" w:rsidP="009315ED">
      <w:pPr>
        <w:snapToGrid w:val="0"/>
        <w:contextualSpacing/>
        <w:rPr>
          <w:rFonts w:ascii="ＭＳ 明朝" w:hAnsi="ＭＳ 明朝" w:cs="Times New Roman"/>
          <w:szCs w:val="24"/>
        </w:rPr>
      </w:pPr>
    </w:p>
    <w:p w14:paraId="6AC3CE6C" w14:textId="77777777" w:rsidR="002E23A2" w:rsidRDefault="002E23A2" w:rsidP="009315ED">
      <w:pPr>
        <w:snapToGrid w:val="0"/>
        <w:contextualSpacing/>
        <w:rPr>
          <w:rFonts w:ascii="ＭＳ 明朝" w:hAnsi="ＭＳ 明朝" w:cs="Times New Roman"/>
          <w:szCs w:val="24"/>
        </w:rPr>
      </w:pPr>
    </w:p>
    <w:p w14:paraId="647DCE5B" w14:textId="59EB1183" w:rsidR="009315ED" w:rsidRDefault="00A30B0D" w:rsidP="009315ED">
      <w:pPr>
        <w:snapToGrid w:val="0"/>
        <w:contextualSpacing/>
        <w:rPr>
          <w:rFonts w:ascii="ＭＳ 明朝" w:hAnsi="ＭＳ 明朝" w:cs="Times New Roman"/>
          <w:szCs w:val="24"/>
        </w:rPr>
      </w:pPr>
      <w:r>
        <w:rPr>
          <w:rFonts w:ascii="ＭＳ 明朝" w:hAnsi="ＭＳ 明朝" w:cs="Times New Roman"/>
          <w:noProof/>
          <w:szCs w:val="24"/>
        </w:rPr>
        <mc:AlternateContent>
          <mc:Choice Requires="wps">
            <w:drawing>
              <wp:anchor distT="0" distB="0" distL="114300" distR="114300" simplePos="0" relativeHeight="251671552" behindDoc="0" locked="0" layoutInCell="1" allowOverlap="1" wp14:anchorId="1AFA014F" wp14:editId="1446F0FE">
                <wp:simplePos x="0" y="0"/>
                <wp:positionH relativeFrom="column">
                  <wp:posOffset>3209925</wp:posOffset>
                </wp:positionH>
                <wp:positionV relativeFrom="paragraph">
                  <wp:posOffset>55880</wp:posOffset>
                </wp:positionV>
                <wp:extent cx="1485900" cy="29527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485900" cy="295275"/>
                        </a:xfrm>
                        <a:prstGeom prst="rect">
                          <a:avLst/>
                        </a:prstGeom>
                        <a:noFill/>
                        <a:ln w="6350">
                          <a:noFill/>
                        </a:ln>
                      </wps:spPr>
                      <wps:txbx>
                        <w:txbxContent>
                          <w:p w14:paraId="0106C562" w14:textId="604E4516" w:rsidR="00A946A5" w:rsidRDefault="00A946A5" w:rsidP="00A946A5">
                            <w:r>
                              <w:rPr>
                                <w:rFonts w:ascii="Meiryo UI" w:eastAsia="Meiryo UI" w:hAnsi="Meiryo UI" w:hint="eastAsia"/>
                                <w:bCs/>
                                <w:szCs w:val="24"/>
                              </w:rPr>
                              <w:t>理解促進に向けた</w:t>
                            </w:r>
                            <w:r w:rsidRPr="00BD1689">
                              <w:rPr>
                                <w:rFonts w:ascii="Meiryo UI" w:eastAsia="Meiryo UI" w:hAnsi="Meiryo UI" w:hint="eastAsia"/>
                                <w:bCs/>
                                <w:szCs w:val="24"/>
                              </w:rPr>
                              <w:t>取組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FA014F" id="テキスト ボックス 16" o:spid="_x0000_s1027" type="#_x0000_t202" style="position:absolute;left:0;text-align:left;margin-left:252.75pt;margin-top:4.4pt;width:117pt;height:2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" filled="f" stroked="f" strokeweight=".5pt">
                <v:textbox>
                  <w:txbxContent>
                    <w:p w14:paraId="0106C562" w14:textId="604E4516" w:rsidR="00A946A5" w:rsidRDefault="00A946A5" w:rsidP="00A946A5">
                      <w:r>
                        <w:rPr>
                          <w:rFonts w:ascii="Meiryo UI" w:eastAsia="Meiryo UI" w:hAnsi="Meiryo UI" w:hint="eastAsia"/>
                          <w:bCs/>
                          <w:szCs w:val="24"/>
                        </w:rPr>
                        <w:t>理解促進に向けた</w:t>
                      </w:r>
                      <w:r w:rsidRPr="00BD1689">
                        <w:rPr>
                          <w:rFonts w:ascii="Meiryo UI" w:eastAsia="Meiryo UI" w:hAnsi="Meiryo UI" w:hint="eastAsia"/>
                          <w:bCs/>
                          <w:szCs w:val="24"/>
                        </w:rPr>
                        <w:t>取組</w:t>
                      </w:r>
                    </w:p>
                  </w:txbxContent>
                </v:textbox>
              </v:shape>
            </w:pict>
          </mc:Fallback>
        </mc:AlternateContent>
      </w:r>
      <w:r w:rsidR="002E23A2">
        <w:rPr>
          <w:rFonts w:ascii="ＭＳ 明朝" w:hAnsi="ＭＳ 明朝" w:cs="Times New Roman"/>
          <w:noProof/>
          <w:szCs w:val="24"/>
        </w:rPr>
        <mc:AlternateContent>
          <mc:Choice Requires="wps">
            <w:drawing>
              <wp:anchor distT="0" distB="0" distL="114300" distR="114300" simplePos="0" relativeHeight="251669504" behindDoc="0" locked="0" layoutInCell="1" allowOverlap="1" wp14:anchorId="70FEF116" wp14:editId="20C84165">
                <wp:simplePos x="0" y="0"/>
                <wp:positionH relativeFrom="column">
                  <wp:posOffset>3124200</wp:posOffset>
                </wp:positionH>
                <wp:positionV relativeFrom="paragraph">
                  <wp:posOffset>26670</wp:posOffset>
                </wp:positionV>
                <wp:extent cx="1609725" cy="400050"/>
                <wp:effectExtent l="0" t="0" r="28575" b="19050"/>
                <wp:wrapNone/>
                <wp:docPr id="15" name="四角形: 対角を丸める 15"/>
                <wp:cNvGraphicFramePr/>
                <a:graphic xmlns:a="http://schemas.openxmlformats.org/drawingml/2006/main">
                  <a:graphicData uri="http://schemas.microsoft.com/office/word/2010/wordprocessingShape">
                    <wps:wsp>
                      <wps:cNvSpPr/>
                      <wps:spPr>
                        <a:xfrm>
                          <a:off x="0" y="0"/>
                          <a:ext cx="1609725" cy="400050"/>
                        </a:xfrm>
                        <a:prstGeom prst="round2Diag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F0DC87" id="四角形: 対角を丸める 15" o:spid="_x0000_s1026" style="position:absolute;left:0;text-align:left;margin-left:246pt;margin-top:2.1pt;width:126.7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609725,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" path="m66676,l1609725,r,l1609725,333374v,36824,-29852,66676,-66676,66676l,400050r,l,66676c,29852,29852,,66676,xe" fillcolor="#cfcdcd [2894]" strokecolor="black [3213]" strokeweight="1pt">
                <v:stroke joinstyle="miter"/>
                <v:path arrowok="t" o:connecttype="custom" o:connectlocs="66676,0;1609725,0;1609725,0;1609725,333374;1543049,400050;0,400050;0,400050;0,66676;66676,0" o:connectangles="0,0,0,0,0,0,0,0,0"/>
              </v:shape>
            </w:pict>
          </mc:Fallback>
        </mc:AlternateContent>
      </w:r>
      <w:r w:rsidR="002E23A2">
        <w:rPr>
          <w:rFonts w:ascii="ＭＳ 明朝" w:hAnsi="ＭＳ 明朝" w:cs="Times New Roman"/>
          <w:noProof/>
          <w:szCs w:val="24"/>
        </w:rPr>
        <mc:AlternateContent>
          <mc:Choice Requires="wps">
            <w:drawing>
              <wp:anchor distT="0" distB="0" distL="114300" distR="114300" simplePos="0" relativeHeight="251667456" behindDoc="0" locked="0" layoutInCell="1" allowOverlap="1" wp14:anchorId="19655753" wp14:editId="1B663FDA">
                <wp:simplePos x="0" y="0"/>
                <wp:positionH relativeFrom="column">
                  <wp:posOffset>3200400</wp:posOffset>
                </wp:positionH>
                <wp:positionV relativeFrom="paragraph">
                  <wp:posOffset>103505</wp:posOffset>
                </wp:positionV>
                <wp:extent cx="2520000" cy="1419225"/>
                <wp:effectExtent l="0" t="0" r="13970" b="28575"/>
                <wp:wrapNone/>
                <wp:docPr id="14" name="正方形/長方形 14"/>
                <wp:cNvGraphicFramePr/>
                <a:graphic xmlns:a="http://schemas.openxmlformats.org/drawingml/2006/main">
                  <a:graphicData uri="http://schemas.microsoft.com/office/word/2010/wordprocessingShape">
                    <wps:wsp>
                      <wps:cNvSpPr/>
                      <wps:spPr>
                        <a:xfrm>
                          <a:off x="0" y="0"/>
                          <a:ext cx="2520000" cy="14192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7F08F0" id="正方形/長方形 14" o:spid="_x0000_s1026" style="position:absolute;left:0;text-align:left;margin-left:252pt;margin-top:8.15pt;width:198.45pt;height:11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" fillcolor="white [3212]" strokecolor="black [3213]" strokeweight="1pt"/>
            </w:pict>
          </mc:Fallback>
        </mc:AlternateContent>
      </w:r>
      <w:r w:rsidR="00DD1CA3">
        <w:rPr>
          <w:rFonts w:ascii="ＭＳ 明朝" w:hAnsi="ＭＳ 明朝" w:cs="Times New Roman"/>
          <w:noProof/>
          <w:szCs w:val="24"/>
        </w:rPr>
        <mc:AlternateContent>
          <mc:Choice Requires="wps">
            <w:drawing>
              <wp:anchor distT="0" distB="0" distL="114300" distR="114300" simplePos="0" relativeHeight="251659264" behindDoc="0" locked="0" layoutInCell="1" allowOverlap="1" wp14:anchorId="00256759" wp14:editId="1AF2BEC3">
                <wp:simplePos x="0" y="0"/>
                <wp:positionH relativeFrom="column">
                  <wp:posOffset>371475</wp:posOffset>
                </wp:positionH>
                <wp:positionV relativeFrom="paragraph">
                  <wp:posOffset>113030</wp:posOffset>
                </wp:positionV>
                <wp:extent cx="2520000" cy="1419225"/>
                <wp:effectExtent l="0" t="0" r="13970" b="28575"/>
                <wp:wrapNone/>
                <wp:docPr id="7" name="正方形/長方形 7"/>
                <wp:cNvGraphicFramePr/>
                <a:graphic xmlns:a="http://schemas.openxmlformats.org/drawingml/2006/main">
                  <a:graphicData uri="http://schemas.microsoft.com/office/word/2010/wordprocessingShape">
                    <wps:wsp>
                      <wps:cNvSpPr/>
                      <wps:spPr>
                        <a:xfrm>
                          <a:off x="0" y="0"/>
                          <a:ext cx="2520000" cy="14192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A0038D" id="正方形/長方形 7" o:spid="_x0000_s1026" style="position:absolute;left:0;text-align:left;margin-left:29.25pt;margin-top:8.9pt;width:198.45pt;height:11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" fillcolor="white [3212]" strokecolor="black [3213]" strokeweight="1pt"/>
            </w:pict>
          </mc:Fallback>
        </mc:AlternateContent>
      </w:r>
      <w:r w:rsidR="00A946A5">
        <w:rPr>
          <w:rFonts w:ascii="ＭＳ 明朝" w:hAnsi="ＭＳ 明朝" w:cs="Times New Roman"/>
          <w:noProof/>
          <w:szCs w:val="24"/>
        </w:rPr>
        <mc:AlternateContent>
          <mc:Choice Requires="wps">
            <w:drawing>
              <wp:anchor distT="0" distB="0" distL="114300" distR="114300" simplePos="0" relativeHeight="251661312" behindDoc="0" locked="0" layoutInCell="1" allowOverlap="1" wp14:anchorId="5F294071" wp14:editId="470D9CDE">
                <wp:simplePos x="0" y="0"/>
                <wp:positionH relativeFrom="column">
                  <wp:posOffset>504825</wp:posOffset>
                </wp:positionH>
                <wp:positionV relativeFrom="paragraph">
                  <wp:posOffset>36195</wp:posOffset>
                </wp:positionV>
                <wp:extent cx="1485900" cy="2952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485900" cy="295275"/>
                        </a:xfrm>
                        <a:prstGeom prst="rect">
                          <a:avLst/>
                        </a:prstGeom>
                        <a:noFill/>
                        <a:ln w="6350">
                          <a:noFill/>
                        </a:ln>
                      </wps:spPr>
                      <wps:txbx>
                        <w:txbxContent>
                          <w:p w14:paraId="4C3445EC" w14:textId="24606F52" w:rsidR="00A946A5" w:rsidRDefault="00A946A5">
                            <w:r w:rsidRPr="00BD1689">
                              <w:rPr>
                                <w:rFonts w:ascii="Meiryo UI" w:eastAsia="Meiryo UI" w:hAnsi="Meiryo UI" w:hint="eastAsia"/>
                                <w:bCs/>
                                <w:szCs w:val="24"/>
                              </w:rPr>
                              <w:t>当事者支援の取組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294071" id="テキスト ボックス 10" o:spid="_x0000_s1028" type="#_x0000_t202" style="position:absolute;left:0;text-align:left;margin-left:39.75pt;margin-top:2.85pt;width:117pt;height:2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" filled="f" stroked="f" strokeweight=".5pt">
                <v:textbox>
                  <w:txbxContent>
                    <w:p w14:paraId="4C3445EC" w14:textId="24606F52" w:rsidR="00A946A5" w:rsidRDefault="00A946A5">
                      <w:r w:rsidRPr="00BD1689">
                        <w:rPr>
                          <w:rFonts w:ascii="Meiryo UI" w:eastAsia="Meiryo UI" w:hAnsi="Meiryo UI" w:hint="eastAsia"/>
                          <w:bCs/>
                          <w:szCs w:val="24"/>
                        </w:rPr>
                        <w:t>当事者支援の取組</w:t>
                      </w:r>
                    </w:p>
                  </w:txbxContent>
                </v:textbox>
              </v:shape>
            </w:pict>
          </mc:Fallback>
        </mc:AlternateContent>
      </w:r>
      <w:r w:rsidR="00A946A5">
        <w:rPr>
          <w:rFonts w:ascii="ＭＳ 明朝" w:hAnsi="ＭＳ 明朝" w:cs="Times New Roman"/>
          <w:noProof/>
          <w:szCs w:val="24"/>
        </w:rPr>
        <mc:AlternateContent>
          <mc:Choice Requires="wps">
            <w:drawing>
              <wp:anchor distT="0" distB="0" distL="114300" distR="114300" simplePos="0" relativeHeight="251660288" behindDoc="0" locked="0" layoutInCell="1" allowOverlap="1" wp14:anchorId="796B54BE" wp14:editId="0BD81130">
                <wp:simplePos x="0" y="0"/>
                <wp:positionH relativeFrom="column">
                  <wp:posOffset>295275</wp:posOffset>
                </wp:positionH>
                <wp:positionV relativeFrom="paragraph">
                  <wp:posOffset>8255</wp:posOffset>
                </wp:positionV>
                <wp:extent cx="1609725" cy="400050"/>
                <wp:effectExtent l="0" t="0" r="28575" b="19050"/>
                <wp:wrapNone/>
                <wp:docPr id="9" name="四角形: 対角を丸める 9"/>
                <wp:cNvGraphicFramePr/>
                <a:graphic xmlns:a="http://schemas.openxmlformats.org/drawingml/2006/main">
                  <a:graphicData uri="http://schemas.microsoft.com/office/word/2010/wordprocessingShape">
                    <wps:wsp>
                      <wps:cNvSpPr/>
                      <wps:spPr>
                        <a:xfrm>
                          <a:off x="0" y="0"/>
                          <a:ext cx="1609725" cy="400050"/>
                        </a:xfrm>
                        <a:prstGeom prst="round2Diag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0D6F72" id="四角形: 対角を丸める 9" o:spid="_x0000_s1026" style="position:absolute;left:0;text-align:left;margin-left:23.25pt;margin-top:.65pt;width:126.75pt;height:31.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609725,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" path="m66676,l1609725,r,l1609725,333374v,36824,-29852,66676,-66676,66676l,400050r,l,66676c,29852,29852,,66676,xe" fillcolor="#cfcdcd [2894]" strokecolor="black [3213]" strokeweight="1pt">
                <v:stroke joinstyle="miter"/>
                <v:path arrowok="t" o:connecttype="custom" o:connectlocs="66676,0;1609725,0;1609725,0;1609725,333374;1543049,400050;0,400050;0,400050;0,66676;66676,0" o:connectangles="0,0,0,0,0,0,0,0,0"/>
              </v:shape>
            </w:pict>
          </mc:Fallback>
        </mc:AlternateContent>
      </w:r>
    </w:p>
    <w:p w14:paraId="1579E9B6" w14:textId="36D9BFE2" w:rsidR="00A946A5" w:rsidRDefault="00A946A5" w:rsidP="00A946A5">
      <w:pPr>
        <w:snapToGrid w:val="0"/>
        <w:contextualSpacing/>
        <w:rPr>
          <w:rFonts w:ascii="ＭＳ 明朝" w:hAnsi="ＭＳ 明朝" w:cs="Times New Roman"/>
          <w:szCs w:val="24"/>
        </w:rPr>
      </w:pPr>
    </w:p>
    <w:p w14:paraId="0107B7D9" w14:textId="313F7AE8" w:rsidR="00A946A5" w:rsidRDefault="00A946A5" w:rsidP="00A946A5">
      <w:pPr>
        <w:snapToGrid w:val="0"/>
        <w:contextualSpacing/>
        <w:rPr>
          <w:rFonts w:ascii="ＭＳ 明朝" w:hAnsi="ＭＳ 明朝" w:cs="Times New Roman"/>
          <w:szCs w:val="24"/>
        </w:rPr>
      </w:pPr>
      <w:r>
        <w:rPr>
          <w:rFonts w:ascii="ＭＳ 明朝" w:hAnsi="ＭＳ 明朝" w:cs="Times New Roman"/>
          <w:noProof/>
          <w:szCs w:val="24"/>
        </w:rPr>
        <mc:AlternateContent>
          <mc:Choice Requires="wps">
            <w:drawing>
              <wp:anchor distT="0" distB="0" distL="114300" distR="114300" simplePos="0" relativeHeight="251673600" behindDoc="0" locked="0" layoutInCell="1" allowOverlap="1" wp14:anchorId="058C4B3E" wp14:editId="1D0C28C3">
                <wp:simplePos x="0" y="0"/>
                <wp:positionH relativeFrom="column">
                  <wp:posOffset>3200400</wp:posOffset>
                </wp:positionH>
                <wp:positionV relativeFrom="paragraph">
                  <wp:posOffset>93981</wp:posOffset>
                </wp:positionV>
                <wp:extent cx="2450592" cy="987552"/>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2450592" cy="987552"/>
                        </a:xfrm>
                        <a:prstGeom prst="rect">
                          <a:avLst/>
                        </a:prstGeom>
                        <a:noFill/>
                        <a:ln w="6350">
                          <a:noFill/>
                        </a:ln>
                      </wps:spPr>
                      <wps:txbx>
                        <w:txbxContent>
                          <w:p w14:paraId="0AB97048" w14:textId="77777777" w:rsidR="00A946A5" w:rsidRDefault="00A946A5" w:rsidP="00A946A5">
                            <w:pPr>
                              <w:rPr>
                                <w:rFonts w:ascii="Meiryo UI" w:eastAsia="Meiryo UI" w:hAnsi="Meiryo UI"/>
                                <w:bCs/>
                                <w:szCs w:val="24"/>
                              </w:rPr>
                            </w:pPr>
                            <w:r>
                              <w:rPr>
                                <w:rFonts w:ascii="Meiryo UI" w:eastAsia="Meiryo UI" w:hAnsi="Meiryo UI" w:hint="eastAsia"/>
                                <w:bCs/>
                                <w:szCs w:val="24"/>
                              </w:rPr>
                              <w:t>・</w:t>
                            </w:r>
                            <w:r w:rsidRPr="00BD1689">
                              <w:rPr>
                                <w:rFonts w:ascii="Meiryo UI" w:eastAsia="Meiryo UI" w:hAnsi="Meiryo UI" w:hint="eastAsia"/>
                                <w:bCs/>
                                <w:szCs w:val="24"/>
                              </w:rPr>
                              <w:t>市民への啓発事業</w:t>
                            </w:r>
                          </w:p>
                          <w:p w14:paraId="38182677" w14:textId="2FEFCA4A" w:rsidR="00F570EA" w:rsidRDefault="00A946A5" w:rsidP="00A946A5">
                            <w:pPr>
                              <w:rPr>
                                <w:rFonts w:ascii="Meiryo UI" w:eastAsia="Meiryo UI" w:hAnsi="Meiryo UI"/>
                                <w:bCs/>
                                <w:szCs w:val="24"/>
                              </w:rPr>
                            </w:pPr>
                            <w:r>
                              <w:rPr>
                                <w:rFonts w:ascii="Meiryo UI" w:eastAsia="Meiryo UI" w:hAnsi="Meiryo UI" w:hint="eastAsia"/>
                                <w:bCs/>
                                <w:szCs w:val="24"/>
                              </w:rPr>
                              <w:t>（</w:t>
                            </w:r>
                            <w:r w:rsidRPr="00BD1689">
                              <w:rPr>
                                <w:rFonts w:ascii="Meiryo UI" w:eastAsia="Meiryo UI" w:hAnsi="Meiryo UI" w:hint="eastAsia"/>
                                <w:bCs/>
                                <w:szCs w:val="24"/>
                              </w:rPr>
                              <w:t>講演会、市ホームページへの記事掲載</w:t>
                            </w:r>
                            <w:r w:rsidR="00DD1CA3">
                              <w:rPr>
                                <w:rFonts w:ascii="Meiryo UI" w:eastAsia="Meiryo UI" w:hAnsi="Meiryo UI" w:hint="eastAsia"/>
                                <w:bCs/>
                                <w:szCs w:val="24"/>
                              </w:rPr>
                              <w:t>、</w:t>
                            </w:r>
                          </w:p>
                          <w:p w14:paraId="02710259" w14:textId="11888278" w:rsidR="00A946A5" w:rsidRDefault="00F570EA" w:rsidP="00A946A5">
                            <w:pPr>
                              <w:rPr>
                                <w:rFonts w:ascii="Meiryo UI" w:eastAsia="Meiryo UI" w:hAnsi="Meiryo UI"/>
                                <w:bCs/>
                                <w:szCs w:val="24"/>
                              </w:rPr>
                            </w:pPr>
                            <w:r>
                              <w:rPr>
                                <w:rFonts w:ascii="Meiryo UI" w:eastAsia="Meiryo UI" w:hAnsi="Meiryo UI" w:hint="eastAsia"/>
                                <w:bCs/>
                                <w:szCs w:val="24"/>
                              </w:rPr>
                              <w:t xml:space="preserve">　</w:t>
                            </w:r>
                            <w:r w:rsidR="00A946A5" w:rsidRPr="00BD1689">
                              <w:rPr>
                                <w:rFonts w:ascii="Meiryo UI" w:eastAsia="Meiryo UI" w:hAnsi="Meiryo UI" w:hint="eastAsia"/>
                                <w:bCs/>
                                <w:szCs w:val="24"/>
                              </w:rPr>
                              <w:t>イベントでの</w:t>
                            </w:r>
                            <w:r w:rsidR="00A946A5">
                              <w:rPr>
                                <w:rFonts w:ascii="Meiryo UI" w:eastAsia="Meiryo UI" w:hAnsi="Meiryo UI" w:hint="eastAsia"/>
                                <w:bCs/>
                                <w:szCs w:val="24"/>
                              </w:rPr>
                              <w:t>パネル</w:t>
                            </w:r>
                            <w:r w:rsidR="00A946A5" w:rsidRPr="00BD1689">
                              <w:rPr>
                                <w:rFonts w:ascii="Meiryo UI" w:eastAsia="Meiryo UI" w:hAnsi="Meiryo UI" w:hint="eastAsia"/>
                                <w:bCs/>
                                <w:szCs w:val="24"/>
                              </w:rPr>
                              <w:t>展示など</w:t>
                            </w:r>
                            <w:r w:rsidR="00A946A5">
                              <w:rPr>
                                <w:rFonts w:ascii="Meiryo UI" w:eastAsia="Meiryo UI" w:hAnsi="Meiryo UI" w:hint="eastAsia"/>
                                <w:bCs/>
                                <w:szCs w:val="24"/>
                              </w:rPr>
                              <w:t>）</w:t>
                            </w:r>
                          </w:p>
                          <w:p w14:paraId="2742D85A" w14:textId="20C3E3C4" w:rsidR="00A946A5" w:rsidRPr="00A946A5" w:rsidRDefault="00A946A5" w:rsidP="00A946A5">
                            <w:pPr>
                              <w:rPr>
                                <w:rFonts w:ascii="Meiryo UI" w:eastAsia="Meiryo UI" w:hAnsi="Meiryo UI"/>
                                <w:bCs/>
                                <w:szCs w:val="24"/>
                              </w:rPr>
                            </w:pPr>
                            <w:r>
                              <w:rPr>
                                <w:rFonts w:ascii="Meiryo UI" w:eastAsia="Meiryo UI" w:hAnsi="Meiryo UI" w:hint="eastAsia"/>
                                <w:bCs/>
                                <w:szCs w:val="24"/>
                              </w:rPr>
                              <w:t>・市職員への研修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C4B3E" id="テキスト ボックス 17" o:spid="_x0000_s1029" type="#_x0000_t202" style="position:absolute;left:0;text-align:left;margin-left:252pt;margin-top:7.4pt;width:192.95pt;height:7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" filled="f" stroked="f" strokeweight=".5pt">
                <v:textbox>
                  <w:txbxContent>
                    <w:p w14:paraId="0AB97048" w14:textId="77777777" w:rsidR="00A946A5" w:rsidRDefault="00A946A5" w:rsidP="00A946A5">
                      <w:pPr>
                        <w:rPr>
                          <w:rFonts w:ascii="Meiryo UI" w:eastAsia="Meiryo UI" w:hAnsi="Meiryo UI"/>
                          <w:bCs/>
                          <w:szCs w:val="24"/>
                        </w:rPr>
                      </w:pPr>
                      <w:r>
                        <w:rPr>
                          <w:rFonts w:ascii="Meiryo UI" w:eastAsia="Meiryo UI" w:hAnsi="Meiryo UI" w:hint="eastAsia"/>
                          <w:bCs/>
                          <w:szCs w:val="24"/>
                        </w:rPr>
                        <w:t>・</w:t>
                      </w:r>
                      <w:r w:rsidRPr="00BD1689">
                        <w:rPr>
                          <w:rFonts w:ascii="Meiryo UI" w:eastAsia="Meiryo UI" w:hAnsi="Meiryo UI" w:hint="eastAsia"/>
                          <w:bCs/>
                          <w:szCs w:val="24"/>
                        </w:rPr>
                        <w:t>市民への啓発事業</w:t>
                      </w:r>
                    </w:p>
                    <w:p w14:paraId="38182677" w14:textId="2FEFCA4A" w:rsidR="00F570EA" w:rsidRDefault="00A946A5" w:rsidP="00A946A5">
                      <w:pPr>
                        <w:rPr>
                          <w:rFonts w:ascii="Meiryo UI" w:eastAsia="Meiryo UI" w:hAnsi="Meiryo UI"/>
                          <w:bCs/>
                          <w:szCs w:val="24"/>
                        </w:rPr>
                      </w:pPr>
                      <w:r>
                        <w:rPr>
                          <w:rFonts w:ascii="Meiryo UI" w:eastAsia="Meiryo UI" w:hAnsi="Meiryo UI" w:hint="eastAsia"/>
                          <w:bCs/>
                          <w:szCs w:val="24"/>
                        </w:rPr>
                        <w:t>（</w:t>
                      </w:r>
                      <w:r w:rsidRPr="00BD1689">
                        <w:rPr>
                          <w:rFonts w:ascii="Meiryo UI" w:eastAsia="Meiryo UI" w:hAnsi="Meiryo UI" w:hint="eastAsia"/>
                          <w:bCs/>
                          <w:szCs w:val="24"/>
                        </w:rPr>
                        <w:t>講演会、市ホームページへの記事掲載</w:t>
                      </w:r>
                      <w:r w:rsidR="00DD1CA3">
                        <w:rPr>
                          <w:rFonts w:ascii="Meiryo UI" w:eastAsia="Meiryo UI" w:hAnsi="Meiryo UI" w:hint="eastAsia"/>
                          <w:bCs/>
                          <w:szCs w:val="24"/>
                        </w:rPr>
                        <w:t>、</w:t>
                      </w:r>
                    </w:p>
                    <w:p w14:paraId="02710259" w14:textId="11888278" w:rsidR="00A946A5" w:rsidRDefault="00F570EA" w:rsidP="00A946A5">
                      <w:pPr>
                        <w:rPr>
                          <w:rFonts w:ascii="Meiryo UI" w:eastAsia="Meiryo UI" w:hAnsi="Meiryo UI"/>
                          <w:bCs/>
                          <w:szCs w:val="24"/>
                        </w:rPr>
                      </w:pPr>
                      <w:r>
                        <w:rPr>
                          <w:rFonts w:ascii="Meiryo UI" w:eastAsia="Meiryo UI" w:hAnsi="Meiryo UI" w:hint="eastAsia"/>
                          <w:bCs/>
                          <w:szCs w:val="24"/>
                        </w:rPr>
                        <w:t xml:space="preserve">　</w:t>
                      </w:r>
                      <w:r w:rsidR="00A946A5" w:rsidRPr="00BD1689">
                        <w:rPr>
                          <w:rFonts w:ascii="Meiryo UI" w:eastAsia="Meiryo UI" w:hAnsi="Meiryo UI" w:hint="eastAsia"/>
                          <w:bCs/>
                          <w:szCs w:val="24"/>
                        </w:rPr>
                        <w:t>イベントでの</w:t>
                      </w:r>
                      <w:r w:rsidR="00A946A5">
                        <w:rPr>
                          <w:rFonts w:ascii="Meiryo UI" w:eastAsia="Meiryo UI" w:hAnsi="Meiryo UI" w:hint="eastAsia"/>
                          <w:bCs/>
                          <w:szCs w:val="24"/>
                        </w:rPr>
                        <w:t>パネル</w:t>
                      </w:r>
                      <w:r w:rsidR="00A946A5" w:rsidRPr="00BD1689">
                        <w:rPr>
                          <w:rFonts w:ascii="Meiryo UI" w:eastAsia="Meiryo UI" w:hAnsi="Meiryo UI" w:hint="eastAsia"/>
                          <w:bCs/>
                          <w:szCs w:val="24"/>
                        </w:rPr>
                        <w:t>展示など</w:t>
                      </w:r>
                      <w:r w:rsidR="00A946A5">
                        <w:rPr>
                          <w:rFonts w:ascii="Meiryo UI" w:eastAsia="Meiryo UI" w:hAnsi="Meiryo UI" w:hint="eastAsia"/>
                          <w:bCs/>
                          <w:szCs w:val="24"/>
                        </w:rPr>
                        <w:t>）</w:t>
                      </w:r>
                    </w:p>
                    <w:p w14:paraId="2742D85A" w14:textId="20C3E3C4" w:rsidR="00A946A5" w:rsidRPr="00A946A5" w:rsidRDefault="00A946A5" w:rsidP="00A946A5">
                      <w:pPr>
                        <w:rPr>
                          <w:rFonts w:ascii="Meiryo UI" w:eastAsia="Meiryo UI" w:hAnsi="Meiryo UI"/>
                          <w:bCs/>
                          <w:szCs w:val="24"/>
                        </w:rPr>
                      </w:pPr>
                      <w:r>
                        <w:rPr>
                          <w:rFonts w:ascii="Meiryo UI" w:eastAsia="Meiryo UI" w:hAnsi="Meiryo UI" w:hint="eastAsia"/>
                          <w:bCs/>
                          <w:szCs w:val="24"/>
                        </w:rPr>
                        <w:t>・市職員への研修</w:t>
                      </w:r>
                    </w:p>
                  </w:txbxContent>
                </v:textbox>
              </v:shape>
            </w:pict>
          </mc:Fallback>
        </mc:AlternateContent>
      </w:r>
    </w:p>
    <w:p w14:paraId="610EA1DB" w14:textId="51D0FF9D" w:rsidR="009315ED" w:rsidRDefault="00A946A5" w:rsidP="009315ED">
      <w:pPr>
        <w:snapToGrid w:val="0"/>
        <w:contextualSpacing/>
        <w:rPr>
          <w:rFonts w:ascii="ＭＳ 明朝" w:hAnsi="ＭＳ 明朝" w:cs="Times New Roman"/>
          <w:szCs w:val="24"/>
        </w:rPr>
      </w:pPr>
      <w:r>
        <w:rPr>
          <w:rFonts w:ascii="ＭＳ 明朝" w:hAnsi="ＭＳ 明朝" w:cs="Times New Roman"/>
          <w:noProof/>
          <w:szCs w:val="24"/>
        </w:rPr>
        <mc:AlternateContent>
          <mc:Choice Requires="wps">
            <w:drawing>
              <wp:anchor distT="0" distB="0" distL="114300" distR="114300" simplePos="0" relativeHeight="251665408" behindDoc="0" locked="0" layoutInCell="1" allowOverlap="1" wp14:anchorId="2024C1AD" wp14:editId="792BFE44">
                <wp:simplePos x="0" y="0"/>
                <wp:positionH relativeFrom="column">
                  <wp:posOffset>428625</wp:posOffset>
                </wp:positionH>
                <wp:positionV relativeFrom="paragraph">
                  <wp:posOffset>108585</wp:posOffset>
                </wp:positionV>
                <wp:extent cx="2114550" cy="8953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114550" cy="895350"/>
                        </a:xfrm>
                        <a:prstGeom prst="rect">
                          <a:avLst/>
                        </a:prstGeom>
                        <a:noFill/>
                        <a:ln w="6350">
                          <a:noFill/>
                        </a:ln>
                      </wps:spPr>
                      <wps:txbx>
                        <w:txbxContent>
                          <w:p w14:paraId="23A79A62" w14:textId="7BADBDB4" w:rsidR="00A946A5" w:rsidRDefault="00A946A5" w:rsidP="00A946A5">
                            <w:pPr>
                              <w:rPr>
                                <w:rFonts w:ascii="Meiryo UI" w:eastAsia="Meiryo UI" w:hAnsi="Meiryo UI"/>
                                <w:bCs/>
                                <w:szCs w:val="24"/>
                              </w:rPr>
                            </w:pPr>
                            <w:r>
                              <w:rPr>
                                <w:rFonts w:ascii="Meiryo UI" w:eastAsia="Meiryo UI" w:hAnsi="Meiryo UI" w:hint="eastAsia"/>
                                <w:bCs/>
                                <w:szCs w:val="24"/>
                              </w:rPr>
                              <w:t>・</w:t>
                            </w:r>
                            <w:r w:rsidRPr="00A946A5">
                              <w:rPr>
                                <w:rFonts w:ascii="Meiryo UI" w:eastAsia="Meiryo UI" w:hAnsi="Meiryo UI" w:hint="eastAsia"/>
                                <w:bCs/>
                                <w:szCs w:val="24"/>
                              </w:rPr>
                              <w:t>相談事業（人権相談ダイヤル）</w:t>
                            </w:r>
                          </w:p>
                          <w:p w14:paraId="5778EE68" w14:textId="5EFAE954" w:rsidR="00A946A5" w:rsidRPr="00A54F25" w:rsidRDefault="00A946A5" w:rsidP="00A946A5">
                            <w:pPr>
                              <w:rPr>
                                <w:rFonts w:ascii="Meiryo UI" w:eastAsia="Meiryo UI" w:hAnsi="Meiryo UI"/>
                                <w:b/>
                                <w:szCs w:val="24"/>
                                <w:u w:val="single"/>
                              </w:rPr>
                            </w:pPr>
                            <w:r>
                              <w:rPr>
                                <w:rFonts w:ascii="Meiryo UI" w:eastAsia="Meiryo UI" w:hAnsi="Meiryo UI" w:hint="eastAsia"/>
                                <w:bCs/>
                                <w:szCs w:val="24"/>
                              </w:rPr>
                              <w:t>・</w:t>
                            </w:r>
                            <w:r w:rsidRPr="00A54F25">
                              <w:rPr>
                                <w:rFonts w:ascii="Meiryo UI" w:eastAsia="Meiryo UI" w:hAnsi="Meiryo UI" w:hint="eastAsia"/>
                                <w:b/>
                                <w:szCs w:val="24"/>
                                <w:u w:val="single"/>
                              </w:rPr>
                              <w:t>堺市パートナーシップ宣誓制度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C1AD" id="テキスト ボックス 11" o:spid="_x0000_s1030" type="#_x0000_t202" style="position:absolute;left:0;text-align:left;margin-left:33.75pt;margin-top:8.55pt;width:166.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" filled="f" stroked="f" strokeweight=".5pt">
                <v:textbox>
                  <w:txbxContent>
                    <w:p w14:paraId="23A79A62" w14:textId="7BADBDB4" w:rsidR="00A946A5" w:rsidRDefault="00A946A5" w:rsidP="00A946A5">
                      <w:pPr>
                        <w:rPr>
                          <w:rFonts w:ascii="Meiryo UI" w:eastAsia="Meiryo UI" w:hAnsi="Meiryo UI"/>
                          <w:bCs/>
                          <w:szCs w:val="24"/>
                        </w:rPr>
                      </w:pPr>
                      <w:r>
                        <w:rPr>
                          <w:rFonts w:ascii="Meiryo UI" w:eastAsia="Meiryo UI" w:hAnsi="Meiryo UI" w:hint="eastAsia"/>
                          <w:bCs/>
                          <w:szCs w:val="24"/>
                        </w:rPr>
                        <w:t>・</w:t>
                      </w:r>
                      <w:r w:rsidRPr="00A946A5">
                        <w:rPr>
                          <w:rFonts w:ascii="Meiryo UI" w:eastAsia="Meiryo UI" w:hAnsi="Meiryo UI" w:hint="eastAsia"/>
                          <w:bCs/>
                          <w:szCs w:val="24"/>
                        </w:rPr>
                        <w:t>相談事業（</w:t>
                      </w:r>
                      <w:r w:rsidRPr="00A946A5">
                        <w:rPr>
                          <w:rFonts w:ascii="Meiryo UI" w:eastAsia="Meiryo UI" w:hAnsi="Meiryo UI" w:hint="eastAsia"/>
                          <w:bCs/>
                          <w:szCs w:val="24"/>
                        </w:rPr>
                        <w:t>人権相談ダイヤル）</w:t>
                      </w:r>
                    </w:p>
                    <w:p w14:paraId="5778EE68" w14:textId="5EFAE954" w:rsidR="00A946A5" w:rsidRPr="00A54F25" w:rsidRDefault="00A946A5" w:rsidP="00A946A5">
                      <w:pPr>
                        <w:rPr>
                          <w:rFonts w:ascii="Meiryo UI" w:eastAsia="Meiryo UI" w:hAnsi="Meiryo UI"/>
                          <w:b/>
                          <w:szCs w:val="24"/>
                          <w:u w:val="single"/>
                        </w:rPr>
                      </w:pPr>
                      <w:r>
                        <w:rPr>
                          <w:rFonts w:ascii="Meiryo UI" w:eastAsia="Meiryo UI" w:hAnsi="Meiryo UI" w:hint="eastAsia"/>
                          <w:bCs/>
                          <w:szCs w:val="24"/>
                        </w:rPr>
                        <w:t>・</w:t>
                      </w:r>
                      <w:r w:rsidRPr="00A54F25">
                        <w:rPr>
                          <w:rFonts w:ascii="Meiryo UI" w:eastAsia="Meiryo UI" w:hAnsi="Meiryo UI" w:hint="eastAsia"/>
                          <w:b/>
                          <w:szCs w:val="24"/>
                          <w:u w:val="single"/>
                        </w:rPr>
                        <w:t>堺市パートナーシップ宣誓制度</w:t>
                      </w:r>
                    </w:p>
                  </w:txbxContent>
                </v:textbox>
              </v:shape>
            </w:pict>
          </mc:Fallback>
        </mc:AlternateContent>
      </w:r>
    </w:p>
    <w:p w14:paraId="64882A8A" w14:textId="3224DA04" w:rsidR="009315ED" w:rsidRDefault="009315ED" w:rsidP="009315ED">
      <w:pPr>
        <w:snapToGrid w:val="0"/>
        <w:contextualSpacing/>
        <w:rPr>
          <w:rFonts w:ascii="ＭＳ 明朝" w:hAnsi="ＭＳ 明朝" w:cs="Times New Roman"/>
          <w:szCs w:val="24"/>
        </w:rPr>
      </w:pPr>
    </w:p>
    <w:p w14:paraId="41824B83" w14:textId="40B2A5DC" w:rsidR="009315ED" w:rsidRDefault="009315ED" w:rsidP="009315ED">
      <w:pPr>
        <w:snapToGrid w:val="0"/>
        <w:contextualSpacing/>
        <w:rPr>
          <w:rFonts w:ascii="ＭＳ 明朝" w:hAnsi="ＭＳ 明朝" w:cs="Times New Roman"/>
          <w:szCs w:val="24"/>
        </w:rPr>
      </w:pPr>
    </w:p>
    <w:p w14:paraId="5AC722F0" w14:textId="7C237689" w:rsidR="009315ED" w:rsidRDefault="009315ED" w:rsidP="009315ED">
      <w:pPr>
        <w:snapToGrid w:val="0"/>
        <w:contextualSpacing/>
        <w:rPr>
          <w:rFonts w:ascii="ＭＳ 明朝" w:hAnsi="ＭＳ 明朝" w:cs="Times New Roman"/>
          <w:szCs w:val="24"/>
        </w:rPr>
      </w:pPr>
    </w:p>
    <w:p w14:paraId="65124864" w14:textId="68995EF3" w:rsidR="009315ED" w:rsidRDefault="009315ED" w:rsidP="009315ED">
      <w:pPr>
        <w:snapToGrid w:val="0"/>
        <w:contextualSpacing/>
        <w:rPr>
          <w:rFonts w:ascii="ＭＳ 明朝" w:hAnsi="ＭＳ 明朝" w:cs="Times New Roman"/>
          <w:szCs w:val="24"/>
        </w:rPr>
      </w:pPr>
    </w:p>
    <w:p w14:paraId="2C72FB62" w14:textId="76ACEE95" w:rsidR="009315ED" w:rsidRDefault="009315ED" w:rsidP="009315ED">
      <w:pPr>
        <w:snapToGrid w:val="0"/>
        <w:contextualSpacing/>
        <w:rPr>
          <w:rFonts w:ascii="ＭＳ 明朝" w:hAnsi="ＭＳ 明朝" w:cs="Times New Roman"/>
          <w:szCs w:val="24"/>
        </w:rPr>
      </w:pPr>
    </w:p>
    <w:p w14:paraId="24E8D4A6" w14:textId="1A78E286" w:rsidR="009315ED" w:rsidRDefault="009315ED" w:rsidP="009315ED">
      <w:pPr>
        <w:snapToGrid w:val="0"/>
        <w:contextualSpacing/>
        <w:rPr>
          <w:rFonts w:ascii="ＭＳ 明朝" w:hAnsi="ＭＳ 明朝" w:cs="Times New Roman"/>
          <w:szCs w:val="24"/>
        </w:rPr>
      </w:pPr>
    </w:p>
    <w:p w14:paraId="45D55D00" w14:textId="77777777" w:rsidR="002E23A2" w:rsidRPr="00695888" w:rsidRDefault="002E23A2" w:rsidP="009315ED">
      <w:pPr>
        <w:snapToGrid w:val="0"/>
        <w:contextualSpacing/>
        <w:rPr>
          <w:rFonts w:ascii="ＭＳ 明朝" w:hAnsi="ＭＳ 明朝" w:cs="Times New Roman"/>
          <w:szCs w:val="24"/>
        </w:rPr>
      </w:pPr>
    </w:p>
    <w:p w14:paraId="13E2A929" w14:textId="2EC93ACF" w:rsidR="00F453F2" w:rsidRPr="00A30B0D" w:rsidRDefault="00F453F2" w:rsidP="00A30B0D">
      <w:pPr>
        <w:snapToGrid w:val="0"/>
        <w:contextualSpacing/>
        <w:rPr>
          <w:rFonts w:ascii="Meiryo UI" w:eastAsia="Meiryo UI" w:hAnsi="Meiryo UI"/>
          <w:sz w:val="24"/>
          <w:szCs w:val="24"/>
        </w:rPr>
      </w:pPr>
      <w:r w:rsidRPr="00F453F2">
        <w:rPr>
          <w:rFonts w:ascii="Meiryo UI" w:eastAsia="Meiryo UI" w:hAnsi="Meiryo UI" w:hint="eastAsia"/>
          <w:sz w:val="24"/>
          <w:szCs w:val="24"/>
        </w:rPr>
        <w:t>2．堺市パートナーシップ宣誓制度について</w:t>
      </w:r>
    </w:p>
    <w:p w14:paraId="6187B8CB" w14:textId="77777777" w:rsidR="00A30B0D" w:rsidRDefault="00A30B0D" w:rsidP="00F453F2">
      <w:pPr>
        <w:snapToGrid w:val="0"/>
        <w:spacing w:line="160" w:lineRule="exact"/>
        <w:contextualSpacing/>
        <w:rPr>
          <w:rFonts w:ascii="Meiryo UI" w:eastAsia="Meiryo UI" w:hAnsi="Meiryo UI"/>
          <w:sz w:val="22"/>
        </w:rPr>
      </w:pPr>
    </w:p>
    <w:p w14:paraId="10C92824" w14:textId="252191CA" w:rsidR="00F453F2" w:rsidRPr="00F453F2" w:rsidRDefault="00F453F2" w:rsidP="00F453F2">
      <w:pPr>
        <w:snapToGrid w:val="0"/>
        <w:contextualSpacing/>
        <w:rPr>
          <w:rFonts w:ascii="Meiryo UI" w:eastAsia="Meiryo UI" w:hAnsi="Meiryo UI"/>
          <w:sz w:val="28"/>
          <w:szCs w:val="28"/>
        </w:rPr>
      </w:pPr>
      <w:r w:rsidRPr="00F453F2">
        <w:rPr>
          <w:rFonts w:ascii="Meiryo UI" w:eastAsia="Meiryo UI" w:hAnsi="Meiryo UI" w:hint="eastAsia"/>
          <w:sz w:val="22"/>
        </w:rPr>
        <w:t>（1）堺市パートナーシップ宣誓制度とは</w:t>
      </w:r>
    </w:p>
    <w:p w14:paraId="7C7550C6" w14:textId="743BDDD3" w:rsidR="00F453F2" w:rsidRPr="00F453F2" w:rsidRDefault="00F453F2" w:rsidP="00F453F2">
      <w:pPr>
        <w:snapToGrid w:val="0"/>
        <w:ind w:left="210" w:hangingChars="100" w:hanging="210"/>
        <w:contextualSpacing/>
        <w:rPr>
          <w:rFonts w:ascii="Meiryo UI" w:eastAsia="Meiryo UI" w:hAnsi="Meiryo UI"/>
          <w:szCs w:val="21"/>
        </w:rPr>
      </w:pPr>
      <w:r w:rsidRPr="00695610">
        <w:rPr>
          <w:rFonts w:ascii="Meiryo UI" w:eastAsia="Meiryo UI" w:hAnsi="Meiryo UI" w:hint="eastAsia"/>
          <w:szCs w:val="21"/>
        </w:rPr>
        <w:t xml:space="preserve">　　　</w:t>
      </w:r>
      <w:r>
        <w:rPr>
          <w:rFonts w:ascii="Meiryo UI" w:eastAsia="Meiryo UI" w:hAnsi="Meiryo UI" w:hint="eastAsia"/>
        </w:rPr>
        <w:t>お互いを人生のパートナーとし、日常生活において相互に協力し合うことを宣誓した性的少数者の方に対して、市が「パートナーシップ宣誓書受領証」を交付する制度。平成31年</w:t>
      </w:r>
      <w:r w:rsidR="000275A2">
        <w:rPr>
          <w:rFonts w:ascii="Meiryo UI" w:eastAsia="Meiryo UI" w:hAnsi="Meiryo UI"/>
        </w:rPr>
        <w:t>4</w:t>
      </w:r>
      <w:r>
        <w:rPr>
          <w:rFonts w:ascii="Meiryo UI" w:eastAsia="Meiryo UI" w:hAnsi="Meiryo UI" w:hint="eastAsia"/>
        </w:rPr>
        <w:t>月開始。</w:t>
      </w:r>
    </w:p>
    <w:p w14:paraId="2DD7EA98" w14:textId="74D307E8" w:rsidR="00F453F2" w:rsidRDefault="00F453F2" w:rsidP="00F453F2">
      <w:pPr>
        <w:snapToGrid w:val="0"/>
        <w:ind w:left="210" w:hangingChars="100" w:hanging="210"/>
        <w:contextualSpacing/>
        <w:rPr>
          <w:rFonts w:ascii="Meiryo UI" w:eastAsia="Meiryo UI" w:hAnsi="Meiryo UI"/>
        </w:rPr>
      </w:pPr>
      <w:r w:rsidRPr="00695610">
        <w:rPr>
          <w:rFonts w:ascii="Meiryo UI" w:eastAsia="Meiryo UI" w:hAnsi="Meiryo UI" w:hint="eastAsia"/>
        </w:rPr>
        <w:t xml:space="preserve">　　　</w:t>
      </w:r>
      <w:r>
        <w:rPr>
          <w:rFonts w:ascii="Meiryo UI" w:eastAsia="Meiryo UI" w:hAnsi="Meiryo UI" w:hint="eastAsia"/>
        </w:rPr>
        <w:t>婚姻制度と異なり、法律上の効果が生じるものではないが、本制度を堺市が実施し、市民の理解を得ることで、性の多様性が尊重され、すべての人が自分らしく暮らすことのできる社会の実現をめざしている。</w:t>
      </w:r>
    </w:p>
    <w:p w14:paraId="5EE34717" w14:textId="502B2847" w:rsidR="002E23A2" w:rsidRPr="00DB605D" w:rsidRDefault="002E23A2" w:rsidP="00F453F2">
      <w:pPr>
        <w:snapToGrid w:val="0"/>
        <w:ind w:left="210" w:hangingChars="100" w:hanging="210"/>
        <w:contextualSpacing/>
        <w:rPr>
          <w:rFonts w:ascii="Meiryo UI" w:eastAsia="Meiryo UI" w:hAnsi="Meiryo UI"/>
          <w:b/>
          <w:bCs/>
        </w:rPr>
      </w:pPr>
    </w:p>
    <w:p w14:paraId="22B50D5A" w14:textId="1DB5315A" w:rsidR="002E23A2" w:rsidRPr="00DB605D" w:rsidRDefault="002E23A2" w:rsidP="00F453F2">
      <w:pPr>
        <w:snapToGrid w:val="0"/>
        <w:ind w:left="220" w:hangingChars="100" w:hanging="220"/>
        <w:contextualSpacing/>
        <w:rPr>
          <w:rFonts w:ascii="Meiryo UI" w:eastAsia="Meiryo UI" w:hAnsi="Meiryo UI"/>
          <w:b/>
          <w:bCs/>
          <w:sz w:val="22"/>
          <w:szCs w:val="24"/>
          <w:u w:val="single"/>
        </w:rPr>
      </w:pPr>
      <w:r w:rsidRPr="00DB605D">
        <w:rPr>
          <w:rFonts w:ascii="Meiryo UI" w:eastAsia="Meiryo UI" w:hAnsi="Meiryo UI" w:hint="eastAsia"/>
          <w:b/>
          <w:bCs/>
          <w:sz w:val="22"/>
          <w:szCs w:val="24"/>
        </w:rPr>
        <w:t xml:space="preserve">　　　</w:t>
      </w:r>
      <w:bookmarkStart w:id="0" w:name="_Hlk181965294"/>
      <w:r w:rsidR="000275A2" w:rsidRPr="00DB605D">
        <w:rPr>
          <w:rFonts w:ascii="Meiryo UI" w:eastAsia="Meiryo UI" w:hAnsi="Meiryo UI" w:hint="eastAsia"/>
          <w:b/>
          <w:bCs/>
          <w:sz w:val="22"/>
          <w:szCs w:val="24"/>
          <w:u w:val="single"/>
        </w:rPr>
        <w:t>令和6年4月1日からは、</w:t>
      </w:r>
      <w:r w:rsidR="000275A2" w:rsidRPr="00DB605D">
        <w:rPr>
          <w:rFonts w:ascii="Meiryo UI" w:eastAsia="Meiryo UI" w:hAnsi="Meiryo UI" w:hint="eastAsia"/>
          <w:b/>
          <w:bCs/>
          <w:sz w:val="22"/>
          <w:u w:val="single"/>
        </w:rPr>
        <w:t>性的少数者の方々の多様な家族のあり方を尊重し、性の多様性について一層の理解促進を図るため、</w:t>
      </w:r>
      <w:r w:rsidR="000275A2" w:rsidRPr="00DB605D">
        <w:rPr>
          <w:rFonts w:ascii="Meiryo UI" w:eastAsia="Meiryo UI" w:hAnsi="Meiryo UI" w:hint="eastAsia"/>
          <w:b/>
          <w:bCs/>
          <w:sz w:val="22"/>
          <w:szCs w:val="24"/>
          <w:u w:val="single"/>
        </w:rPr>
        <w:t>本制度にファミリーシップ宣誓を導入した。</w:t>
      </w:r>
    </w:p>
    <w:bookmarkEnd w:id="0"/>
    <w:p w14:paraId="331E7488" w14:textId="22231D92" w:rsidR="00F570EA" w:rsidRDefault="00F570EA" w:rsidP="00F453F2">
      <w:pPr>
        <w:snapToGrid w:val="0"/>
        <w:contextualSpacing/>
        <w:rPr>
          <w:rFonts w:ascii="Meiryo UI" w:eastAsia="Meiryo UI" w:hAnsi="Meiryo UI" w:cs="Times New Roman"/>
          <w:color w:val="000000" w:themeColor="text1"/>
          <w:sz w:val="24"/>
          <w:szCs w:val="24"/>
        </w:rPr>
      </w:pPr>
    </w:p>
    <w:p w14:paraId="4187C2C8" w14:textId="1F14F5E1" w:rsidR="00DB605D" w:rsidRDefault="00DB605D" w:rsidP="00F453F2">
      <w:pPr>
        <w:snapToGrid w:val="0"/>
        <w:contextualSpacing/>
        <w:rPr>
          <w:rFonts w:ascii="Meiryo UI" w:eastAsia="Meiryo UI" w:hAnsi="Meiryo UI" w:cs="Times New Roman"/>
          <w:color w:val="000000" w:themeColor="text1"/>
          <w:sz w:val="22"/>
        </w:rPr>
      </w:pPr>
      <w:r w:rsidRPr="00DB605D">
        <w:rPr>
          <w:rFonts w:ascii="Meiryo UI" w:eastAsia="Meiryo UI" w:hAnsi="Meiryo UI" w:cs="Times New Roman" w:hint="eastAsia"/>
          <w:color w:val="000000" w:themeColor="text1"/>
          <w:sz w:val="22"/>
        </w:rPr>
        <w:t>（2）ファミリーシップ宣誓導入</w:t>
      </w:r>
      <w:r>
        <w:rPr>
          <w:rFonts w:ascii="Meiryo UI" w:eastAsia="Meiryo UI" w:hAnsi="Meiryo UI" w:cs="Times New Roman" w:hint="eastAsia"/>
          <w:color w:val="000000" w:themeColor="text1"/>
          <w:sz w:val="22"/>
        </w:rPr>
        <w:t>について</w:t>
      </w:r>
    </w:p>
    <w:p w14:paraId="02297715" w14:textId="6BD7BDFE" w:rsidR="00F05BD8" w:rsidRDefault="00F05BD8" w:rsidP="00F05BD8">
      <w:pPr>
        <w:snapToGrid w:val="0"/>
        <w:ind w:left="220" w:hangingChars="100" w:hanging="220"/>
        <w:contextualSpacing/>
        <w:rPr>
          <w:rFonts w:ascii="Meiryo UI" w:eastAsia="Meiryo UI" w:hAnsi="Meiryo UI" w:cs="Times New Roman" w:hint="eastAsia"/>
          <w:color w:val="000000" w:themeColor="text1"/>
          <w:sz w:val="22"/>
        </w:rPr>
      </w:pPr>
      <w:r>
        <w:rPr>
          <w:rFonts w:ascii="Meiryo UI" w:eastAsia="Meiryo UI" w:hAnsi="Meiryo UI" w:cs="Times New Roman" w:hint="eastAsia"/>
          <w:color w:val="000000" w:themeColor="text1"/>
          <w:sz w:val="22"/>
        </w:rPr>
        <w:t xml:space="preserve">　　　「</w:t>
      </w:r>
      <w:r w:rsidRPr="00F05BD8">
        <w:rPr>
          <w:rFonts w:ascii="Meiryo UI" w:eastAsia="Meiryo UI" w:hAnsi="Meiryo UI" w:cs="Times New Roman" w:hint="eastAsia"/>
          <w:color w:val="000000" w:themeColor="text1"/>
          <w:sz w:val="22"/>
        </w:rPr>
        <w:t>将来子どもを二人で育てたいのでパートナー間だけでなく家族まで対象を広げてほしい</w:t>
      </w:r>
      <w:r>
        <w:rPr>
          <w:rFonts w:ascii="Meiryo UI" w:eastAsia="Meiryo UI" w:hAnsi="Meiryo UI" w:cs="Times New Roman" w:hint="eastAsia"/>
          <w:color w:val="000000" w:themeColor="text1"/>
          <w:sz w:val="22"/>
        </w:rPr>
        <w:t>」</w:t>
      </w:r>
      <w:r w:rsidRPr="00F05BD8">
        <w:rPr>
          <w:rFonts w:ascii="Meiryo UI" w:eastAsia="Meiryo UI" w:hAnsi="Meiryo UI" w:cs="Times New Roman" w:hint="eastAsia"/>
          <w:color w:val="000000" w:themeColor="text1"/>
          <w:sz w:val="22"/>
        </w:rPr>
        <w:t>と</w:t>
      </w:r>
      <w:r>
        <w:rPr>
          <w:rFonts w:ascii="Meiryo UI" w:eastAsia="Meiryo UI" w:hAnsi="Meiryo UI" w:cs="Times New Roman" w:hint="eastAsia"/>
          <w:color w:val="000000" w:themeColor="text1"/>
          <w:sz w:val="22"/>
        </w:rPr>
        <w:t>いう制度</w:t>
      </w:r>
      <w:r w:rsidRPr="00F05BD8">
        <w:rPr>
          <w:rFonts w:ascii="Meiryo UI" w:eastAsia="Meiryo UI" w:hAnsi="Meiryo UI" w:cs="Times New Roman" w:hint="eastAsia"/>
          <w:color w:val="000000" w:themeColor="text1"/>
          <w:sz w:val="22"/>
        </w:rPr>
        <w:t>利用者のニーズを踏まえ</w:t>
      </w:r>
      <w:r>
        <w:rPr>
          <w:rFonts w:ascii="Meiryo UI" w:eastAsia="Meiryo UI" w:hAnsi="Meiryo UI" w:cs="Times New Roman" w:hint="eastAsia"/>
          <w:color w:val="000000" w:themeColor="text1"/>
          <w:sz w:val="22"/>
        </w:rPr>
        <w:t>、</w:t>
      </w:r>
      <w:r w:rsidRPr="00F05BD8">
        <w:rPr>
          <w:rFonts w:ascii="Meiryo UI" w:eastAsia="Meiryo UI" w:hAnsi="Meiryo UI" w:cs="Times New Roman" w:hint="eastAsia"/>
          <w:color w:val="000000" w:themeColor="text1"/>
          <w:sz w:val="22"/>
        </w:rPr>
        <w:t>性的少数者の方々の多様な家族のあり方を尊重</w:t>
      </w:r>
      <w:r>
        <w:rPr>
          <w:rFonts w:ascii="Meiryo UI" w:eastAsia="Meiryo UI" w:hAnsi="Meiryo UI" w:cs="Times New Roman" w:hint="eastAsia"/>
          <w:color w:val="000000" w:themeColor="text1"/>
          <w:sz w:val="22"/>
        </w:rPr>
        <w:t>するため、また性の多様性について理解促進を図るため、導入に至った。</w:t>
      </w:r>
    </w:p>
    <w:p w14:paraId="20717579" w14:textId="017D5848" w:rsidR="00DB605D" w:rsidRDefault="00DB605D" w:rsidP="00F453F2">
      <w:pPr>
        <w:snapToGrid w:val="0"/>
        <w:contextualSpacing/>
        <w:rPr>
          <w:rFonts w:ascii="Meiryo UI" w:eastAsia="Meiryo UI" w:hAnsi="Meiryo UI" w:cs="Times New Roman"/>
          <w:color w:val="000000" w:themeColor="text1"/>
          <w:sz w:val="22"/>
        </w:rPr>
      </w:pPr>
    </w:p>
    <w:p w14:paraId="40B061A0" w14:textId="499E1C0E" w:rsidR="0032635C" w:rsidRDefault="0032635C" w:rsidP="00F453F2">
      <w:pPr>
        <w:snapToGrid w:val="0"/>
        <w:contextualSpacing/>
        <w:rPr>
          <w:rFonts w:ascii="Meiryo UI" w:eastAsia="Meiryo UI" w:hAnsi="Meiryo UI" w:cs="Times New Roman"/>
          <w:color w:val="000000" w:themeColor="text1"/>
          <w:sz w:val="22"/>
        </w:rPr>
      </w:pPr>
    </w:p>
    <w:p w14:paraId="51A71DBA" w14:textId="132C3DD7" w:rsidR="0032635C" w:rsidRDefault="0032635C" w:rsidP="00F453F2">
      <w:pPr>
        <w:snapToGrid w:val="0"/>
        <w:contextualSpacing/>
        <w:rPr>
          <w:rFonts w:ascii="Meiryo UI" w:eastAsia="Meiryo UI" w:hAnsi="Meiryo UI" w:cs="Times New Roman"/>
          <w:color w:val="000000" w:themeColor="text1"/>
          <w:sz w:val="22"/>
        </w:rPr>
      </w:pPr>
    </w:p>
    <w:p w14:paraId="234D2FB5" w14:textId="632BFAFC" w:rsidR="0032635C" w:rsidRDefault="0032635C" w:rsidP="00F453F2">
      <w:pPr>
        <w:snapToGrid w:val="0"/>
        <w:contextualSpacing/>
        <w:rPr>
          <w:rFonts w:ascii="Meiryo UI" w:eastAsia="Meiryo UI" w:hAnsi="Meiryo UI" w:cs="Times New Roman"/>
          <w:color w:val="000000" w:themeColor="text1"/>
          <w:sz w:val="22"/>
        </w:rPr>
      </w:pPr>
    </w:p>
    <w:p w14:paraId="29487349" w14:textId="5B7B73E9" w:rsidR="0032635C" w:rsidRDefault="0032635C" w:rsidP="00F453F2">
      <w:pPr>
        <w:snapToGrid w:val="0"/>
        <w:contextualSpacing/>
        <w:rPr>
          <w:rFonts w:ascii="Meiryo UI" w:eastAsia="Meiryo UI" w:hAnsi="Meiryo UI" w:cs="Times New Roman"/>
          <w:color w:val="000000" w:themeColor="text1"/>
          <w:sz w:val="22"/>
        </w:rPr>
      </w:pPr>
    </w:p>
    <w:p w14:paraId="2A1A9AEC" w14:textId="59B60B14" w:rsidR="0032635C" w:rsidRDefault="0032635C" w:rsidP="00F453F2">
      <w:pPr>
        <w:snapToGrid w:val="0"/>
        <w:contextualSpacing/>
        <w:rPr>
          <w:rFonts w:ascii="Meiryo UI" w:eastAsia="Meiryo UI" w:hAnsi="Meiryo UI" w:cs="Times New Roman"/>
          <w:color w:val="000000" w:themeColor="text1"/>
          <w:sz w:val="22"/>
        </w:rPr>
      </w:pPr>
    </w:p>
    <w:p w14:paraId="37D3D2B6" w14:textId="77777777" w:rsidR="0032635C" w:rsidRPr="00F05BD8" w:rsidRDefault="0032635C" w:rsidP="00F453F2">
      <w:pPr>
        <w:snapToGrid w:val="0"/>
        <w:contextualSpacing/>
        <w:rPr>
          <w:rFonts w:ascii="Meiryo UI" w:eastAsia="Meiryo UI" w:hAnsi="Meiryo UI" w:cs="Times New Roman" w:hint="eastAsia"/>
          <w:color w:val="000000" w:themeColor="text1"/>
          <w:sz w:val="22"/>
        </w:rPr>
      </w:pPr>
    </w:p>
    <w:p w14:paraId="4F4FA4C8" w14:textId="213B5B12" w:rsidR="00F453F2" w:rsidRPr="000275A2" w:rsidRDefault="000275A2" w:rsidP="00F453F2">
      <w:pPr>
        <w:snapToGrid w:val="0"/>
        <w:contextualSpacing/>
        <w:rPr>
          <w:rFonts w:ascii="Meiryo UI" w:eastAsia="Meiryo UI" w:hAnsi="Meiryo UI" w:cs="Times New Roman"/>
          <w:color w:val="000000" w:themeColor="text1"/>
          <w:sz w:val="22"/>
        </w:rPr>
      </w:pPr>
      <w:r w:rsidRPr="000275A2">
        <w:rPr>
          <w:rFonts w:ascii="Meiryo UI" w:eastAsia="Meiryo UI" w:hAnsi="Meiryo UI" w:cs="Times New Roman" w:hint="eastAsia"/>
          <w:color w:val="000000" w:themeColor="text1"/>
          <w:sz w:val="22"/>
        </w:rPr>
        <w:lastRenderedPageBreak/>
        <w:t>（</w:t>
      </w:r>
      <w:r w:rsidR="00DB605D">
        <w:rPr>
          <w:rFonts w:ascii="Meiryo UI" w:eastAsia="Meiryo UI" w:hAnsi="Meiryo UI" w:cs="Times New Roman"/>
          <w:color w:val="000000" w:themeColor="text1"/>
          <w:sz w:val="22"/>
        </w:rPr>
        <w:t>3</w:t>
      </w:r>
      <w:r w:rsidRPr="000275A2">
        <w:rPr>
          <w:rFonts w:ascii="Meiryo UI" w:eastAsia="Meiryo UI" w:hAnsi="Meiryo UI" w:cs="Times New Roman" w:hint="eastAsia"/>
          <w:color w:val="000000" w:themeColor="text1"/>
          <w:sz w:val="22"/>
        </w:rPr>
        <w:t>）</w:t>
      </w:r>
      <w:r w:rsidR="00F453F2" w:rsidRPr="000275A2">
        <w:rPr>
          <w:rFonts w:ascii="Meiryo UI" w:eastAsia="Meiryo UI" w:hAnsi="Meiryo UI" w:cs="Times New Roman" w:hint="eastAsia"/>
          <w:color w:val="000000" w:themeColor="text1"/>
          <w:sz w:val="22"/>
        </w:rPr>
        <w:t>宣誓の対象者</w:t>
      </w:r>
      <w:r w:rsidR="00A30B0D">
        <w:rPr>
          <w:rFonts w:ascii="Meiryo UI" w:eastAsia="Meiryo UI" w:hAnsi="Meiryo UI" w:cs="Times New Roman" w:hint="eastAsia"/>
          <w:color w:val="000000" w:themeColor="text1"/>
          <w:sz w:val="22"/>
        </w:rPr>
        <w:t>（要件）</w:t>
      </w:r>
    </w:p>
    <w:p w14:paraId="3D716526" w14:textId="77777777" w:rsidR="00F453F2" w:rsidRPr="000275A2" w:rsidRDefault="00F453F2" w:rsidP="00F453F2">
      <w:pPr>
        <w:snapToGrid w:val="0"/>
        <w:contextualSpacing/>
        <w:rPr>
          <w:rFonts w:ascii="Meiryo UI" w:eastAsia="Meiryo UI" w:hAnsi="Meiryo UI" w:cs="Times New Roman"/>
          <w:color w:val="000000" w:themeColor="text1"/>
          <w:szCs w:val="21"/>
        </w:rPr>
      </w:pPr>
      <w:r w:rsidRPr="000275A2">
        <w:rPr>
          <w:rFonts w:ascii="Meiryo UI" w:eastAsia="Meiryo UI" w:hAnsi="Meiryo UI" w:cs="Times New Roman" w:hint="eastAsia"/>
          <w:color w:val="000000" w:themeColor="text1"/>
          <w:szCs w:val="21"/>
        </w:rPr>
        <w:t xml:space="preserve">　　　・双方が成年者</w:t>
      </w:r>
    </w:p>
    <w:p w14:paraId="42422A23" w14:textId="77777777" w:rsidR="00F453F2" w:rsidRPr="000275A2" w:rsidRDefault="00F453F2" w:rsidP="00F453F2">
      <w:pPr>
        <w:snapToGrid w:val="0"/>
        <w:contextualSpacing/>
        <w:rPr>
          <w:rFonts w:ascii="Meiryo UI" w:eastAsia="Meiryo UI" w:hAnsi="Meiryo UI" w:cs="Times New Roman"/>
          <w:color w:val="000000" w:themeColor="text1"/>
          <w:szCs w:val="21"/>
        </w:rPr>
      </w:pPr>
      <w:r w:rsidRPr="000275A2">
        <w:rPr>
          <w:rFonts w:ascii="Meiryo UI" w:eastAsia="Meiryo UI" w:hAnsi="Meiryo UI" w:cs="Times New Roman" w:hint="eastAsia"/>
          <w:color w:val="000000" w:themeColor="text1"/>
          <w:szCs w:val="21"/>
        </w:rPr>
        <w:t xml:space="preserve">　　　・少なくとも一方が市内在住か転入予定</w:t>
      </w:r>
    </w:p>
    <w:p w14:paraId="7F57578E" w14:textId="77777777" w:rsidR="00F453F2" w:rsidRPr="000275A2" w:rsidRDefault="00F453F2" w:rsidP="00F453F2">
      <w:pPr>
        <w:snapToGrid w:val="0"/>
        <w:contextualSpacing/>
        <w:rPr>
          <w:rFonts w:ascii="Meiryo UI" w:eastAsia="Meiryo UI" w:hAnsi="Meiryo UI" w:cs="Times New Roman"/>
          <w:color w:val="000000" w:themeColor="text1"/>
          <w:szCs w:val="21"/>
        </w:rPr>
      </w:pPr>
      <w:r w:rsidRPr="000275A2">
        <w:rPr>
          <w:rFonts w:ascii="Meiryo UI" w:eastAsia="Meiryo UI" w:hAnsi="Meiryo UI" w:cs="Times New Roman" w:hint="eastAsia"/>
          <w:color w:val="000000" w:themeColor="text1"/>
          <w:szCs w:val="21"/>
        </w:rPr>
        <w:t xml:space="preserve">　　　・双方に配偶者や他のパートナーがいない</w:t>
      </w:r>
    </w:p>
    <w:p w14:paraId="54C6D06E" w14:textId="77777777" w:rsidR="00F453F2" w:rsidRPr="000275A2" w:rsidRDefault="00F453F2" w:rsidP="00F453F2">
      <w:pPr>
        <w:snapToGrid w:val="0"/>
        <w:contextualSpacing/>
        <w:rPr>
          <w:rFonts w:ascii="Meiryo UI" w:eastAsia="Meiryo UI" w:hAnsi="Meiryo UI" w:cs="Times New Roman"/>
          <w:color w:val="000000" w:themeColor="text1"/>
          <w:szCs w:val="21"/>
        </w:rPr>
      </w:pPr>
      <w:r w:rsidRPr="000275A2">
        <w:rPr>
          <w:rFonts w:ascii="Meiryo UI" w:eastAsia="Meiryo UI" w:hAnsi="Meiryo UI" w:cs="Times New Roman" w:hint="eastAsia"/>
          <w:color w:val="000000" w:themeColor="text1"/>
          <w:szCs w:val="21"/>
        </w:rPr>
        <w:t xml:space="preserve">　　　・婚姻ができない近親者でない（パートナーシップの関係に基づく養子縁組の場合を除く）</w:t>
      </w:r>
    </w:p>
    <w:p w14:paraId="5E7C20EE" w14:textId="77777777" w:rsidR="00A30B0D" w:rsidRDefault="000275A2" w:rsidP="00F453F2">
      <w:pPr>
        <w:snapToGrid w:val="0"/>
        <w:contextualSpacing/>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 xml:space="preserve">　　</w:t>
      </w:r>
    </w:p>
    <w:p w14:paraId="62B0A46D" w14:textId="3A09F241" w:rsidR="00A30B0D" w:rsidRPr="00DB713F" w:rsidRDefault="00A30B0D" w:rsidP="00F453F2">
      <w:pPr>
        <w:snapToGrid w:val="0"/>
        <w:contextualSpacing/>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 xml:space="preserve">　　</w:t>
      </w:r>
      <w:r w:rsidR="000275A2">
        <w:rPr>
          <w:rFonts w:ascii="Meiryo UI" w:eastAsia="Meiryo UI" w:hAnsi="Meiryo UI" w:cs="Times New Roman" w:hint="eastAsia"/>
          <w:color w:val="000000" w:themeColor="text1"/>
          <w:szCs w:val="21"/>
        </w:rPr>
        <w:t xml:space="preserve">　</w:t>
      </w:r>
      <w:r w:rsidRPr="00DB713F">
        <w:rPr>
          <w:rFonts w:ascii="Meiryo UI" w:eastAsia="Meiryo UI" w:hAnsi="Meiryo UI" w:cs="Times New Roman" w:hint="eastAsia"/>
          <w:color w:val="000000" w:themeColor="text1"/>
          <w:szCs w:val="21"/>
        </w:rPr>
        <w:t>ファミリーシップ宣誓の場合は以下2点も追加</w:t>
      </w:r>
    </w:p>
    <w:p w14:paraId="6A36F0E3" w14:textId="5720B157" w:rsidR="00F453F2" w:rsidRDefault="00A30B0D" w:rsidP="00F453F2">
      <w:pPr>
        <w:snapToGrid w:val="0"/>
        <w:contextualSpacing/>
        <w:rPr>
          <w:rFonts w:ascii="Meiryo UI" w:eastAsia="Meiryo UI" w:hAnsi="Meiryo UI" w:cs="Times New Roman"/>
          <w:color w:val="000000" w:themeColor="text1"/>
          <w:szCs w:val="21"/>
        </w:rPr>
      </w:pPr>
      <w:bookmarkStart w:id="1" w:name="_Hlk181965453"/>
      <w:r>
        <w:rPr>
          <w:rFonts w:ascii="Meiryo UI" w:eastAsia="Meiryo UI" w:hAnsi="Meiryo UI" w:cs="Times New Roman" w:hint="eastAsia"/>
          <w:color w:val="000000" w:themeColor="text1"/>
          <w:szCs w:val="21"/>
        </w:rPr>
        <w:t xml:space="preserve">　　　</w:t>
      </w:r>
      <w:r w:rsidR="000275A2">
        <w:rPr>
          <w:rFonts w:ascii="Meiryo UI" w:eastAsia="Meiryo UI" w:hAnsi="Meiryo UI" w:cs="Times New Roman" w:hint="eastAsia"/>
          <w:color w:val="000000" w:themeColor="text1"/>
          <w:szCs w:val="21"/>
        </w:rPr>
        <w:t>・</w:t>
      </w:r>
      <w:r>
        <w:rPr>
          <w:rFonts w:ascii="Meiryo UI" w:eastAsia="Meiryo UI" w:hAnsi="Meiryo UI" w:cs="Times New Roman" w:hint="eastAsia"/>
          <w:color w:val="000000" w:themeColor="text1"/>
          <w:szCs w:val="21"/>
        </w:rPr>
        <w:t>お二人いずれかの子又は親を含み、1</w:t>
      </w:r>
      <w:r>
        <w:rPr>
          <w:rFonts w:ascii="Meiryo UI" w:eastAsia="Meiryo UI" w:hAnsi="Meiryo UI" w:cs="Times New Roman"/>
          <w:color w:val="000000" w:themeColor="text1"/>
          <w:szCs w:val="21"/>
        </w:rPr>
        <w:t>8</w:t>
      </w:r>
      <w:r w:rsidRPr="00A30B0D">
        <w:rPr>
          <w:rFonts w:ascii="Meiryo UI" w:eastAsia="Meiryo UI" w:hAnsi="Meiryo UI" w:cs="Times New Roman" w:hint="eastAsia"/>
          <w:color w:val="000000" w:themeColor="text1"/>
          <w:szCs w:val="21"/>
        </w:rPr>
        <w:t>歳未満の子については同居している又は親権者の同意を得ている</w:t>
      </w:r>
    </w:p>
    <w:p w14:paraId="5C8D2971" w14:textId="77777777" w:rsidR="00A30B0D" w:rsidRDefault="00A30B0D" w:rsidP="00A30B0D">
      <w:pPr>
        <w:snapToGrid w:val="0"/>
        <w:contextualSpacing/>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 xml:space="preserve">　　　・宣誓に含む子又は親の同意を得ている</w:t>
      </w:r>
    </w:p>
    <w:p w14:paraId="1C402834" w14:textId="7D03A90E" w:rsidR="00A30B0D" w:rsidRDefault="00A30B0D" w:rsidP="00A30B0D">
      <w:pPr>
        <w:snapToGrid w:val="0"/>
        <w:contextualSpacing/>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 xml:space="preserve">　　　（</w:t>
      </w:r>
      <w:bookmarkStart w:id="2" w:name="_Hlk181965552"/>
      <w:r w:rsidRPr="00A30B0D">
        <w:rPr>
          <w:rFonts w:ascii="Meiryo UI" w:eastAsia="Meiryo UI" w:hAnsi="Meiryo UI" w:cs="Times New Roman" w:hint="eastAsia"/>
          <w:color w:val="000000" w:themeColor="text1"/>
          <w:szCs w:val="21"/>
        </w:rPr>
        <w:t>子については、年齢及び発達の程度に合わせた説明を行い、当該子の意思を十分に尊重する</w:t>
      </w:r>
      <w:bookmarkEnd w:id="2"/>
      <w:r>
        <w:rPr>
          <w:rFonts w:ascii="Meiryo UI" w:eastAsia="Meiryo UI" w:hAnsi="Meiryo UI" w:cs="Times New Roman" w:hint="eastAsia"/>
          <w:color w:val="000000" w:themeColor="text1"/>
          <w:szCs w:val="21"/>
        </w:rPr>
        <w:t>）</w:t>
      </w:r>
    </w:p>
    <w:p w14:paraId="107968A3" w14:textId="77777777" w:rsidR="0032635C" w:rsidRDefault="0032635C" w:rsidP="00A30B0D">
      <w:pPr>
        <w:snapToGrid w:val="0"/>
        <w:contextualSpacing/>
        <w:rPr>
          <w:rFonts w:ascii="Meiryo UI" w:eastAsia="Meiryo UI" w:hAnsi="Meiryo UI" w:cs="Times New Roman" w:hint="eastAsia"/>
          <w:color w:val="000000" w:themeColor="text1"/>
          <w:szCs w:val="21"/>
        </w:rPr>
      </w:pPr>
    </w:p>
    <w:bookmarkEnd w:id="1"/>
    <w:p w14:paraId="6CB73B69" w14:textId="50E84C4D" w:rsidR="00A30B0D" w:rsidRDefault="00A30B0D" w:rsidP="00F570EA">
      <w:pPr>
        <w:widowControl/>
        <w:jc w:val="left"/>
        <w:rPr>
          <w:rFonts w:ascii="Meiryo UI" w:eastAsia="Meiryo UI" w:hAnsi="Meiryo UI" w:cs="Times New Roman"/>
          <w:color w:val="000000" w:themeColor="text1"/>
          <w:szCs w:val="21"/>
        </w:rPr>
      </w:pPr>
    </w:p>
    <w:p w14:paraId="56862397" w14:textId="095BF791" w:rsidR="00A30B0D" w:rsidRDefault="00A30B0D" w:rsidP="00A30B0D">
      <w:pPr>
        <w:snapToGrid w:val="0"/>
        <w:contextualSpacing/>
        <w:rPr>
          <w:rFonts w:ascii="Meiryo UI" w:eastAsia="Meiryo UI" w:hAnsi="Meiryo UI" w:cs="Times New Roman"/>
          <w:color w:val="000000" w:themeColor="text1"/>
          <w:sz w:val="22"/>
        </w:rPr>
      </w:pPr>
      <w:r>
        <w:rPr>
          <w:rFonts w:ascii="Meiryo UI" w:eastAsia="Meiryo UI" w:hAnsi="Meiryo UI" w:cs="Times New Roman" w:hint="eastAsia"/>
          <w:color w:val="000000" w:themeColor="text1"/>
          <w:sz w:val="22"/>
        </w:rPr>
        <w:t>（</w:t>
      </w:r>
      <w:r w:rsidR="00DB605D">
        <w:rPr>
          <w:rFonts w:ascii="Meiryo UI" w:eastAsia="Meiryo UI" w:hAnsi="Meiryo UI" w:cs="Times New Roman"/>
          <w:color w:val="000000" w:themeColor="text1"/>
          <w:sz w:val="22"/>
        </w:rPr>
        <w:t>4</w:t>
      </w:r>
      <w:r>
        <w:rPr>
          <w:rFonts w:ascii="Meiryo UI" w:eastAsia="Meiryo UI" w:hAnsi="Meiryo UI" w:cs="Times New Roman" w:hint="eastAsia"/>
          <w:color w:val="000000" w:themeColor="text1"/>
          <w:sz w:val="22"/>
        </w:rPr>
        <w:t>）</w:t>
      </w:r>
      <w:r w:rsidR="00F453F2" w:rsidRPr="00A30B0D">
        <w:rPr>
          <w:rFonts w:ascii="Meiryo UI" w:eastAsia="Meiryo UI" w:hAnsi="Meiryo UI" w:cs="Times New Roman" w:hint="eastAsia"/>
          <w:color w:val="000000" w:themeColor="text1"/>
          <w:sz w:val="22"/>
        </w:rPr>
        <w:t>必要書類</w:t>
      </w:r>
    </w:p>
    <w:p w14:paraId="270D73E4" w14:textId="73104CAA" w:rsidR="00A30B0D" w:rsidRPr="00A30B0D" w:rsidRDefault="00A30B0D" w:rsidP="00A30B0D">
      <w:pPr>
        <w:snapToGrid w:val="0"/>
        <w:contextualSpacing/>
        <w:rPr>
          <w:rFonts w:ascii="Meiryo UI" w:eastAsia="Meiryo UI" w:hAnsi="Meiryo UI" w:cs="Times New Roman"/>
          <w:color w:val="000000" w:themeColor="text1"/>
          <w:sz w:val="22"/>
        </w:rPr>
      </w:pPr>
      <w:r>
        <w:rPr>
          <w:rFonts w:ascii="Meiryo UI" w:eastAsia="Meiryo UI" w:hAnsi="Meiryo UI" w:hint="eastAsia"/>
          <w:sz w:val="24"/>
          <w:szCs w:val="24"/>
        </w:rPr>
        <w:t xml:space="preserve">　　　</w:t>
      </w:r>
      <w:r w:rsidR="00F453F2" w:rsidRPr="00F81D70">
        <w:rPr>
          <w:rFonts w:ascii="Meiryo UI" w:eastAsia="Meiryo UI" w:hAnsi="Meiryo UI" w:cs="Times New Roman" w:hint="eastAsia"/>
          <w:color w:val="000000" w:themeColor="text1"/>
          <w:szCs w:val="21"/>
          <w:bdr w:val="single" w:sz="4" w:space="0" w:color="auto"/>
        </w:rPr>
        <w:t>提出書類</w:t>
      </w:r>
    </w:p>
    <w:p w14:paraId="783F8BA5" w14:textId="535A1CC7" w:rsidR="00F453F2" w:rsidRPr="00A30B0D" w:rsidRDefault="00A30B0D" w:rsidP="00A30B0D">
      <w:pPr>
        <w:snapToGrid w:val="0"/>
        <w:contextualSpacing/>
        <w:rPr>
          <w:rFonts w:ascii="Meiryo UI" w:eastAsia="Meiryo UI" w:hAnsi="Meiryo UI" w:cs="Times New Roman"/>
          <w:color w:val="000000" w:themeColor="text1"/>
          <w:sz w:val="22"/>
        </w:rPr>
      </w:pPr>
      <w:r>
        <w:rPr>
          <w:rFonts w:ascii="Meiryo UI" w:eastAsia="Meiryo UI" w:hAnsi="Meiryo UI" w:cs="Times New Roman"/>
          <w:color w:val="000000" w:themeColor="text1"/>
          <w:szCs w:val="21"/>
        </w:rPr>
        <w:t xml:space="preserve">   </w:t>
      </w:r>
      <w:r>
        <w:rPr>
          <w:rFonts w:ascii="Meiryo UI" w:eastAsia="Meiryo UI" w:hAnsi="Meiryo UI" w:cs="Times New Roman" w:hint="eastAsia"/>
          <w:color w:val="000000" w:themeColor="text1"/>
          <w:szCs w:val="21"/>
        </w:rPr>
        <w:t xml:space="preserve">　・</w:t>
      </w:r>
      <w:r w:rsidR="00F453F2" w:rsidRPr="000275A2">
        <w:rPr>
          <w:rFonts w:ascii="Meiryo UI" w:eastAsia="Meiryo UI" w:hAnsi="Meiryo UI" w:cs="Times New Roman" w:hint="eastAsia"/>
          <w:color w:val="000000" w:themeColor="text1"/>
          <w:szCs w:val="21"/>
        </w:rPr>
        <w:t>住民票の写し又は住民票記載事項証明書</w:t>
      </w:r>
    </w:p>
    <w:p w14:paraId="5D8A96E4" w14:textId="77777777" w:rsidR="00A30B0D" w:rsidRDefault="00A30B0D" w:rsidP="00F453F2">
      <w:pPr>
        <w:snapToGrid w:val="0"/>
        <w:contextualSpacing/>
        <w:rPr>
          <w:rFonts w:ascii="Meiryo UI" w:eastAsia="Meiryo UI" w:hAnsi="Meiryo UI"/>
          <w:szCs w:val="21"/>
        </w:rPr>
      </w:pPr>
      <w:r>
        <w:rPr>
          <w:rFonts w:ascii="Meiryo UI" w:eastAsia="Meiryo UI" w:hAnsi="Meiryo UI" w:hint="eastAsia"/>
          <w:szCs w:val="21"/>
        </w:rPr>
        <w:t xml:space="preserve">　　　　市内に住所を有していない場合は、</w:t>
      </w:r>
      <w:r w:rsidR="00F453F2" w:rsidRPr="000275A2">
        <w:rPr>
          <w:rFonts w:ascii="Meiryo UI" w:eastAsia="Meiryo UI" w:hAnsi="Meiryo UI" w:hint="eastAsia"/>
          <w:szCs w:val="21"/>
        </w:rPr>
        <w:t>いずれかが市内に転入を予定していることがわかる</w:t>
      </w:r>
      <w:r>
        <w:rPr>
          <w:rFonts w:ascii="Meiryo UI" w:eastAsia="Meiryo UI" w:hAnsi="Meiryo UI" w:hint="eastAsia"/>
          <w:szCs w:val="21"/>
        </w:rPr>
        <w:t>資料</w:t>
      </w:r>
    </w:p>
    <w:p w14:paraId="164C2676" w14:textId="63254C93" w:rsidR="00A30B0D" w:rsidRDefault="00A30B0D" w:rsidP="00F453F2">
      <w:pPr>
        <w:snapToGrid w:val="0"/>
        <w:contextualSpacing/>
        <w:rPr>
          <w:rFonts w:ascii="Meiryo UI" w:eastAsia="Meiryo UI" w:hAnsi="Meiryo UI" w:cs="Times New Roman"/>
          <w:color w:val="000000" w:themeColor="text1"/>
          <w:szCs w:val="21"/>
        </w:rPr>
      </w:pPr>
      <w:r>
        <w:rPr>
          <w:rFonts w:ascii="Meiryo UI" w:eastAsia="Meiryo UI" w:hAnsi="Meiryo UI" w:cs="Times New Roman"/>
          <w:color w:val="000000" w:themeColor="text1"/>
          <w:szCs w:val="21"/>
        </w:rPr>
        <w:t xml:space="preserve">   </w:t>
      </w:r>
      <w:r>
        <w:rPr>
          <w:rFonts w:ascii="Meiryo UI" w:eastAsia="Meiryo UI" w:hAnsi="Meiryo UI" w:cs="Times New Roman" w:hint="eastAsia"/>
          <w:color w:val="000000" w:themeColor="text1"/>
          <w:szCs w:val="21"/>
        </w:rPr>
        <w:t xml:space="preserve">　</w:t>
      </w:r>
      <w:r>
        <w:rPr>
          <w:rFonts w:ascii="Meiryo UI" w:eastAsia="Meiryo UI" w:hAnsi="Meiryo UI" w:hint="eastAsia"/>
          <w:szCs w:val="21"/>
        </w:rPr>
        <w:t>・</w:t>
      </w:r>
      <w:r w:rsidR="00F453F2" w:rsidRPr="000275A2">
        <w:rPr>
          <w:rFonts w:ascii="Meiryo UI" w:eastAsia="Meiryo UI" w:hAnsi="Meiryo UI" w:cs="Times New Roman" w:hint="eastAsia"/>
          <w:color w:val="000000" w:themeColor="text1"/>
          <w:szCs w:val="21"/>
        </w:rPr>
        <w:t>婚姻をしていないことを証明する書類</w:t>
      </w:r>
    </w:p>
    <w:p w14:paraId="79BF3CE0" w14:textId="77777777" w:rsidR="00A30B0D" w:rsidRDefault="00A30B0D" w:rsidP="00A30B0D">
      <w:pPr>
        <w:snapToGrid w:val="0"/>
        <w:contextualSpacing/>
        <w:rPr>
          <w:rFonts w:ascii="Meiryo UI" w:eastAsia="Meiryo UI" w:hAnsi="Meiryo UI" w:cs="Times New Roman"/>
          <w:color w:val="000000" w:themeColor="text1"/>
          <w:szCs w:val="21"/>
        </w:rPr>
      </w:pPr>
    </w:p>
    <w:p w14:paraId="6ECADEC8" w14:textId="4142B1D8" w:rsidR="00A30B0D" w:rsidRPr="00963F87" w:rsidRDefault="00A30B0D" w:rsidP="00F453F2">
      <w:pPr>
        <w:snapToGrid w:val="0"/>
        <w:contextualSpacing/>
        <w:rPr>
          <w:rFonts w:ascii="Meiryo UI" w:eastAsia="Meiryo UI" w:hAnsi="Meiryo UI" w:cs="Times New Roman"/>
          <w:color w:val="000000" w:themeColor="text1"/>
          <w:szCs w:val="21"/>
        </w:rPr>
      </w:pPr>
      <w:r>
        <w:rPr>
          <w:rFonts w:ascii="Meiryo UI" w:eastAsia="Meiryo UI" w:hAnsi="Meiryo UI" w:hint="eastAsia"/>
          <w:sz w:val="24"/>
          <w:szCs w:val="24"/>
        </w:rPr>
        <w:t xml:space="preserve">　　　</w:t>
      </w:r>
      <w:r w:rsidRPr="00963F87">
        <w:rPr>
          <w:rFonts w:ascii="Meiryo UI" w:eastAsia="Meiryo UI" w:hAnsi="Meiryo UI" w:cs="Times New Roman" w:hint="eastAsia"/>
          <w:color w:val="000000" w:themeColor="text1"/>
          <w:szCs w:val="21"/>
        </w:rPr>
        <w:t>ファミリーシップ宣誓の場合は以下2点も追加</w:t>
      </w:r>
    </w:p>
    <w:p w14:paraId="215862E5" w14:textId="52C8DDB6" w:rsidR="00F81D70" w:rsidRDefault="00F81D70" w:rsidP="00F453F2">
      <w:pPr>
        <w:snapToGrid w:val="0"/>
        <w:contextualSpacing/>
        <w:rPr>
          <w:rFonts w:ascii="Meiryo UI" w:eastAsia="Meiryo UI" w:hAnsi="Meiryo UI" w:cs="Times New Roman"/>
          <w:color w:val="000000" w:themeColor="text1"/>
          <w:szCs w:val="21"/>
        </w:rPr>
      </w:pPr>
      <w:r>
        <w:rPr>
          <w:rFonts w:ascii="Meiryo UI" w:eastAsia="Meiryo UI" w:hAnsi="Meiryo UI" w:cs="Times New Roman"/>
          <w:color w:val="000000" w:themeColor="text1"/>
          <w:szCs w:val="21"/>
        </w:rPr>
        <w:t xml:space="preserve">   </w:t>
      </w:r>
      <w:r>
        <w:rPr>
          <w:rFonts w:ascii="Meiryo UI" w:eastAsia="Meiryo UI" w:hAnsi="Meiryo UI" w:cs="Times New Roman" w:hint="eastAsia"/>
          <w:color w:val="000000" w:themeColor="text1"/>
          <w:szCs w:val="21"/>
        </w:rPr>
        <w:t xml:space="preserve">　・</w:t>
      </w:r>
      <w:r w:rsidRPr="00F81D70">
        <w:rPr>
          <w:rFonts w:ascii="Meiryo UI" w:eastAsia="Meiryo UI" w:hAnsi="Meiryo UI" w:cs="Times New Roman" w:hint="eastAsia"/>
          <w:color w:val="000000" w:themeColor="text1"/>
          <w:szCs w:val="21"/>
        </w:rPr>
        <w:t>ファミリーシップ宣誓に含める子や親との関係が証明できる書類</w:t>
      </w:r>
    </w:p>
    <w:p w14:paraId="7EEE7B9C" w14:textId="00B9F8F8" w:rsidR="00F81D70" w:rsidRDefault="00F81D70" w:rsidP="00F453F2">
      <w:pPr>
        <w:snapToGrid w:val="0"/>
        <w:contextualSpacing/>
        <w:rPr>
          <w:rFonts w:ascii="Meiryo UI" w:eastAsia="Meiryo UI" w:hAnsi="Meiryo UI" w:cs="Times New Roman"/>
          <w:color w:val="000000" w:themeColor="text1"/>
          <w:szCs w:val="21"/>
        </w:rPr>
      </w:pPr>
      <w:r>
        <w:rPr>
          <w:rFonts w:ascii="Meiryo UI" w:eastAsia="Meiryo UI" w:hAnsi="Meiryo UI" w:cs="Times New Roman"/>
          <w:color w:val="000000" w:themeColor="text1"/>
          <w:szCs w:val="21"/>
        </w:rPr>
        <w:t xml:space="preserve">   </w:t>
      </w:r>
      <w:r>
        <w:rPr>
          <w:rFonts w:ascii="Meiryo UI" w:eastAsia="Meiryo UI" w:hAnsi="Meiryo UI" w:cs="Times New Roman" w:hint="eastAsia"/>
          <w:color w:val="000000" w:themeColor="text1"/>
          <w:szCs w:val="21"/>
        </w:rPr>
        <w:t xml:space="preserve">　・</w:t>
      </w:r>
      <w:r w:rsidRPr="00F81D70">
        <w:rPr>
          <w:rFonts w:ascii="Meiryo UI" w:eastAsia="Meiryo UI" w:hAnsi="Meiryo UI" w:cs="Times New Roman" w:hint="eastAsia"/>
          <w:color w:val="000000" w:themeColor="text1"/>
          <w:szCs w:val="21"/>
        </w:rPr>
        <w:t>ファミリーシップ宣誓に含める子の親権者が確認できる書類</w:t>
      </w:r>
      <w:r>
        <w:rPr>
          <w:rFonts w:ascii="Meiryo UI" w:eastAsia="Meiryo UI" w:hAnsi="Meiryo UI" w:cs="Times New Roman" w:hint="eastAsia"/>
          <w:color w:val="000000" w:themeColor="text1"/>
          <w:szCs w:val="21"/>
        </w:rPr>
        <w:t>（宣誓に</w:t>
      </w:r>
      <w:r w:rsidR="00256642">
        <w:rPr>
          <w:rFonts w:ascii="Meiryo UI" w:eastAsia="Meiryo UI" w:hAnsi="Meiryo UI" w:cs="Times New Roman" w:hint="eastAsia"/>
          <w:color w:val="000000" w:themeColor="text1"/>
          <w:szCs w:val="21"/>
        </w:rPr>
        <w:t>含める</w:t>
      </w:r>
      <w:r>
        <w:rPr>
          <w:rFonts w:ascii="Meiryo UI" w:eastAsia="Meiryo UI" w:hAnsi="Meiryo UI" w:cs="Times New Roman" w:hint="eastAsia"/>
          <w:color w:val="000000" w:themeColor="text1"/>
          <w:szCs w:val="21"/>
        </w:rPr>
        <w:t>子</w:t>
      </w:r>
      <w:r w:rsidR="00256642">
        <w:rPr>
          <w:rFonts w:ascii="Meiryo UI" w:eastAsia="Meiryo UI" w:hAnsi="Meiryo UI" w:cs="Times New Roman" w:hint="eastAsia"/>
          <w:color w:val="000000" w:themeColor="text1"/>
          <w:szCs w:val="21"/>
        </w:rPr>
        <w:t>の親権者でない</w:t>
      </w:r>
      <w:r>
        <w:rPr>
          <w:rFonts w:ascii="Meiryo UI" w:eastAsia="Meiryo UI" w:hAnsi="Meiryo UI" w:cs="Times New Roman" w:hint="eastAsia"/>
          <w:color w:val="000000" w:themeColor="text1"/>
          <w:szCs w:val="21"/>
        </w:rPr>
        <w:t>場合のみ）</w:t>
      </w:r>
    </w:p>
    <w:p w14:paraId="7B6FBA12" w14:textId="77777777" w:rsidR="00F81D70" w:rsidRDefault="00F81D70" w:rsidP="00F81D70">
      <w:pPr>
        <w:snapToGrid w:val="0"/>
        <w:contextualSpacing/>
        <w:rPr>
          <w:rFonts w:ascii="Meiryo UI" w:eastAsia="Meiryo UI" w:hAnsi="Meiryo UI"/>
          <w:sz w:val="24"/>
          <w:szCs w:val="24"/>
        </w:rPr>
      </w:pPr>
      <w:r>
        <w:rPr>
          <w:rFonts w:ascii="Meiryo UI" w:eastAsia="Meiryo UI" w:hAnsi="Meiryo UI" w:hint="eastAsia"/>
          <w:sz w:val="24"/>
          <w:szCs w:val="24"/>
        </w:rPr>
        <w:t xml:space="preserve">　　　</w:t>
      </w:r>
    </w:p>
    <w:p w14:paraId="6E83D393" w14:textId="52707BE8" w:rsidR="00F81D70" w:rsidRPr="00A30B0D" w:rsidRDefault="00F81D70" w:rsidP="00F81D70">
      <w:pPr>
        <w:snapToGrid w:val="0"/>
        <w:contextualSpacing/>
        <w:rPr>
          <w:rFonts w:ascii="Meiryo UI" w:eastAsia="Meiryo UI" w:hAnsi="Meiryo UI" w:cs="Times New Roman"/>
          <w:color w:val="000000" w:themeColor="text1"/>
          <w:sz w:val="22"/>
        </w:rPr>
      </w:pPr>
      <w:r>
        <w:rPr>
          <w:rFonts w:ascii="Meiryo UI" w:eastAsia="Meiryo UI" w:hAnsi="Meiryo UI" w:hint="eastAsia"/>
          <w:sz w:val="24"/>
          <w:szCs w:val="24"/>
        </w:rPr>
        <w:t xml:space="preserve">　　　</w:t>
      </w:r>
      <w:r>
        <w:rPr>
          <w:rFonts w:ascii="Meiryo UI" w:eastAsia="Meiryo UI" w:hAnsi="Meiryo UI" w:cs="Times New Roman" w:hint="eastAsia"/>
          <w:color w:val="000000" w:themeColor="text1"/>
          <w:szCs w:val="21"/>
          <w:bdr w:val="single" w:sz="4" w:space="0" w:color="auto"/>
        </w:rPr>
        <w:t>提示</w:t>
      </w:r>
      <w:r w:rsidRPr="00F81D70">
        <w:rPr>
          <w:rFonts w:ascii="Meiryo UI" w:eastAsia="Meiryo UI" w:hAnsi="Meiryo UI" w:cs="Times New Roman" w:hint="eastAsia"/>
          <w:color w:val="000000" w:themeColor="text1"/>
          <w:szCs w:val="21"/>
          <w:bdr w:val="single" w:sz="4" w:space="0" w:color="auto"/>
        </w:rPr>
        <w:t>書類</w:t>
      </w:r>
    </w:p>
    <w:p w14:paraId="0D662021" w14:textId="36A1F734" w:rsidR="00F453F2" w:rsidRPr="00F81D70" w:rsidRDefault="00F81D70" w:rsidP="00F453F2">
      <w:pPr>
        <w:snapToGrid w:val="0"/>
        <w:contextualSpacing/>
        <w:rPr>
          <w:rFonts w:ascii="Meiryo UI" w:eastAsia="Meiryo UI" w:hAnsi="Meiryo UI" w:cs="Times New Roman"/>
          <w:color w:val="000000" w:themeColor="text1"/>
          <w:szCs w:val="21"/>
          <w:u w:val="single"/>
        </w:rPr>
      </w:pPr>
      <w:r>
        <w:rPr>
          <w:rFonts w:ascii="Meiryo UI" w:eastAsia="Meiryo UI" w:hAnsi="Meiryo UI" w:cs="Times New Roman" w:hint="eastAsia"/>
          <w:color w:val="000000" w:themeColor="text1"/>
          <w:szCs w:val="21"/>
        </w:rPr>
        <w:t xml:space="preserve">　　　 </w:t>
      </w:r>
      <w:r w:rsidR="00F453F2" w:rsidRPr="000275A2">
        <w:rPr>
          <w:rFonts w:ascii="Meiryo UI" w:eastAsia="Meiryo UI" w:hAnsi="Meiryo UI" w:cs="Times New Roman" w:hint="eastAsia"/>
          <w:color w:val="000000" w:themeColor="text1"/>
          <w:szCs w:val="21"/>
        </w:rPr>
        <w:t>本人確認書類（運転免許証、</w:t>
      </w:r>
      <w:r w:rsidR="006F2375">
        <w:rPr>
          <w:rFonts w:ascii="Meiryo UI" w:eastAsia="Meiryo UI" w:hAnsi="Meiryo UI" w:cs="Times New Roman" w:hint="eastAsia"/>
          <w:color w:val="000000" w:themeColor="text1"/>
          <w:szCs w:val="21"/>
        </w:rPr>
        <w:t>マイナンバーカード、</w:t>
      </w:r>
      <w:r w:rsidR="00F453F2" w:rsidRPr="000275A2">
        <w:rPr>
          <w:rFonts w:ascii="Meiryo UI" w:eastAsia="Meiryo UI" w:hAnsi="Meiryo UI" w:cs="Times New Roman" w:hint="eastAsia"/>
          <w:color w:val="000000" w:themeColor="text1"/>
          <w:szCs w:val="21"/>
        </w:rPr>
        <w:t>パスポートなど）</w:t>
      </w:r>
    </w:p>
    <w:p w14:paraId="21EB42D8" w14:textId="5E99ADE0" w:rsidR="00F453F2" w:rsidRDefault="00F81D70" w:rsidP="00F453F2">
      <w:pPr>
        <w:snapToGrid w:val="0"/>
        <w:contextualSpacing/>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 xml:space="preserve">　　　 ※パートナーシップ関係にあるお二人のみ</w:t>
      </w:r>
      <w:r w:rsidR="006F2375">
        <w:rPr>
          <w:rFonts w:ascii="Meiryo UI" w:eastAsia="Meiryo UI" w:hAnsi="Meiryo UI" w:cs="Times New Roman" w:hint="eastAsia"/>
          <w:color w:val="000000" w:themeColor="text1"/>
          <w:szCs w:val="21"/>
        </w:rPr>
        <w:t xml:space="preserve">　</w:t>
      </w:r>
      <w:r>
        <w:rPr>
          <w:rFonts w:ascii="Meiryo UI" w:eastAsia="Meiryo UI" w:hAnsi="Meiryo UI" w:cs="Times New Roman" w:hint="eastAsia"/>
          <w:color w:val="000000" w:themeColor="text1"/>
          <w:szCs w:val="21"/>
        </w:rPr>
        <w:t>ファミリーシップ宣誓に含める子や親は不要</w:t>
      </w:r>
    </w:p>
    <w:p w14:paraId="30B2E503" w14:textId="77777777" w:rsidR="0032635C" w:rsidRDefault="0032635C" w:rsidP="00F453F2">
      <w:pPr>
        <w:snapToGrid w:val="0"/>
        <w:contextualSpacing/>
        <w:rPr>
          <w:rFonts w:ascii="Meiryo UI" w:eastAsia="Meiryo UI" w:hAnsi="Meiryo UI" w:cs="Times New Roman" w:hint="eastAsia"/>
          <w:color w:val="000000" w:themeColor="text1"/>
          <w:szCs w:val="21"/>
        </w:rPr>
      </w:pPr>
    </w:p>
    <w:p w14:paraId="0B1F579C" w14:textId="77777777" w:rsidR="00F570EA" w:rsidRPr="00F81D70" w:rsidRDefault="00F570EA" w:rsidP="00F453F2">
      <w:pPr>
        <w:snapToGrid w:val="0"/>
        <w:contextualSpacing/>
        <w:rPr>
          <w:rFonts w:ascii="Meiryo UI" w:eastAsia="Meiryo UI" w:hAnsi="Meiryo UI" w:cs="Times New Roman"/>
          <w:color w:val="000000" w:themeColor="text1"/>
          <w:szCs w:val="21"/>
        </w:rPr>
      </w:pPr>
    </w:p>
    <w:p w14:paraId="3D4B22EC" w14:textId="19F454CB" w:rsidR="00F81D70" w:rsidRPr="000275A2" w:rsidRDefault="008A3C86" w:rsidP="00F453F2">
      <w:pPr>
        <w:snapToGrid w:val="0"/>
        <w:contextualSpacing/>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w:t>
      </w:r>
      <w:r w:rsidR="00DB605D">
        <w:rPr>
          <w:rFonts w:ascii="Meiryo UI" w:eastAsia="Meiryo UI" w:hAnsi="Meiryo UI" w:cs="Times New Roman"/>
          <w:color w:val="000000" w:themeColor="text1"/>
          <w:szCs w:val="21"/>
        </w:rPr>
        <w:t>5</w:t>
      </w:r>
      <w:r>
        <w:rPr>
          <w:rFonts w:ascii="Meiryo UI" w:eastAsia="Meiryo UI" w:hAnsi="Meiryo UI" w:cs="Times New Roman" w:hint="eastAsia"/>
          <w:color w:val="000000" w:themeColor="text1"/>
          <w:szCs w:val="21"/>
        </w:rPr>
        <w:t>）</w:t>
      </w:r>
      <w:r w:rsidR="00F453F2" w:rsidRPr="000275A2">
        <w:rPr>
          <w:rFonts w:ascii="Meiryo UI" w:eastAsia="Meiryo UI" w:hAnsi="Meiryo UI" w:cs="Times New Roman" w:hint="eastAsia"/>
          <w:color w:val="000000" w:themeColor="text1"/>
          <w:szCs w:val="21"/>
        </w:rPr>
        <w:t>宣誓件数</w:t>
      </w:r>
    </w:p>
    <w:tbl>
      <w:tblPr>
        <w:tblStyle w:val="a3"/>
        <w:tblW w:w="9457" w:type="dxa"/>
        <w:tblInd w:w="279" w:type="dxa"/>
        <w:tblLayout w:type="fixed"/>
        <w:tblLook w:val="04A0" w:firstRow="1" w:lastRow="0" w:firstColumn="1" w:lastColumn="0" w:noHBand="0" w:noVBand="1"/>
      </w:tblPr>
      <w:tblGrid>
        <w:gridCol w:w="1701"/>
        <w:gridCol w:w="1108"/>
        <w:gridCol w:w="1108"/>
        <w:gridCol w:w="1108"/>
        <w:gridCol w:w="1108"/>
        <w:gridCol w:w="1108"/>
        <w:gridCol w:w="1108"/>
        <w:gridCol w:w="1108"/>
      </w:tblGrid>
      <w:tr w:rsidR="008A3C86" w14:paraId="784785FE" w14:textId="3227B5B3" w:rsidTr="00F36B00">
        <w:tc>
          <w:tcPr>
            <w:tcW w:w="1701" w:type="dxa"/>
            <w:vAlign w:val="center"/>
          </w:tcPr>
          <w:p w14:paraId="5CD0047B" w14:textId="44616A78" w:rsidR="008A3C86" w:rsidRDefault="00F36B00" w:rsidP="00F36B00">
            <w:pPr>
              <w:snapToGrid w:val="0"/>
              <w:contextualSpacing/>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年度</w:t>
            </w:r>
          </w:p>
        </w:tc>
        <w:tc>
          <w:tcPr>
            <w:tcW w:w="1108" w:type="dxa"/>
            <w:vAlign w:val="center"/>
          </w:tcPr>
          <w:p w14:paraId="7011816F" w14:textId="77777777" w:rsidR="008A3C86" w:rsidRDefault="008A3C86" w:rsidP="008A3C86">
            <w:pPr>
              <w:snapToGrid w:val="0"/>
              <w:contextualSpacing/>
              <w:jc w:val="center"/>
              <w:rPr>
                <w:rFonts w:ascii="Meiryo UI" w:eastAsia="Meiryo UI" w:hAnsi="Meiryo UI" w:cs="Times New Roman"/>
                <w:color w:val="000000" w:themeColor="text1"/>
                <w:sz w:val="18"/>
                <w:szCs w:val="18"/>
              </w:rPr>
            </w:pPr>
            <w:r w:rsidRPr="008A3C86">
              <w:rPr>
                <w:rFonts w:ascii="Meiryo UI" w:eastAsia="Meiryo UI" w:hAnsi="Meiryo UI" w:cs="Times New Roman" w:hint="eastAsia"/>
                <w:color w:val="000000" w:themeColor="text1"/>
                <w:sz w:val="18"/>
                <w:szCs w:val="18"/>
              </w:rPr>
              <w:t>2</w:t>
            </w:r>
            <w:r w:rsidRPr="008A3C86">
              <w:rPr>
                <w:rFonts w:ascii="Meiryo UI" w:eastAsia="Meiryo UI" w:hAnsi="Meiryo UI" w:cs="Times New Roman"/>
                <w:color w:val="000000" w:themeColor="text1"/>
                <w:sz w:val="18"/>
                <w:szCs w:val="18"/>
              </w:rPr>
              <w:t>019</w:t>
            </w:r>
          </w:p>
          <w:p w14:paraId="3348D600" w14:textId="077553F8" w:rsidR="00154C14" w:rsidRPr="008A3C86" w:rsidRDefault="00154C14" w:rsidP="008A3C86">
            <w:pPr>
              <w:snapToGrid w:val="0"/>
              <w:contextualSpacing/>
              <w:jc w:val="center"/>
              <w:rPr>
                <w:rFonts w:ascii="Meiryo UI" w:eastAsia="Meiryo UI" w:hAnsi="Meiryo UI" w:cs="Times New Roman"/>
                <w:color w:val="000000" w:themeColor="text1"/>
                <w:sz w:val="18"/>
                <w:szCs w:val="18"/>
              </w:rPr>
            </w:pPr>
            <w:r>
              <w:rPr>
                <w:rFonts w:ascii="Meiryo UI" w:eastAsia="Meiryo UI" w:hAnsi="Meiryo UI" w:cs="Times New Roman" w:hint="eastAsia"/>
                <w:color w:val="000000" w:themeColor="text1"/>
                <w:sz w:val="18"/>
                <w:szCs w:val="18"/>
              </w:rPr>
              <w:t>（R</w:t>
            </w:r>
            <w:r>
              <w:rPr>
                <w:rFonts w:ascii="Meiryo UI" w:eastAsia="Meiryo UI" w:hAnsi="Meiryo UI" w:cs="Times New Roman"/>
                <w:color w:val="000000" w:themeColor="text1"/>
                <w:sz w:val="18"/>
                <w:szCs w:val="18"/>
              </w:rPr>
              <w:t>1</w:t>
            </w:r>
            <w:r>
              <w:rPr>
                <w:rFonts w:ascii="Meiryo UI" w:eastAsia="Meiryo UI" w:hAnsi="Meiryo UI" w:cs="Times New Roman" w:hint="eastAsia"/>
                <w:color w:val="000000" w:themeColor="text1"/>
                <w:sz w:val="18"/>
                <w:szCs w:val="18"/>
              </w:rPr>
              <w:t>）</w:t>
            </w:r>
          </w:p>
        </w:tc>
        <w:tc>
          <w:tcPr>
            <w:tcW w:w="1108" w:type="dxa"/>
            <w:vAlign w:val="center"/>
          </w:tcPr>
          <w:p w14:paraId="7A70C61C" w14:textId="7BABB404" w:rsidR="008A3C86" w:rsidRPr="008A3C86" w:rsidRDefault="00154C14" w:rsidP="008A3C86">
            <w:pPr>
              <w:autoSpaceDE w:val="0"/>
              <w:autoSpaceDN w:val="0"/>
              <w:snapToGrid w:val="0"/>
              <w:contextualSpacing/>
              <w:jc w:val="center"/>
              <w:rPr>
                <w:rFonts w:ascii="Meiryo UI" w:eastAsia="Meiryo UI" w:hAnsi="Meiryo UI" w:cs="Times New Roman"/>
                <w:color w:val="000000" w:themeColor="text1"/>
                <w:sz w:val="18"/>
                <w:szCs w:val="18"/>
              </w:rPr>
            </w:pPr>
            <w:r w:rsidRPr="008A3C86">
              <w:rPr>
                <w:rFonts w:ascii="Meiryo UI" w:eastAsia="Meiryo UI" w:hAnsi="Meiryo UI" w:cs="Times New Roman" w:hint="eastAsia"/>
                <w:color w:val="000000" w:themeColor="text1"/>
                <w:sz w:val="18"/>
                <w:szCs w:val="18"/>
              </w:rPr>
              <w:t>2</w:t>
            </w:r>
            <w:r w:rsidRPr="008A3C86">
              <w:rPr>
                <w:rFonts w:ascii="Meiryo UI" w:eastAsia="Meiryo UI" w:hAnsi="Meiryo UI" w:cs="Times New Roman"/>
                <w:color w:val="000000" w:themeColor="text1"/>
                <w:sz w:val="18"/>
                <w:szCs w:val="18"/>
              </w:rPr>
              <w:t>020</w:t>
            </w:r>
          </w:p>
          <w:p w14:paraId="0C468662" w14:textId="3A646E48" w:rsidR="008A3C86" w:rsidRPr="008A3C86" w:rsidRDefault="00154C14" w:rsidP="008A3C86">
            <w:pPr>
              <w:autoSpaceDE w:val="0"/>
              <w:autoSpaceDN w:val="0"/>
              <w:snapToGrid w:val="0"/>
              <w:contextualSpacing/>
              <w:jc w:val="center"/>
              <w:rPr>
                <w:rFonts w:ascii="Meiryo UI" w:eastAsia="Meiryo UI" w:hAnsi="Meiryo UI" w:cs="Times New Roman"/>
                <w:color w:val="000000" w:themeColor="text1"/>
                <w:sz w:val="18"/>
                <w:szCs w:val="18"/>
              </w:rPr>
            </w:pPr>
            <w:r>
              <w:rPr>
                <w:rFonts w:ascii="Meiryo UI" w:eastAsia="Meiryo UI" w:hAnsi="Meiryo UI" w:cs="Times New Roman" w:hint="eastAsia"/>
                <w:color w:val="000000" w:themeColor="text1"/>
                <w:sz w:val="18"/>
                <w:szCs w:val="18"/>
              </w:rPr>
              <w:t>（R</w:t>
            </w:r>
            <w:r>
              <w:rPr>
                <w:rFonts w:ascii="Meiryo UI" w:eastAsia="Meiryo UI" w:hAnsi="Meiryo UI" w:cs="Times New Roman"/>
                <w:color w:val="000000" w:themeColor="text1"/>
                <w:sz w:val="18"/>
                <w:szCs w:val="18"/>
              </w:rPr>
              <w:t>2</w:t>
            </w:r>
            <w:r>
              <w:rPr>
                <w:rFonts w:ascii="Meiryo UI" w:eastAsia="Meiryo UI" w:hAnsi="Meiryo UI" w:cs="Times New Roman" w:hint="eastAsia"/>
                <w:color w:val="000000" w:themeColor="text1"/>
                <w:sz w:val="18"/>
                <w:szCs w:val="18"/>
              </w:rPr>
              <w:t>）</w:t>
            </w:r>
          </w:p>
        </w:tc>
        <w:tc>
          <w:tcPr>
            <w:tcW w:w="1108" w:type="dxa"/>
            <w:vAlign w:val="center"/>
          </w:tcPr>
          <w:p w14:paraId="72A07DD9" w14:textId="6BEFF86A" w:rsidR="008A3C86" w:rsidRPr="008A3C86" w:rsidRDefault="00154C14" w:rsidP="008A3C86">
            <w:pPr>
              <w:autoSpaceDE w:val="0"/>
              <w:autoSpaceDN w:val="0"/>
              <w:snapToGrid w:val="0"/>
              <w:contextualSpacing/>
              <w:jc w:val="center"/>
              <w:rPr>
                <w:rFonts w:ascii="Meiryo UI" w:eastAsia="Meiryo UI" w:hAnsi="Meiryo UI" w:cs="Times New Roman"/>
                <w:color w:val="000000" w:themeColor="text1"/>
                <w:sz w:val="18"/>
                <w:szCs w:val="18"/>
              </w:rPr>
            </w:pPr>
            <w:r w:rsidRPr="008A3C86">
              <w:rPr>
                <w:rFonts w:ascii="Meiryo UI" w:eastAsia="Meiryo UI" w:hAnsi="Meiryo UI" w:cs="Times New Roman" w:hint="eastAsia"/>
                <w:color w:val="000000" w:themeColor="text1"/>
                <w:sz w:val="18"/>
                <w:szCs w:val="18"/>
              </w:rPr>
              <w:t>2</w:t>
            </w:r>
            <w:r w:rsidRPr="008A3C86">
              <w:rPr>
                <w:rFonts w:ascii="Meiryo UI" w:eastAsia="Meiryo UI" w:hAnsi="Meiryo UI" w:cs="Times New Roman"/>
                <w:color w:val="000000" w:themeColor="text1"/>
                <w:sz w:val="18"/>
                <w:szCs w:val="18"/>
              </w:rPr>
              <w:t>021</w:t>
            </w:r>
          </w:p>
          <w:p w14:paraId="089E22EA" w14:textId="7019F22A" w:rsidR="008A3C86" w:rsidRPr="008A3C86" w:rsidRDefault="008A3C86" w:rsidP="008A3C86">
            <w:pPr>
              <w:autoSpaceDE w:val="0"/>
              <w:autoSpaceDN w:val="0"/>
              <w:snapToGrid w:val="0"/>
              <w:contextualSpacing/>
              <w:jc w:val="center"/>
              <w:rPr>
                <w:rFonts w:ascii="Meiryo UI" w:eastAsia="Meiryo UI" w:hAnsi="Meiryo UI" w:cs="Times New Roman"/>
                <w:color w:val="000000" w:themeColor="text1"/>
                <w:sz w:val="18"/>
                <w:szCs w:val="18"/>
              </w:rPr>
            </w:pPr>
            <w:r w:rsidRPr="008A3C86">
              <w:rPr>
                <w:rFonts w:ascii="Meiryo UI" w:eastAsia="Meiryo UI" w:hAnsi="Meiryo UI" w:cs="Times New Roman" w:hint="eastAsia"/>
                <w:color w:val="000000" w:themeColor="text1"/>
                <w:sz w:val="18"/>
                <w:szCs w:val="18"/>
              </w:rPr>
              <w:t>（</w:t>
            </w:r>
            <w:r w:rsidR="00154C14" w:rsidRPr="008A3C86">
              <w:rPr>
                <w:rFonts w:ascii="Meiryo UI" w:eastAsia="Meiryo UI" w:hAnsi="Meiryo UI" w:cs="Times New Roman" w:hint="eastAsia"/>
                <w:color w:val="000000" w:themeColor="text1"/>
                <w:sz w:val="18"/>
                <w:szCs w:val="18"/>
              </w:rPr>
              <w:t>R</w:t>
            </w:r>
            <w:r w:rsidR="00154C14" w:rsidRPr="008A3C86">
              <w:rPr>
                <w:rFonts w:ascii="Meiryo UI" w:eastAsia="Meiryo UI" w:hAnsi="Meiryo UI" w:cs="Times New Roman"/>
                <w:color w:val="000000" w:themeColor="text1"/>
                <w:sz w:val="18"/>
                <w:szCs w:val="18"/>
              </w:rPr>
              <w:t>3</w:t>
            </w:r>
            <w:r w:rsidRPr="008A3C86">
              <w:rPr>
                <w:rFonts w:ascii="Meiryo UI" w:eastAsia="Meiryo UI" w:hAnsi="Meiryo UI" w:cs="Times New Roman" w:hint="eastAsia"/>
                <w:color w:val="000000" w:themeColor="text1"/>
                <w:sz w:val="18"/>
                <w:szCs w:val="18"/>
              </w:rPr>
              <w:t>）</w:t>
            </w:r>
          </w:p>
        </w:tc>
        <w:tc>
          <w:tcPr>
            <w:tcW w:w="1108" w:type="dxa"/>
            <w:vAlign w:val="center"/>
          </w:tcPr>
          <w:p w14:paraId="1F2C0E24" w14:textId="5636540D" w:rsidR="008A3C86" w:rsidRPr="008A3C86" w:rsidRDefault="00154C14" w:rsidP="008A3C86">
            <w:pPr>
              <w:autoSpaceDE w:val="0"/>
              <w:autoSpaceDN w:val="0"/>
              <w:snapToGrid w:val="0"/>
              <w:contextualSpacing/>
              <w:jc w:val="center"/>
              <w:rPr>
                <w:rFonts w:ascii="Meiryo UI" w:eastAsia="Meiryo UI" w:hAnsi="Meiryo UI" w:cs="Times New Roman"/>
                <w:color w:val="000000" w:themeColor="text1"/>
                <w:sz w:val="18"/>
                <w:szCs w:val="18"/>
              </w:rPr>
            </w:pPr>
            <w:r w:rsidRPr="008A3C86">
              <w:rPr>
                <w:rFonts w:ascii="Meiryo UI" w:eastAsia="Meiryo UI" w:hAnsi="Meiryo UI" w:cs="Times New Roman" w:hint="eastAsia"/>
                <w:color w:val="000000" w:themeColor="text1"/>
                <w:sz w:val="18"/>
                <w:szCs w:val="18"/>
              </w:rPr>
              <w:t>2</w:t>
            </w:r>
            <w:r w:rsidRPr="008A3C86">
              <w:rPr>
                <w:rFonts w:ascii="Meiryo UI" w:eastAsia="Meiryo UI" w:hAnsi="Meiryo UI" w:cs="Times New Roman"/>
                <w:color w:val="000000" w:themeColor="text1"/>
                <w:sz w:val="18"/>
                <w:szCs w:val="18"/>
              </w:rPr>
              <w:t>022</w:t>
            </w:r>
          </w:p>
          <w:p w14:paraId="35AE1F29" w14:textId="7D436936" w:rsidR="008A3C86" w:rsidRPr="008A3C86" w:rsidRDefault="008A3C86" w:rsidP="008A3C86">
            <w:pPr>
              <w:autoSpaceDE w:val="0"/>
              <w:autoSpaceDN w:val="0"/>
              <w:snapToGrid w:val="0"/>
              <w:contextualSpacing/>
              <w:jc w:val="center"/>
              <w:rPr>
                <w:rFonts w:ascii="Meiryo UI" w:eastAsia="Meiryo UI" w:hAnsi="Meiryo UI" w:cs="Times New Roman"/>
                <w:color w:val="000000" w:themeColor="text1"/>
                <w:sz w:val="18"/>
                <w:szCs w:val="18"/>
              </w:rPr>
            </w:pPr>
            <w:r w:rsidRPr="008A3C86">
              <w:rPr>
                <w:rFonts w:ascii="Meiryo UI" w:eastAsia="Meiryo UI" w:hAnsi="Meiryo UI" w:cs="Times New Roman" w:hint="eastAsia"/>
                <w:color w:val="000000" w:themeColor="text1"/>
                <w:sz w:val="18"/>
                <w:szCs w:val="18"/>
              </w:rPr>
              <w:t>（</w:t>
            </w:r>
            <w:r w:rsidR="00154C14" w:rsidRPr="008A3C86">
              <w:rPr>
                <w:rFonts w:ascii="Meiryo UI" w:eastAsia="Meiryo UI" w:hAnsi="Meiryo UI" w:cs="Times New Roman" w:hint="eastAsia"/>
                <w:color w:val="000000" w:themeColor="text1"/>
                <w:sz w:val="18"/>
                <w:szCs w:val="18"/>
              </w:rPr>
              <w:t>R</w:t>
            </w:r>
            <w:r w:rsidR="00154C14" w:rsidRPr="008A3C86">
              <w:rPr>
                <w:rFonts w:ascii="Meiryo UI" w:eastAsia="Meiryo UI" w:hAnsi="Meiryo UI" w:cs="Times New Roman"/>
                <w:color w:val="000000" w:themeColor="text1"/>
                <w:sz w:val="18"/>
                <w:szCs w:val="18"/>
              </w:rPr>
              <w:t>4</w:t>
            </w:r>
            <w:r w:rsidRPr="008A3C86">
              <w:rPr>
                <w:rFonts w:ascii="Meiryo UI" w:eastAsia="Meiryo UI" w:hAnsi="Meiryo UI" w:cs="Times New Roman" w:hint="eastAsia"/>
                <w:color w:val="000000" w:themeColor="text1"/>
                <w:sz w:val="18"/>
                <w:szCs w:val="18"/>
              </w:rPr>
              <w:t>）</w:t>
            </w:r>
          </w:p>
        </w:tc>
        <w:tc>
          <w:tcPr>
            <w:tcW w:w="1108" w:type="dxa"/>
            <w:vAlign w:val="center"/>
          </w:tcPr>
          <w:p w14:paraId="72017364" w14:textId="1A9E2D3A" w:rsidR="008A3C86" w:rsidRPr="008A3C86" w:rsidRDefault="00154C14" w:rsidP="008A3C86">
            <w:pPr>
              <w:autoSpaceDE w:val="0"/>
              <w:autoSpaceDN w:val="0"/>
              <w:snapToGrid w:val="0"/>
              <w:contextualSpacing/>
              <w:jc w:val="center"/>
              <w:rPr>
                <w:rFonts w:ascii="Meiryo UI" w:eastAsia="Meiryo UI" w:hAnsi="Meiryo UI" w:cs="Times New Roman"/>
                <w:color w:val="000000" w:themeColor="text1"/>
                <w:sz w:val="18"/>
                <w:szCs w:val="18"/>
              </w:rPr>
            </w:pPr>
            <w:r w:rsidRPr="008A3C86">
              <w:rPr>
                <w:rFonts w:ascii="Meiryo UI" w:eastAsia="Meiryo UI" w:hAnsi="Meiryo UI" w:cs="Times New Roman" w:hint="eastAsia"/>
                <w:color w:val="000000" w:themeColor="text1"/>
                <w:sz w:val="18"/>
                <w:szCs w:val="18"/>
              </w:rPr>
              <w:t>2</w:t>
            </w:r>
            <w:r w:rsidRPr="008A3C86">
              <w:rPr>
                <w:rFonts w:ascii="Meiryo UI" w:eastAsia="Meiryo UI" w:hAnsi="Meiryo UI" w:cs="Times New Roman"/>
                <w:color w:val="000000" w:themeColor="text1"/>
                <w:sz w:val="18"/>
                <w:szCs w:val="18"/>
              </w:rPr>
              <w:t>023</w:t>
            </w:r>
          </w:p>
          <w:p w14:paraId="73EE2B8D" w14:textId="3CD358AA" w:rsidR="008A3C86" w:rsidRPr="008A3C86" w:rsidRDefault="008A3C86" w:rsidP="008A3C86">
            <w:pPr>
              <w:autoSpaceDE w:val="0"/>
              <w:autoSpaceDN w:val="0"/>
              <w:snapToGrid w:val="0"/>
              <w:contextualSpacing/>
              <w:jc w:val="center"/>
              <w:rPr>
                <w:rFonts w:ascii="Meiryo UI" w:eastAsia="Meiryo UI" w:hAnsi="Meiryo UI" w:cs="Times New Roman"/>
                <w:color w:val="000000" w:themeColor="text1"/>
                <w:sz w:val="18"/>
                <w:szCs w:val="18"/>
              </w:rPr>
            </w:pPr>
            <w:r w:rsidRPr="008A3C86">
              <w:rPr>
                <w:rFonts w:ascii="Meiryo UI" w:eastAsia="Meiryo UI" w:hAnsi="Meiryo UI" w:cs="Times New Roman" w:hint="eastAsia"/>
                <w:color w:val="000000" w:themeColor="text1"/>
                <w:sz w:val="18"/>
                <w:szCs w:val="18"/>
              </w:rPr>
              <w:t>（</w:t>
            </w:r>
            <w:r w:rsidR="00154C14">
              <w:rPr>
                <w:rFonts w:ascii="Meiryo UI" w:eastAsia="Meiryo UI" w:hAnsi="Meiryo UI" w:cs="Times New Roman" w:hint="eastAsia"/>
                <w:color w:val="000000" w:themeColor="text1"/>
                <w:sz w:val="18"/>
                <w:szCs w:val="18"/>
              </w:rPr>
              <w:t>R</w:t>
            </w:r>
            <w:r w:rsidR="00154C14">
              <w:rPr>
                <w:rFonts w:ascii="Meiryo UI" w:eastAsia="Meiryo UI" w:hAnsi="Meiryo UI" w:cs="Times New Roman"/>
                <w:color w:val="000000" w:themeColor="text1"/>
                <w:sz w:val="18"/>
                <w:szCs w:val="18"/>
              </w:rPr>
              <w:t>5</w:t>
            </w:r>
            <w:r w:rsidRPr="008A3C86">
              <w:rPr>
                <w:rFonts w:ascii="Meiryo UI" w:eastAsia="Meiryo UI" w:hAnsi="Meiryo UI" w:cs="Times New Roman" w:hint="eastAsia"/>
                <w:color w:val="000000" w:themeColor="text1"/>
                <w:sz w:val="18"/>
                <w:szCs w:val="18"/>
              </w:rPr>
              <w:t>）</w:t>
            </w:r>
          </w:p>
        </w:tc>
        <w:tc>
          <w:tcPr>
            <w:tcW w:w="1108" w:type="dxa"/>
            <w:tcBorders>
              <w:right w:val="single" w:sz="12" w:space="0" w:color="auto"/>
            </w:tcBorders>
            <w:vAlign w:val="center"/>
          </w:tcPr>
          <w:p w14:paraId="07B5087F" w14:textId="367A8C9E" w:rsidR="008A3C86" w:rsidRPr="008A3C86" w:rsidRDefault="00154C14" w:rsidP="008A3C86">
            <w:pPr>
              <w:autoSpaceDE w:val="0"/>
              <w:autoSpaceDN w:val="0"/>
              <w:snapToGrid w:val="0"/>
              <w:contextualSpacing/>
              <w:jc w:val="center"/>
              <w:rPr>
                <w:rFonts w:ascii="Meiryo UI" w:eastAsia="Meiryo UI" w:hAnsi="Meiryo UI" w:cs="Times New Roman"/>
                <w:color w:val="000000" w:themeColor="text1"/>
                <w:sz w:val="18"/>
                <w:szCs w:val="18"/>
              </w:rPr>
            </w:pPr>
            <w:r w:rsidRPr="008A3C86">
              <w:rPr>
                <w:rFonts w:ascii="Meiryo UI" w:eastAsia="Meiryo UI" w:hAnsi="Meiryo UI" w:cs="Times New Roman" w:hint="eastAsia"/>
                <w:color w:val="000000" w:themeColor="text1"/>
                <w:sz w:val="18"/>
                <w:szCs w:val="18"/>
              </w:rPr>
              <w:t>2</w:t>
            </w:r>
            <w:r w:rsidRPr="008A3C86">
              <w:rPr>
                <w:rFonts w:ascii="Meiryo UI" w:eastAsia="Meiryo UI" w:hAnsi="Meiryo UI" w:cs="Times New Roman"/>
                <w:color w:val="000000" w:themeColor="text1"/>
                <w:sz w:val="18"/>
                <w:szCs w:val="18"/>
              </w:rPr>
              <w:t>024</w:t>
            </w:r>
            <w:r w:rsidR="008A3C86">
              <w:rPr>
                <w:rFonts w:ascii="Meiryo UI" w:eastAsia="Meiryo UI" w:hAnsi="Meiryo UI" w:cs="Times New Roman" w:hint="eastAsia"/>
                <w:color w:val="000000" w:themeColor="text1"/>
                <w:sz w:val="18"/>
                <w:szCs w:val="18"/>
              </w:rPr>
              <w:t>※</w:t>
            </w:r>
          </w:p>
          <w:p w14:paraId="1309C141" w14:textId="1671668A" w:rsidR="008A3C86" w:rsidRPr="008A3C86" w:rsidRDefault="008A3C86" w:rsidP="008A3C86">
            <w:pPr>
              <w:autoSpaceDE w:val="0"/>
              <w:autoSpaceDN w:val="0"/>
              <w:snapToGrid w:val="0"/>
              <w:contextualSpacing/>
              <w:jc w:val="center"/>
              <w:rPr>
                <w:rFonts w:ascii="Meiryo UI" w:eastAsia="Meiryo UI" w:hAnsi="Meiryo UI" w:cs="Times New Roman"/>
                <w:color w:val="000000" w:themeColor="text1"/>
                <w:sz w:val="18"/>
                <w:szCs w:val="18"/>
              </w:rPr>
            </w:pPr>
            <w:r w:rsidRPr="008A3C86">
              <w:rPr>
                <w:rFonts w:ascii="Meiryo UI" w:eastAsia="Meiryo UI" w:hAnsi="Meiryo UI" w:cs="Times New Roman" w:hint="eastAsia"/>
                <w:color w:val="000000" w:themeColor="text1"/>
                <w:sz w:val="18"/>
                <w:szCs w:val="18"/>
              </w:rPr>
              <w:t>（</w:t>
            </w:r>
            <w:r w:rsidR="00154C14" w:rsidRPr="008A3C86">
              <w:rPr>
                <w:rFonts w:ascii="Meiryo UI" w:eastAsia="Meiryo UI" w:hAnsi="Meiryo UI" w:cs="Times New Roman" w:hint="eastAsia"/>
                <w:color w:val="000000" w:themeColor="text1"/>
                <w:sz w:val="18"/>
                <w:szCs w:val="18"/>
              </w:rPr>
              <w:t>R</w:t>
            </w:r>
            <w:r w:rsidR="00154C14" w:rsidRPr="008A3C86">
              <w:rPr>
                <w:rFonts w:ascii="Meiryo UI" w:eastAsia="Meiryo UI" w:hAnsi="Meiryo UI" w:cs="Times New Roman"/>
                <w:color w:val="000000" w:themeColor="text1"/>
                <w:sz w:val="18"/>
                <w:szCs w:val="18"/>
              </w:rPr>
              <w:t>6</w:t>
            </w:r>
            <w:r w:rsidRPr="008A3C86">
              <w:rPr>
                <w:rFonts w:ascii="Meiryo UI" w:eastAsia="Meiryo UI" w:hAnsi="Meiryo UI" w:cs="Times New Roman" w:hint="eastAsia"/>
                <w:color w:val="000000" w:themeColor="text1"/>
                <w:sz w:val="18"/>
                <w:szCs w:val="18"/>
              </w:rPr>
              <w:t>）</w:t>
            </w:r>
          </w:p>
        </w:tc>
        <w:tc>
          <w:tcPr>
            <w:tcW w:w="1108" w:type="dxa"/>
            <w:tcBorders>
              <w:top w:val="single" w:sz="12" w:space="0" w:color="auto"/>
              <w:left w:val="single" w:sz="12" w:space="0" w:color="auto"/>
              <w:right w:val="single" w:sz="12" w:space="0" w:color="auto"/>
            </w:tcBorders>
            <w:shd w:val="clear" w:color="auto" w:fill="D0CECE" w:themeFill="background2" w:themeFillShade="E6"/>
            <w:vAlign w:val="center"/>
          </w:tcPr>
          <w:p w14:paraId="387257FD" w14:textId="5C440D85" w:rsidR="008A3C86" w:rsidRPr="008A3C86" w:rsidRDefault="008A3C86" w:rsidP="008A3C86">
            <w:pPr>
              <w:autoSpaceDE w:val="0"/>
              <w:autoSpaceDN w:val="0"/>
              <w:snapToGrid w:val="0"/>
              <w:contextualSpacing/>
              <w:jc w:val="center"/>
              <w:rPr>
                <w:rFonts w:ascii="Meiryo UI" w:eastAsia="Meiryo UI" w:hAnsi="Meiryo UI" w:cs="Times New Roman"/>
                <w:b/>
                <w:bCs/>
                <w:color w:val="000000" w:themeColor="text1"/>
                <w:szCs w:val="21"/>
              </w:rPr>
            </w:pPr>
            <w:r w:rsidRPr="008A3C86">
              <w:rPr>
                <w:rFonts w:ascii="Meiryo UI" w:eastAsia="Meiryo UI" w:hAnsi="Meiryo UI" w:cs="Times New Roman" w:hint="eastAsia"/>
                <w:b/>
                <w:bCs/>
                <w:color w:val="000000" w:themeColor="text1"/>
                <w:szCs w:val="21"/>
              </w:rPr>
              <w:t>累計</w:t>
            </w:r>
          </w:p>
        </w:tc>
      </w:tr>
      <w:tr w:rsidR="008A3C86" w14:paraId="194C59F1" w14:textId="15A65516" w:rsidTr="00F36B00">
        <w:tc>
          <w:tcPr>
            <w:tcW w:w="1701" w:type="dxa"/>
          </w:tcPr>
          <w:p w14:paraId="01346B52" w14:textId="77777777" w:rsidR="00F36B00" w:rsidRDefault="008A3C86" w:rsidP="00F453F2">
            <w:pPr>
              <w:snapToGrid w:val="0"/>
              <w:contextualSpacing/>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パートナーシップ</w:t>
            </w:r>
          </w:p>
          <w:p w14:paraId="6AEC67FE" w14:textId="5305D78B" w:rsidR="008A3C86" w:rsidRDefault="008A3C86" w:rsidP="00F453F2">
            <w:pPr>
              <w:snapToGrid w:val="0"/>
              <w:contextualSpacing/>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宣誓件数</w:t>
            </w:r>
          </w:p>
        </w:tc>
        <w:tc>
          <w:tcPr>
            <w:tcW w:w="1108" w:type="dxa"/>
            <w:tcBorders>
              <w:bottom w:val="single" w:sz="4" w:space="0" w:color="auto"/>
            </w:tcBorders>
            <w:vAlign w:val="center"/>
          </w:tcPr>
          <w:p w14:paraId="0A5E6BE5" w14:textId="6D0C4913" w:rsidR="008A3C86" w:rsidRDefault="008A3C86" w:rsidP="008A3C86">
            <w:pPr>
              <w:snapToGrid w:val="0"/>
              <w:contextualSpacing/>
              <w:jc w:val="center"/>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1</w:t>
            </w:r>
            <w:r>
              <w:rPr>
                <w:rFonts w:ascii="Meiryo UI" w:eastAsia="Meiryo UI" w:hAnsi="Meiryo UI" w:cs="Times New Roman"/>
                <w:color w:val="000000" w:themeColor="text1"/>
                <w:szCs w:val="21"/>
              </w:rPr>
              <w:t>3</w:t>
            </w:r>
            <w:r>
              <w:rPr>
                <w:rFonts w:ascii="Meiryo UI" w:eastAsia="Meiryo UI" w:hAnsi="Meiryo UI" w:cs="Times New Roman" w:hint="eastAsia"/>
                <w:color w:val="000000" w:themeColor="text1"/>
                <w:szCs w:val="21"/>
              </w:rPr>
              <w:t>件</w:t>
            </w:r>
          </w:p>
        </w:tc>
        <w:tc>
          <w:tcPr>
            <w:tcW w:w="1108" w:type="dxa"/>
            <w:tcBorders>
              <w:bottom w:val="single" w:sz="4" w:space="0" w:color="auto"/>
            </w:tcBorders>
            <w:vAlign w:val="center"/>
          </w:tcPr>
          <w:p w14:paraId="635DE3F7" w14:textId="5BBE11D6" w:rsidR="008A3C86" w:rsidRDefault="008A3C86" w:rsidP="008A3C86">
            <w:pPr>
              <w:snapToGrid w:val="0"/>
              <w:contextualSpacing/>
              <w:jc w:val="center"/>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1</w:t>
            </w:r>
            <w:r>
              <w:rPr>
                <w:rFonts w:ascii="Meiryo UI" w:eastAsia="Meiryo UI" w:hAnsi="Meiryo UI" w:cs="Times New Roman"/>
                <w:color w:val="000000" w:themeColor="text1"/>
                <w:szCs w:val="21"/>
              </w:rPr>
              <w:t>5</w:t>
            </w:r>
            <w:r>
              <w:rPr>
                <w:rFonts w:ascii="Meiryo UI" w:eastAsia="Meiryo UI" w:hAnsi="Meiryo UI" w:cs="Times New Roman" w:hint="eastAsia"/>
                <w:color w:val="000000" w:themeColor="text1"/>
                <w:szCs w:val="21"/>
              </w:rPr>
              <w:t>件</w:t>
            </w:r>
          </w:p>
        </w:tc>
        <w:tc>
          <w:tcPr>
            <w:tcW w:w="1108" w:type="dxa"/>
            <w:tcBorders>
              <w:bottom w:val="single" w:sz="4" w:space="0" w:color="auto"/>
            </w:tcBorders>
            <w:vAlign w:val="center"/>
          </w:tcPr>
          <w:p w14:paraId="23FF6847" w14:textId="0B5CAB98" w:rsidR="008A3C86" w:rsidRDefault="008A3C86" w:rsidP="008A3C86">
            <w:pPr>
              <w:snapToGrid w:val="0"/>
              <w:contextualSpacing/>
              <w:jc w:val="center"/>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1</w:t>
            </w:r>
            <w:r>
              <w:rPr>
                <w:rFonts w:ascii="Meiryo UI" w:eastAsia="Meiryo UI" w:hAnsi="Meiryo UI" w:cs="Times New Roman"/>
                <w:color w:val="000000" w:themeColor="text1"/>
                <w:szCs w:val="21"/>
              </w:rPr>
              <w:t>2</w:t>
            </w:r>
            <w:r>
              <w:rPr>
                <w:rFonts w:ascii="Meiryo UI" w:eastAsia="Meiryo UI" w:hAnsi="Meiryo UI" w:cs="Times New Roman" w:hint="eastAsia"/>
                <w:color w:val="000000" w:themeColor="text1"/>
                <w:szCs w:val="21"/>
              </w:rPr>
              <w:t>件</w:t>
            </w:r>
          </w:p>
        </w:tc>
        <w:tc>
          <w:tcPr>
            <w:tcW w:w="1108" w:type="dxa"/>
            <w:tcBorders>
              <w:bottom w:val="single" w:sz="4" w:space="0" w:color="auto"/>
            </w:tcBorders>
            <w:vAlign w:val="center"/>
          </w:tcPr>
          <w:p w14:paraId="185034B3" w14:textId="23794606" w:rsidR="008A3C86" w:rsidRDefault="008A3C86" w:rsidP="008A3C86">
            <w:pPr>
              <w:snapToGrid w:val="0"/>
              <w:contextualSpacing/>
              <w:jc w:val="center"/>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9件</w:t>
            </w:r>
          </w:p>
        </w:tc>
        <w:tc>
          <w:tcPr>
            <w:tcW w:w="1108" w:type="dxa"/>
            <w:tcBorders>
              <w:bottom w:val="single" w:sz="4" w:space="0" w:color="auto"/>
            </w:tcBorders>
            <w:vAlign w:val="center"/>
          </w:tcPr>
          <w:p w14:paraId="580286C0" w14:textId="1A0C0884" w:rsidR="008A3C86" w:rsidRDefault="008A3C86" w:rsidP="008A3C86">
            <w:pPr>
              <w:snapToGrid w:val="0"/>
              <w:contextualSpacing/>
              <w:jc w:val="center"/>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1</w:t>
            </w:r>
            <w:r>
              <w:rPr>
                <w:rFonts w:ascii="Meiryo UI" w:eastAsia="Meiryo UI" w:hAnsi="Meiryo UI" w:cs="Times New Roman"/>
                <w:color w:val="000000" w:themeColor="text1"/>
                <w:szCs w:val="21"/>
              </w:rPr>
              <w:t>3</w:t>
            </w:r>
            <w:r>
              <w:rPr>
                <w:rFonts w:ascii="Meiryo UI" w:eastAsia="Meiryo UI" w:hAnsi="Meiryo UI" w:cs="Times New Roman" w:hint="eastAsia"/>
                <w:color w:val="000000" w:themeColor="text1"/>
                <w:szCs w:val="21"/>
              </w:rPr>
              <w:t>件</w:t>
            </w:r>
          </w:p>
        </w:tc>
        <w:tc>
          <w:tcPr>
            <w:tcW w:w="1108" w:type="dxa"/>
            <w:tcBorders>
              <w:right w:val="single" w:sz="12" w:space="0" w:color="auto"/>
            </w:tcBorders>
            <w:vAlign w:val="center"/>
          </w:tcPr>
          <w:p w14:paraId="73F857C7" w14:textId="5ECA732D" w:rsidR="008A3C86" w:rsidRDefault="001C43D8" w:rsidP="008A3C86">
            <w:pPr>
              <w:snapToGrid w:val="0"/>
              <w:contextualSpacing/>
              <w:jc w:val="center"/>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1</w:t>
            </w:r>
            <w:r>
              <w:rPr>
                <w:rFonts w:ascii="Meiryo UI" w:eastAsia="Meiryo UI" w:hAnsi="Meiryo UI" w:cs="Times New Roman"/>
                <w:color w:val="000000" w:themeColor="text1"/>
                <w:szCs w:val="21"/>
              </w:rPr>
              <w:t>3</w:t>
            </w:r>
            <w:r>
              <w:rPr>
                <w:rFonts w:ascii="Meiryo UI" w:eastAsia="Meiryo UI" w:hAnsi="Meiryo UI" w:cs="Times New Roman" w:hint="eastAsia"/>
                <w:color w:val="000000" w:themeColor="text1"/>
                <w:szCs w:val="21"/>
              </w:rPr>
              <w:t>件</w:t>
            </w:r>
          </w:p>
        </w:tc>
        <w:tc>
          <w:tcPr>
            <w:tcW w:w="1108" w:type="dxa"/>
            <w:tcBorders>
              <w:left w:val="single" w:sz="12" w:space="0" w:color="auto"/>
              <w:right w:val="single" w:sz="12" w:space="0" w:color="auto"/>
            </w:tcBorders>
            <w:vAlign w:val="center"/>
          </w:tcPr>
          <w:p w14:paraId="291AEE1B" w14:textId="5198E3C9" w:rsidR="008A3C86" w:rsidRDefault="001C43D8" w:rsidP="008A3C86">
            <w:pPr>
              <w:snapToGrid w:val="0"/>
              <w:contextualSpacing/>
              <w:jc w:val="center"/>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7</w:t>
            </w:r>
            <w:r>
              <w:rPr>
                <w:rFonts w:ascii="Meiryo UI" w:eastAsia="Meiryo UI" w:hAnsi="Meiryo UI" w:cs="Times New Roman"/>
                <w:color w:val="000000" w:themeColor="text1"/>
                <w:szCs w:val="21"/>
              </w:rPr>
              <w:t>5</w:t>
            </w:r>
            <w:r>
              <w:rPr>
                <w:rFonts w:ascii="Meiryo UI" w:eastAsia="Meiryo UI" w:hAnsi="Meiryo UI" w:cs="Times New Roman" w:hint="eastAsia"/>
                <w:color w:val="000000" w:themeColor="text1"/>
                <w:szCs w:val="21"/>
              </w:rPr>
              <w:t>件</w:t>
            </w:r>
          </w:p>
        </w:tc>
      </w:tr>
      <w:tr w:rsidR="008A3C86" w14:paraId="55EFB454" w14:textId="77777777" w:rsidTr="00F36B00">
        <w:tc>
          <w:tcPr>
            <w:tcW w:w="1701" w:type="dxa"/>
          </w:tcPr>
          <w:p w14:paraId="6074AE9D" w14:textId="77777777" w:rsidR="00F36B00" w:rsidRDefault="008A3C86" w:rsidP="008A3C86">
            <w:pPr>
              <w:snapToGrid w:val="0"/>
              <w:contextualSpacing/>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ファミリーシップ</w:t>
            </w:r>
          </w:p>
          <w:p w14:paraId="75A54653" w14:textId="775BB85D" w:rsidR="008A3C86" w:rsidRDefault="008A3C86" w:rsidP="008A3C86">
            <w:pPr>
              <w:snapToGrid w:val="0"/>
              <w:contextualSpacing/>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宣誓件数</w:t>
            </w:r>
          </w:p>
        </w:tc>
        <w:tc>
          <w:tcPr>
            <w:tcW w:w="1108" w:type="dxa"/>
            <w:tcBorders>
              <w:tr2bl w:val="single" w:sz="4" w:space="0" w:color="auto"/>
            </w:tcBorders>
            <w:vAlign w:val="center"/>
          </w:tcPr>
          <w:p w14:paraId="6087E2EC" w14:textId="77777777" w:rsidR="008A3C86" w:rsidRDefault="008A3C86" w:rsidP="008A3C86">
            <w:pPr>
              <w:snapToGrid w:val="0"/>
              <w:contextualSpacing/>
              <w:jc w:val="center"/>
              <w:rPr>
                <w:rFonts w:ascii="Meiryo UI" w:eastAsia="Meiryo UI" w:hAnsi="Meiryo UI" w:cs="Times New Roman"/>
                <w:color w:val="000000" w:themeColor="text1"/>
                <w:szCs w:val="21"/>
              </w:rPr>
            </w:pPr>
          </w:p>
        </w:tc>
        <w:tc>
          <w:tcPr>
            <w:tcW w:w="1108" w:type="dxa"/>
            <w:tcBorders>
              <w:tr2bl w:val="single" w:sz="4" w:space="0" w:color="auto"/>
            </w:tcBorders>
            <w:vAlign w:val="center"/>
          </w:tcPr>
          <w:p w14:paraId="581972D7" w14:textId="77777777" w:rsidR="008A3C86" w:rsidRDefault="008A3C86" w:rsidP="008A3C86">
            <w:pPr>
              <w:snapToGrid w:val="0"/>
              <w:contextualSpacing/>
              <w:jc w:val="center"/>
              <w:rPr>
                <w:rFonts w:ascii="Meiryo UI" w:eastAsia="Meiryo UI" w:hAnsi="Meiryo UI" w:cs="Times New Roman"/>
                <w:color w:val="000000" w:themeColor="text1"/>
                <w:szCs w:val="21"/>
              </w:rPr>
            </w:pPr>
          </w:p>
        </w:tc>
        <w:tc>
          <w:tcPr>
            <w:tcW w:w="1108" w:type="dxa"/>
            <w:tcBorders>
              <w:tr2bl w:val="single" w:sz="4" w:space="0" w:color="auto"/>
            </w:tcBorders>
            <w:vAlign w:val="center"/>
          </w:tcPr>
          <w:p w14:paraId="63578CA7" w14:textId="77777777" w:rsidR="008A3C86" w:rsidRDefault="008A3C86" w:rsidP="008A3C86">
            <w:pPr>
              <w:snapToGrid w:val="0"/>
              <w:contextualSpacing/>
              <w:jc w:val="center"/>
              <w:rPr>
                <w:rFonts w:ascii="Meiryo UI" w:eastAsia="Meiryo UI" w:hAnsi="Meiryo UI" w:cs="Times New Roman"/>
                <w:color w:val="000000" w:themeColor="text1"/>
                <w:szCs w:val="21"/>
              </w:rPr>
            </w:pPr>
          </w:p>
        </w:tc>
        <w:tc>
          <w:tcPr>
            <w:tcW w:w="1108" w:type="dxa"/>
            <w:tcBorders>
              <w:tr2bl w:val="single" w:sz="4" w:space="0" w:color="auto"/>
            </w:tcBorders>
            <w:vAlign w:val="center"/>
          </w:tcPr>
          <w:p w14:paraId="30BBC7BF" w14:textId="77777777" w:rsidR="008A3C86" w:rsidRDefault="008A3C86" w:rsidP="008A3C86">
            <w:pPr>
              <w:snapToGrid w:val="0"/>
              <w:contextualSpacing/>
              <w:jc w:val="center"/>
              <w:rPr>
                <w:rFonts w:ascii="Meiryo UI" w:eastAsia="Meiryo UI" w:hAnsi="Meiryo UI" w:cs="Times New Roman"/>
                <w:color w:val="000000" w:themeColor="text1"/>
                <w:szCs w:val="21"/>
              </w:rPr>
            </w:pPr>
          </w:p>
        </w:tc>
        <w:tc>
          <w:tcPr>
            <w:tcW w:w="1108" w:type="dxa"/>
            <w:tcBorders>
              <w:tr2bl w:val="single" w:sz="4" w:space="0" w:color="auto"/>
            </w:tcBorders>
            <w:vAlign w:val="center"/>
          </w:tcPr>
          <w:p w14:paraId="2EEAC580" w14:textId="77777777" w:rsidR="008A3C86" w:rsidRDefault="008A3C86" w:rsidP="008A3C86">
            <w:pPr>
              <w:snapToGrid w:val="0"/>
              <w:contextualSpacing/>
              <w:jc w:val="center"/>
              <w:rPr>
                <w:rFonts w:ascii="Meiryo UI" w:eastAsia="Meiryo UI" w:hAnsi="Meiryo UI" w:cs="Times New Roman"/>
                <w:color w:val="000000" w:themeColor="text1"/>
                <w:szCs w:val="21"/>
              </w:rPr>
            </w:pPr>
          </w:p>
        </w:tc>
        <w:tc>
          <w:tcPr>
            <w:tcW w:w="1108" w:type="dxa"/>
            <w:tcBorders>
              <w:right w:val="single" w:sz="12" w:space="0" w:color="auto"/>
            </w:tcBorders>
            <w:vAlign w:val="center"/>
          </w:tcPr>
          <w:p w14:paraId="7FA7948A" w14:textId="4D841969" w:rsidR="008A3C86" w:rsidRDefault="001C43D8" w:rsidP="008A3C86">
            <w:pPr>
              <w:snapToGrid w:val="0"/>
              <w:contextualSpacing/>
              <w:jc w:val="center"/>
              <w:rPr>
                <w:rFonts w:ascii="Meiryo UI" w:eastAsia="Meiryo UI" w:hAnsi="Meiryo UI" w:cs="Times New Roman"/>
                <w:color w:val="000000" w:themeColor="text1"/>
                <w:szCs w:val="21"/>
              </w:rPr>
            </w:pPr>
            <w:r>
              <w:rPr>
                <w:rFonts w:ascii="Meiryo UI" w:eastAsia="Meiryo UI" w:hAnsi="Meiryo UI" w:cs="Times New Roman"/>
                <w:color w:val="000000" w:themeColor="text1"/>
                <w:szCs w:val="21"/>
              </w:rPr>
              <w:t>0</w:t>
            </w:r>
            <w:r>
              <w:rPr>
                <w:rFonts w:ascii="Meiryo UI" w:eastAsia="Meiryo UI" w:hAnsi="Meiryo UI" w:cs="Times New Roman" w:hint="eastAsia"/>
                <w:color w:val="000000" w:themeColor="text1"/>
                <w:szCs w:val="21"/>
              </w:rPr>
              <w:t>件</w:t>
            </w:r>
          </w:p>
        </w:tc>
        <w:tc>
          <w:tcPr>
            <w:tcW w:w="1108" w:type="dxa"/>
            <w:tcBorders>
              <w:left w:val="single" w:sz="12" w:space="0" w:color="auto"/>
              <w:bottom w:val="single" w:sz="12" w:space="0" w:color="auto"/>
              <w:right w:val="single" w:sz="12" w:space="0" w:color="auto"/>
            </w:tcBorders>
            <w:vAlign w:val="center"/>
          </w:tcPr>
          <w:p w14:paraId="5AFA788E" w14:textId="34FE9CFA" w:rsidR="008A3C86" w:rsidRDefault="001C43D8" w:rsidP="008A3C86">
            <w:pPr>
              <w:snapToGrid w:val="0"/>
              <w:contextualSpacing/>
              <w:jc w:val="center"/>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0件</w:t>
            </w:r>
          </w:p>
        </w:tc>
      </w:tr>
    </w:tbl>
    <w:p w14:paraId="4E0C9E4C" w14:textId="1370C369" w:rsidR="008A3C86" w:rsidRDefault="00F36B00" w:rsidP="00F453F2">
      <w:pPr>
        <w:snapToGrid w:val="0"/>
        <w:contextualSpacing/>
        <w:jc w:val="left"/>
        <w:rPr>
          <w:rFonts w:ascii="Meiryo UI" w:eastAsia="Meiryo UI" w:hAnsi="Meiryo UI"/>
          <w:szCs w:val="21"/>
        </w:rPr>
      </w:pPr>
      <w:r>
        <w:rPr>
          <w:rFonts w:ascii="Meiryo UI" w:eastAsia="Meiryo UI" w:hAnsi="Meiryo UI" w:hint="eastAsia"/>
          <w:szCs w:val="21"/>
        </w:rPr>
        <w:t xml:space="preserve">　　</w:t>
      </w:r>
      <w:r w:rsidR="008A3C86">
        <w:rPr>
          <w:rFonts w:ascii="Meiryo UI" w:eastAsia="Meiryo UI" w:hAnsi="Meiryo UI" w:hint="eastAsia"/>
          <w:szCs w:val="21"/>
        </w:rPr>
        <w:t>※R</w:t>
      </w:r>
      <w:r w:rsidR="008A3C86">
        <w:rPr>
          <w:rFonts w:ascii="Meiryo UI" w:eastAsia="Meiryo UI" w:hAnsi="Meiryo UI"/>
          <w:szCs w:val="21"/>
        </w:rPr>
        <w:t>6</w:t>
      </w:r>
      <w:r w:rsidR="008A3C86">
        <w:rPr>
          <w:rFonts w:ascii="Meiryo UI" w:eastAsia="Meiryo UI" w:hAnsi="Meiryo UI" w:hint="eastAsia"/>
          <w:szCs w:val="21"/>
        </w:rPr>
        <w:t>（2</w:t>
      </w:r>
      <w:r w:rsidR="008A3C86">
        <w:rPr>
          <w:rFonts w:ascii="Meiryo UI" w:eastAsia="Meiryo UI" w:hAnsi="Meiryo UI"/>
          <w:szCs w:val="21"/>
        </w:rPr>
        <w:t>024</w:t>
      </w:r>
      <w:r w:rsidR="008A3C86">
        <w:rPr>
          <w:rFonts w:ascii="Meiryo UI" w:eastAsia="Meiryo UI" w:hAnsi="Meiryo UI" w:hint="eastAsia"/>
          <w:szCs w:val="21"/>
        </w:rPr>
        <w:t>）年は</w:t>
      </w:r>
      <w:r w:rsidR="001C43D8">
        <w:rPr>
          <w:rFonts w:ascii="Meiryo UI" w:eastAsia="Meiryo UI" w:hAnsi="Meiryo UI" w:hint="eastAsia"/>
          <w:szCs w:val="21"/>
        </w:rPr>
        <w:t>1</w:t>
      </w:r>
      <w:r w:rsidR="001C43D8">
        <w:rPr>
          <w:rFonts w:ascii="Meiryo UI" w:eastAsia="Meiryo UI" w:hAnsi="Meiryo UI"/>
          <w:szCs w:val="21"/>
        </w:rPr>
        <w:t>1</w:t>
      </w:r>
      <w:r w:rsidR="008A3C86">
        <w:rPr>
          <w:rFonts w:ascii="Meiryo UI" w:eastAsia="Meiryo UI" w:hAnsi="Meiryo UI" w:hint="eastAsia"/>
          <w:szCs w:val="21"/>
        </w:rPr>
        <w:t>月</w:t>
      </w:r>
      <w:r w:rsidR="001C43D8">
        <w:rPr>
          <w:rFonts w:ascii="Meiryo UI" w:eastAsia="Meiryo UI" w:hAnsi="Meiryo UI" w:hint="eastAsia"/>
          <w:szCs w:val="21"/>
        </w:rPr>
        <w:t>末</w:t>
      </w:r>
      <w:r w:rsidR="008A3C86">
        <w:rPr>
          <w:rFonts w:ascii="Meiryo UI" w:eastAsia="Meiryo UI" w:hAnsi="Meiryo UI" w:hint="eastAsia"/>
          <w:szCs w:val="21"/>
        </w:rPr>
        <w:t>時点</w:t>
      </w:r>
    </w:p>
    <w:p w14:paraId="1D35115D" w14:textId="54475ECA" w:rsidR="00F570EA" w:rsidRDefault="00F570EA" w:rsidP="00F453F2">
      <w:pPr>
        <w:snapToGrid w:val="0"/>
        <w:contextualSpacing/>
        <w:jc w:val="left"/>
        <w:rPr>
          <w:rFonts w:ascii="Meiryo UI" w:eastAsia="Meiryo UI" w:hAnsi="Meiryo UI"/>
          <w:szCs w:val="21"/>
        </w:rPr>
      </w:pPr>
    </w:p>
    <w:p w14:paraId="510C60F2" w14:textId="62EFFD87" w:rsidR="0032635C" w:rsidRDefault="0032635C" w:rsidP="00F453F2">
      <w:pPr>
        <w:snapToGrid w:val="0"/>
        <w:contextualSpacing/>
        <w:jc w:val="left"/>
        <w:rPr>
          <w:rFonts w:ascii="Meiryo UI" w:eastAsia="Meiryo UI" w:hAnsi="Meiryo UI"/>
          <w:szCs w:val="21"/>
        </w:rPr>
      </w:pPr>
    </w:p>
    <w:p w14:paraId="2BDE072D" w14:textId="7FC608BC" w:rsidR="0032635C" w:rsidRDefault="0032635C" w:rsidP="00F453F2">
      <w:pPr>
        <w:snapToGrid w:val="0"/>
        <w:contextualSpacing/>
        <w:jc w:val="left"/>
        <w:rPr>
          <w:rFonts w:ascii="Meiryo UI" w:eastAsia="Meiryo UI" w:hAnsi="Meiryo UI"/>
          <w:szCs w:val="21"/>
        </w:rPr>
      </w:pPr>
    </w:p>
    <w:p w14:paraId="60D2408F" w14:textId="77777777" w:rsidR="0032635C" w:rsidRPr="000275A2" w:rsidRDefault="0032635C" w:rsidP="00F453F2">
      <w:pPr>
        <w:snapToGrid w:val="0"/>
        <w:contextualSpacing/>
        <w:jc w:val="left"/>
        <w:rPr>
          <w:rFonts w:ascii="Meiryo UI" w:eastAsia="Meiryo UI" w:hAnsi="Meiryo UI" w:hint="eastAsia"/>
          <w:szCs w:val="21"/>
        </w:rPr>
      </w:pPr>
    </w:p>
    <w:p w14:paraId="0CB5926F" w14:textId="4ECC1809" w:rsidR="00F453F2" w:rsidRPr="007616B0" w:rsidRDefault="00F453F2" w:rsidP="007616B0">
      <w:pPr>
        <w:snapToGrid w:val="0"/>
        <w:contextualSpacing/>
        <w:rPr>
          <w:rFonts w:ascii="Meiryo UI" w:eastAsia="Meiryo UI" w:hAnsi="Meiryo UI"/>
          <w:color w:val="000000" w:themeColor="text1"/>
          <w:sz w:val="22"/>
        </w:rPr>
      </w:pPr>
      <w:r w:rsidRPr="007616B0">
        <w:rPr>
          <w:rFonts w:ascii="Meiryo UI" w:eastAsia="Meiryo UI" w:hAnsi="Meiryo UI" w:cs="Times New Roman" w:hint="eastAsia"/>
          <w:sz w:val="22"/>
        </w:rPr>
        <w:lastRenderedPageBreak/>
        <w:t>(</w:t>
      </w:r>
      <w:r w:rsidR="00DB605D">
        <w:rPr>
          <w:rFonts w:ascii="Meiryo UI" w:eastAsia="Meiryo UI" w:hAnsi="Meiryo UI" w:cs="Times New Roman"/>
          <w:sz w:val="22"/>
        </w:rPr>
        <w:t>6</w:t>
      </w:r>
      <w:r w:rsidRPr="007616B0">
        <w:rPr>
          <w:rFonts w:ascii="Meiryo UI" w:eastAsia="Meiryo UI" w:hAnsi="Meiryo UI" w:cs="Times New Roman"/>
          <w:sz w:val="22"/>
        </w:rPr>
        <w:t xml:space="preserve">) </w:t>
      </w:r>
      <w:r w:rsidRPr="007616B0">
        <w:rPr>
          <w:rFonts w:ascii="Meiryo UI" w:eastAsia="Meiryo UI" w:hAnsi="Meiryo UI" w:cs="Times New Roman" w:hint="eastAsia"/>
          <w:sz w:val="22"/>
        </w:rPr>
        <w:t>宣誓者が利用できる</w:t>
      </w:r>
      <w:r w:rsidR="007616B0" w:rsidRPr="007616B0">
        <w:rPr>
          <w:rFonts w:ascii="Meiryo UI" w:eastAsia="Meiryo UI" w:hAnsi="Meiryo UI" w:cs="Times New Roman" w:hint="eastAsia"/>
          <w:sz w:val="22"/>
        </w:rPr>
        <w:t>制度</w:t>
      </w:r>
      <w:r w:rsidR="00106E7B">
        <w:rPr>
          <w:rFonts w:ascii="Meiryo UI" w:eastAsia="Meiryo UI" w:hAnsi="Meiryo UI" w:cs="Times New Roman" w:hint="eastAsia"/>
          <w:sz w:val="22"/>
        </w:rPr>
        <w:t>、</w:t>
      </w:r>
      <w:r w:rsidRPr="007616B0">
        <w:rPr>
          <w:rFonts w:ascii="Meiryo UI" w:eastAsia="Meiryo UI" w:hAnsi="Meiryo UI" w:hint="eastAsia"/>
          <w:color w:val="000000" w:themeColor="text1"/>
          <w:sz w:val="22"/>
        </w:rPr>
        <w:t>サービス等</w:t>
      </w:r>
    </w:p>
    <w:p w14:paraId="57D9C3C1" w14:textId="7A89BC83" w:rsidR="007616B0" w:rsidRPr="007616B0" w:rsidRDefault="007616B0" w:rsidP="007616B0">
      <w:pPr>
        <w:snapToGrid w:val="0"/>
        <w:contextualSpacing/>
        <w:rPr>
          <w:rFonts w:ascii="Meiryo UI" w:eastAsia="Meiryo UI" w:hAnsi="Meiryo UI"/>
          <w:color w:val="000000" w:themeColor="text1"/>
          <w:szCs w:val="21"/>
        </w:rPr>
      </w:pPr>
      <w:r>
        <w:rPr>
          <w:rFonts w:ascii="Meiryo UI" w:eastAsia="Meiryo UI" w:hAnsi="Meiryo UI" w:hint="eastAsia"/>
          <w:sz w:val="24"/>
          <w:szCs w:val="24"/>
        </w:rPr>
        <w:t xml:space="preserve">　　　</w:t>
      </w:r>
      <w:r w:rsidRPr="007616B0">
        <w:rPr>
          <w:rFonts w:ascii="Meiryo UI" w:eastAsia="Meiryo UI" w:hAnsi="Meiryo UI" w:hint="eastAsia"/>
          <w:szCs w:val="21"/>
          <w:bdr w:val="single" w:sz="4" w:space="0" w:color="auto"/>
        </w:rPr>
        <w:t>宣誓で利用できる制度</w:t>
      </w:r>
    </w:p>
    <w:p w14:paraId="27B2C945" w14:textId="77777777" w:rsidR="007616B0" w:rsidRPr="007616B0" w:rsidRDefault="007616B0" w:rsidP="007616B0">
      <w:pPr>
        <w:snapToGrid w:val="0"/>
        <w:contextualSpacing/>
        <w:jc w:val="left"/>
        <w:rPr>
          <w:rFonts w:ascii="Meiryo UI" w:eastAsia="Meiryo UI" w:hAnsi="Meiryo UI" w:cs="Times New Roman"/>
          <w:color w:val="000000" w:themeColor="text1"/>
          <w:szCs w:val="21"/>
        </w:rPr>
      </w:pPr>
      <w:r>
        <w:rPr>
          <w:rFonts w:ascii="Meiryo UI" w:eastAsia="Meiryo UI" w:hAnsi="Meiryo UI" w:cs="Times New Roman"/>
          <w:color w:val="000000" w:themeColor="text1"/>
          <w:szCs w:val="21"/>
        </w:rPr>
        <w:t xml:space="preserve">   </w:t>
      </w:r>
      <w:r>
        <w:rPr>
          <w:rFonts w:ascii="Meiryo UI" w:eastAsia="Meiryo UI" w:hAnsi="Meiryo UI" w:cs="Times New Roman" w:hint="eastAsia"/>
          <w:color w:val="000000" w:themeColor="text1"/>
          <w:szCs w:val="21"/>
        </w:rPr>
        <w:t xml:space="preserve">　・</w:t>
      </w:r>
      <w:r w:rsidRPr="007616B0">
        <w:rPr>
          <w:rFonts w:ascii="Meiryo UI" w:eastAsia="Meiryo UI" w:hAnsi="Meiryo UI" w:cs="Times New Roman" w:hint="eastAsia"/>
          <w:color w:val="000000" w:themeColor="text1"/>
          <w:szCs w:val="21"/>
        </w:rPr>
        <w:t>市営・府営住宅への申込</w:t>
      </w:r>
    </w:p>
    <w:p w14:paraId="4333171D" w14:textId="5B4EDDAA" w:rsidR="007616B0" w:rsidRDefault="007616B0" w:rsidP="007616B0">
      <w:pPr>
        <w:snapToGrid w:val="0"/>
        <w:contextualSpacing/>
        <w:jc w:val="left"/>
        <w:rPr>
          <w:rFonts w:ascii="Meiryo UI" w:eastAsia="Meiryo UI" w:hAnsi="Meiryo UI" w:cs="Times New Roman"/>
          <w:color w:val="000000" w:themeColor="text1"/>
          <w:szCs w:val="21"/>
        </w:rPr>
      </w:pPr>
      <w:r>
        <w:rPr>
          <w:rFonts w:ascii="Meiryo UI" w:eastAsia="Meiryo UI" w:hAnsi="Meiryo UI" w:cs="Times New Roman"/>
          <w:color w:val="000000" w:themeColor="text1"/>
          <w:szCs w:val="21"/>
        </w:rPr>
        <w:t xml:space="preserve">   </w:t>
      </w:r>
      <w:r>
        <w:rPr>
          <w:rFonts w:ascii="Meiryo UI" w:eastAsia="Meiryo UI" w:hAnsi="Meiryo UI" w:cs="Times New Roman" w:hint="eastAsia"/>
          <w:color w:val="000000" w:themeColor="text1"/>
          <w:szCs w:val="21"/>
        </w:rPr>
        <w:t xml:space="preserve">　・</w:t>
      </w:r>
      <w:r w:rsidRPr="007616B0">
        <w:rPr>
          <w:rFonts w:ascii="Meiryo UI" w:eastAsia="Meiryo UI" w:hAnsi="Meiryo UI" w:cs="Times New Roman" w:hint="eastAsia"/>
          <w:color w:val="000000" w:themeColor="text1"/>
          <w:szCs w:val="21"/>
        </w:rPr>
        <w:t>犯罪被害者等への日常生活支援</w:t>
      </w:r>
    </w:p>
    <w:p w14:paraId="0421FB3A" w14:textId="7B9A983F" w:rsidR="007616B0" w:rsidRPr="007616B0" w:rsidRDefault="007616B0" w:rsidP="007616B0">
      <w:pPr>
        <w:snapToGrid w:val="0"/>
        <w:contextualSpacing/>
        <w:jc w:val="left"/>
        <w:rPr>
          <w:rFonts w:ascii="Meiryo UI" w:eastAsia="Meiryo UI" w:hAnsi="Meiryo UI" w:cs="Times New Roman"/>
          <w:color w:val="000000" w:themeColor="text1"/>
          <w:szCs w:val="21"/>
        </w:rPr>
      </w:pPr>
      <w:r>
        <w:rPr>
          <w:rFonts w:ascii="Meiryo UI" w:eastAsia="Meiryo UI" w:hAnsi="Meiryo UI" w:cs="Times New Roman"/>
          <w:color w:val="000000" w:themeColor="text1"/>
          <w:szCs w:val="21"/>
        </w:rPr>
        <w:t xml:space="preserve">   </w:t>
      </w:r>
      <w:r>
        <w:rPr>
          <w:rFonts w:ascii="Meiryo UI" w:eastAsia="Meiryo UI" w:hAnsi="Meiryo UI" w:cs="Times New Roman" w:hint="eastAsia"/>
          <w:color w:val="000000" w:themeColor="text1"/>
          <w:szCs w:val="21"/>
        </w:rPr>
        <w:t xml:space="preserve">　・</w:t>
      </w:r>
      <w:r w:rsidRPr="007616B0">
        <w:rPr>
          <w:rFonts w:ascii="Meiryo UI" w:eastAsia="Meiryo UI" w:hAnsi="Meiryo UI" w:cs="Times New Roman" w:hint="eastAsia"/>
          <w:color w:val="000000" w:themeColor="text1"/>
          <w:szCs w:val="21"/>
        </w:rPr>
        <w:t>空き家の購入費用の一部補助</w:t>
      </w:r>
    </w:p>
    <w:p w14:paraId="26AF81A4" w14:textId="74CFB2C0" w:rsidR="007616B0" w:rsidRPr="007616B0" w:rsidRDefault="007616B0" w:rsidP="007616B0">
      <w:pPr>
        <w:snapToGrid w:val="0"/>
        <w:contextualSpacing/>
        <w:jc w:val="left"/>
        <w:rPr>
          <w:rFonts w:ascii="Meiryo UI" w:eastAsia="Meiryo UI" w:hAnsi="Meiryo UI" w:cs="Times New Roman"/>
          <w:color w:val="000000" w:themeColor="text1"/>
          <w:szCs w:val="21"/>
        </w:rPr>
      </w:pPr>
      <w:r>
        <w:rPr>
          <w:rFonts w:ascii="Meiryo UI" w:eastAsia="Meiryo UI" w:hAnsi="Meiryo UI" w:cs="Times New Roman"/>
          <w:color w:val="000000" w:themeColor="text1"/>
          <w:szCs w:val="21"/>
        </w:rPr>
        <w:t xml:space="preserve">   </w:t>
      </w:r>
      <w:r>
        <w:rPr>
          <w:rFonts w:ascii="Meiryo UI" w:eastAsia="Meiryo UI" w:hAnsi="Meiryo UI" w:cs="Times New Roman" w:hint="eastAsia"/>
          <w:color w:val="000000" w:themeColor="text1"/>
          <w:szCs w:val="21"/>
        </w:rPr>
        <w:t xml:space="preserve">　・</w:t>
      </w:r>
      <w:r w:rsidRPr="007616B0">
        <w:rPr>
          <w:rFonts w:ascii="Meiryo UI" w:eastAsia="Meiryo UI" w:hAnsi="Meiryo UI" w:cs="Times New Roman" w:hint="eastAsia"/>
          <w:color w:val="000000" w:themeColor="text1"/>
          <w:szCs w:val="21"/>
        </w:rPr>
        <w:t>堺市立総合医療センター</w:t>
      </w:r>
      <w:r>
        <w:rPr>
          <w:rFonts w:ascii="Meiryo UI" w:eastAsia="Meiryo UI" w:hAnsi="Meiryo UI" w:cs="Times New Roman" w:hint="eastAsia"/>
          <w:color w:val="000000" w:themeColor="text1"/>
          <w:szCs w:val="21"/>
        </w:rPr>
        <w:t>での面会、手術同意</w:t>
      </w:r>
      <w:r w:rsidRPr="00A16FE5">
        <w:rPr>
          <w:rFonts w:ascii="Meiryo UI" w:eastAsia="Meiryo UI" w:hAnsi="Meiryo UI" w:cs="Times New Roman" w:hint="eastAsia"/>
          <w:color w:val="000000" w:themeColor="text1"/>
          <w:szCs w:val="21"/>
          <w:u w:val="single"/>
        </w:rPr>
        <w:t>（一部、市外公立病院も可）</w:t>
      </w:r>
    </w:p>
    <w:p w14:paraId="2CBF72D5" w14:textId="5F097858" w:rsidR="00F453F2" w:rsidRPr="004512A3" w:rsidRDefault="007616B0" w:rsidP="007616B0">
      <w:pPr>
        <w:snapToGrid w:val="0"/>
        <w:contextualSpacing/>
        <w:jc w:val="left"/>
        <w:rPr>
          <w:rFonts w:ascii="Meiryo UI" w:eastAsia="Meiryo UI" w:hAnsi="Meiryo UI" w:cs="Times New Roman"/>
          <w:color w:val="000000" w:themeColor="text1"/>
          <w:szCs w:val="21"/>
          <w:u w:val="single"/>
        </w:rPr>
      </w:pPr>
      <w:r>
        <w:rPr>
          <w:rFonts w:ascii="Meiryo UI" w:eastAsia="Meiryo UI" w:hAnsi="Meiryo UI" w:cs="Times New Roman"/>
          <w:color w:val="000000" w:themeColor="text1"/>
          <w:szCs w:val="21"/>
        </w:rPr>
        <w:t xml:space="preserve">   </w:t>
      </w:r>
      <w:r>
        <w:rPr>
          <w:rFonts w:ascii="Meiryo UI" w:eastAsia="Meiryo UI" w:hAnsi="Meiryo UI" w:cs="Times New Roman" w:hint="eastAsia"/>
          <w:color w:val="000000" w:themeColor="text1"/>
          <w:szCs w:val="21"/>
        </w:rPr>
        <w:t xml:space="preserve">　</w:t>
      </w:r>
      <w:r w:rsidRPr="004512A3">
        <w:rPr>
          <w:rFonts w:ascii="Meiryo UI" w:eastAsia="Meiryo UI" w:hAnsi="Meiryo UI" w:cs="Times New Roman" w:hint="eastAsia"/>
          <w:color w:val="000000" w:themeColor="text1"/>
          <w:szCs w:val="21"/>
          <w:u w:val="single"/>
        </w:rPr>
        <w:t>・自動車税の減免</w:t>
      </w:r>
    </w:p>
    <w:p w14:paraId="2D0D87A5" w14:textId="453E6A82" w:rsidR="007616B0" w:rsidRDefault="007616B0" w:rsidP="00F453F2">
      <w:pPr>
        <w:snapToGrid w:val="0"/>
        <w:contextualSpacing/>
        <w:jc w:val="left"/>
        <w:rPr>
          <w:rFonts w:ascii="Meiryo UI" w:eastAsia="Meiryo UI" w:hAnsi="Meiryo UI" w:cs="Times New Roman"/>
          <w:color w:val="000000" w:themeColor="text1"/>
          <w:szCs w:val="21"/>
        </w:rPr>
      </w:pPr>
      <w:r>
        <w:rPr>
          <w:rFonts w:ascii="Meiryo UI" w:eastAsia="Meiryo UI" w:hAnsi="Meiryo UI" w:cs="Times New Roman"/>
          <w:color w:val="000000" w:themeColor="text1"/>
          <w:szCs w:val="21"/>
        </w:rPr>
        <w:t xml:space="preserve">   </w:t>
      </w:r>
      <w:r>
        <w:rPr>
          <w:rFonts w:ascii="Meiryo UI" w:eastAsia="Meiryo UI" w:hAnsi="Meiryo UI" w:cs="Times New Roman" w:hint="eastAsia"/>
          <w:color w:val="000000" w:themeColor="text1"/>
          <w:szCs w:val="21"/>
        </w:rPr>
        <w:t xml:space="preserve">　</w:t>
      </w:r>
    </w:p>
    <w:p w14:paraId="0688C6A9" w14:textId="2138FCF1" w:rsidR="007616B0" w:rsidRDefault="007616B0" w:rsidP="00F453F2">
      <w:pPr>
        <w:snapToGrid w:val="0"/>
        <w:contextualSpacing/>
        <w:jc w:val="left"/>
        <w:rPr>
          <w:rFonts w:ascii="Meiryo UI" w:eastAsia="Meiryo UI" w:hAnsi="Meiryo UI" w:cs="Times New Roman"/>
          <w:color w:val="000000" w:themeColor="text1"/>
          <w:szCs w:val="21"/>
          <w:bdr w:val="single" w:sz="4" w:space="0" w:color="auto"/>
        </w:rPr>
      </w:pPr>
      <w:r>
        <w:rPr>
          <w:rFonts w:ascii="Meiryo UI" w:eastAsia="Meiryo UI" w:hAnsi="Meiryo UI" w:cs="Times New Roman"/>
          <w:color w:val="000000" w:themeColor="text1"/>
          <w:szCs w:val="21"/>
        </w:rPr>
        <w:t xml:space="preserve">   </w:t>
      </w:r>
      <w:r>
        <w:rPr>
          <w:rFonts w:ascii="Meiryo UI" w:eastAsia="Meiryo UI" w:hAnsi="Meiryo UI" w:cs="Times New Roman" w:hint="eastAsia"/>
          <w:color w:val="000000" w:themeColor="text1"/>
          <w:szCs w:val="21"/>
        </w:rPr>
        <w:t xml:space="preserve">　</w:t>
      </w:r>
      <w:r w:rsidRPr="007616B0">
        <w:rPr>
          <w:rFonts w:ascii="Meiryo UI" w:eastAsia="Meiryo UI" w:hAnsi="Meiryo UI" w:cs="Times New Roman" w:hint="eastAsia"/>
          <w:color w:val="000000" w:themeColor="text1"/>
          <w:szCs w:val="21"/>
          <w:bdr w:val="single" w:sz="4" w:space="0" w:color="auto"/>
        </w:rPr>
        <w:t>宣誓に関わらず利用できる制度</w:t>
      </w:r>
    </w:p>
    <w:p w14:paraId="224C7AA0" w14:textId="5656252E" w:rsidR="002C7717" w:rsidRPr="007616B0" w:rsidRDefault="002C7717" w:rsidP="002C7717">
      <w:pPr>
        <w:snapToGrid w:val="0"/>
        <w:ind w:firstLineChars="200" w:firstLine="420"/>
        <w:contextualSpacing/>
        <w:jc w:val="left"/>
        <w:rPr>
          <w:rFonts w:ascii="Meiryo UI" w:eastAsia="Meiryo UI" w:hAnsi="Meiryo UI"/>
          <w:szCs w:val="21"/>
        </w:rPr>
      </w:pPr>
      <w:r>
        <w:rPr>
          <w:rFonts w:ascii="Meiryo UI" w:eastAsia="Meiryo UI" w:hAnsi="Meiryo UI" w:hint="eastAsia"/>
          <w:szCs w:val="21"/>
        </w:rPr>
        <w:t>・</w:t>
      </w:r>
      <w:r w:rsidRPr="007616B0">
        <w:rPr>
          <w:rFonts w:ascii="Meiryo UI" w:eastAsia="Meiryo UI" w:hAnsi="Meiryo UI" w:hint="eastAsia"/>
          <w:szCs w:val="21"/>
        </w:rPr>
        <w:t>里親制度</w:t>
      </w:r>
    </w:p>
    <w:p w14:paraId="65ED637F" w14:textId="77777777" w:rsidR="007616B0" w:rsidRPr="004512A3" w:rsidRDefault="007616B0" w:rsidP="007616B0">
      <w:pPr>
        <w:snapToGrid w:val="0"/>
        <w:contextualSpacing/>
        <w:jc w:val="left"/>
        <w:rPr>
          <w:rFonts w:ascii="Meiryo UI" w:eastAsia="Meiryo UI" w:hAnsi="Meiryo UI"/>
          <w:szCs w:val="21"/>
          <w:u w:val="single"/>
        </w:rPr>
      </w:pPr>
      <w:r>
        <w:rPr>
          <w:rFonts w:ascii="Meiryo UI" w:eastAsia="Meiryo UI" w:hAnsi="Meiryo UI" w:hint="eastAsia"/>
          <w:szCs w:val="21"/>
        </w:rPr>
        <w:t xml:space="preserve">　　　</w:t>
      </w:r>
      <w:r w:rsidRPr="004512A3">
        <w:rPr>
          <w:rFonts w:ascii="Meiryo UI" w:eastAsia="Meiryo UI" w:hAnsi="Meiryo UI" w:hint="eastAsia"/>
          <w:szCs w:val="21"/>
          <w:u w:val="single"/>
        </w:rPr>
        <w:t>・住民票の写しの請求</w:t>
      </w:r>
    </w:p>
    <w:p w14:paraId="5F0EF4D9" w14:textId="704C92F8" w:rsidR="007616B0" w:rsidRPr="004512A3" w:rsidRDefault="00F570EA" w:rsidP="00F570EA">
      <w:pPr>
        <w:snapToGrid w:val="0"/>
        <w:ind w:firstLineChars="200" w:firstLine="420"/>
        <w:contextualSpacing/>
        <w:jc w:val="left"/>
        <w:rPr>
          <w:rFonts w:ascii="Meiryo UI" w:eastAsia="Meiryo UI" w:hAnsi="Meiryo UI"/>
          <w:szCs w:val="21"/>
          <w:u w:val="single"/>
        </w:rPr>
      </w:pPr>
      <w:r w:rsidRPr="004512A3">
        <w:rPr>
          <w:rFonts w:ascii="Meiryo UI" w:eastAsia="Meiryo UI" w:hAnsi="Meiryo UI" w:hint="eastAsia"/>
          <w:szCs w:val="21"/>
          <w:u w:val="single"/>
        </w:rPr>
        <w:t>・</w:t>
      </w:r>
      <w:r w:rsidR="007616B0" w:rsidRPr="004512A3">
        <w:rPr>
          <w:rFonts w:ascii="Meiryo UI" w:eastAsia="Meiryo UI" w:hAnsi="Meiryo UI" w:hint="eastAsia"/>
          <w:szCs w:val="21"/>
          <w:u w:val="single"/>
        </w:rPr>
        <w:t>死亡届の手続き</w:t>
      </w:r>
    </w:p>
    <w:p w14:paraId="5BD41062" w14:textId="3418C267" w:rsidR="007616B0" w:rsidRPr="004512A3" w:rsidRDefault="00F570EA" w:rsidP="00F570EA">
      <w:pPr>
        <w:snapToGrid w:val="0"/>
        <w:ind w:firstLineChars="200" w:firstLine="420"/>
        <w:contextualSpacing/>
        <w:jc w:val="left"/>
        <w:rPr>
          <w:rFonts w:ascii="Meiryo UI" w:eastAsia="Meiryo UI" w:hAnsi="Meiryo UI"/>
          <w:szCs w:val="21"/>
          <w:u w:val="single"/>
        </w:rPr>
      </w:pPr>
      <w:r w:rsidRPr="004512A3">
        <w:rPr>
          <w:rFonts w:ascii="Meiryo UI" w:eastAsia="Meiryo UI" w:hAnsi="Meiryo UI" w:hint="eastAsia"/>
          <w:szCs w:val="21"/>
          <w:u w:val="single"/>
        </w:rPr>
        <w:t>・</w:t>
      </w:r>
      <w:r w:rsidR="007616B0" w:rsidRPr="004512A3">
        <w:rPr>
          <w:rFonts w:ascii="Meiryo UI" w:eastAsia="Meiryo UI" w:hAnsi="Meiryo UI" w:hint="eastAsia"/>
          <w:szCs w:val="21"/>
          <w:u w:val="single"/>
        </w:rPr>
        <w:t>犯罪被害者等支援総合相談窓口</w:t>
      </w:r>
    </w:p>
    <w:p w14:paraId="23ED53EA" w14:textId="202EEB44" w:rsidR="007616B0" w:rsidRPr="007616B0" w:rsidRDefault="00F570EA" w:rsidP="00F570EA">
      <w:pPr>
        <w:snapToGrid w:val="0"/>
        <w:ind w:firstLineChars="200" w:firstLine="420"/>
        <w:contextualSpacing/>
        <w:jc w:val="left"/>
        <w:rPr>
          <w:rFonts w:ascii="Meiryo UI" w:eastAsia="Meiryo UI" w:hAnsi="Meiryo UI"/>
          <w:szCs w:val="21"/>
        </w:rPr>
      </w:pPr>
      <w:r w:rsidRPr="004512A3">
        <w:rPr>
          <w:rFonts w:ascii="Meiryo UI" w:eastAsia="Meiryo UI" w:hAnsi="Meiryo UI" w:hint="eastAsia"/>
          <w:szCs w:val="21"/>
          <w:u w:val="single"/>
        </w:rPr>
        <w:t>・</w:t>
      </w:r>
      <w:r w:rsidR="007616B0" w:rsidRPr="004512A3">
        <w:rPr>
          <w:rFonts w:ascii="Meiryo UI" w:eastAsia="Meiryo UI" w:hAnsi="Meiryo UI" w:hint="eastAsia"/>
          <w:szCs w:val="21"/>
          <w:u w:val="single"/>
        </w:rPr>
        <w:t>生活困窮者自立支援制度（住居確保給付金）</w:t>
      </w:r>
    </w:p>
    <w:p w14:paraId="62B8FE10" w14:textId="71A62D06" w:rsidR="007616B0" w:rsidRPr="004512A3" w:rsidRDefault="00F570EA" w:rsidP="00F570EA">
      <w:pPr>
        <w:snapToGrid w:val="0"/>
        <w:ind w:firstLineChars="200" w:firstLine="420"/>
        <w:contextualSpacing/>
        <w:jc w:val="left"/>
        <w:rPr>
          <w:rFonts w:ascii="Meiryo UI" w:eastAsia="Meiryo UI" w:hAnsi="Meiryo UI"/>
          <w:szCs w:val="21"/>
          <w:u w:val="single"/>
        </w:rPr>
      </w:pPr>
      <w:r w:rsidRPr="004512A3">
        <w:rPr>
          <w:rFonts w:ascii="Meiryo UI" w:eastAsia="Meiryo UI" w:hAnsi="Meiryo UI" w:hint="eastAsia"/>
          <w:szCs w:val="21"/>
          <w:u w:val="single"/>
        </w:rPr>
        <w:t>・</w:t>
      </w:r>
      <w:r w:rsidR="007616B0" w:rsidRPr="004512A3">
        <w:rPr>
          <w:rFonts w:ascii="Meiryo UI" w:eastAsia="Meiryo UI" w:hAnsi="Meiryo UI" w:hint="eastAsia"/>
          <w:szCs w:val="21"/>
          <w:u w:val="single"/>
        </w:rPr>
        <w:t>生活保護制度</w:t>
      </w:r>
    </w:p>
    <w:p w14:paraId="6DF7A5A5" w14:textId="11AF1CAA" w:rsidR="007616B0" w:rsidRPr="004512A3" w:rsidRDefault="00F570EA" w:rsidP="00F570EA">
      <w:pPr>
        <w:snapToGrid w:val="0"/>
        <w:ind w:firstLineChars="200" w:firstLine="420"/>
        <w:contextualSpacing/>
        <w:jc w:val="left"/>
        <w:rPr>
          <w:rFonts w:ascii="Meiryo UI" w:eastAsia="Meiryo UI" w:hAnsi="Meiryo UI"/>
          <w:szCs w:val="21"/>
          <w:u w:val="single"/>
        </w:rPr>
      </w:pPr>
      <w:r w:rsidRPr="004512A3">
        <w:rPr>
          <w:rFonts w:ascii="Meiryo UI" w:eastAsia="Meiryo UI" w:hAnsi="Meiryo UI" w:hint="eastAsia"/>
          <w:szCs w:val="21"/>
          <w:u w:val="single"/>
        </w:rPr>
        <w:t>・</w:t>
      </w:r>
      <w:r w:rsidR="007616B0" w:rsidRPr="004512A3">
        <w:rPr>
          <w:rFonts w:ascii="Meiryo UI" w:eastAsia="Meiryo UI" w:hAnsi="Meiryo UI" w:hint="eastAsia"/>
          <w:szCs w:val="21"/>
          <w:u w:val="single"/>
        </w:rPr>
        <w:t>妊娠届出や乳児家庭全戸訪問での面談の同席（堺市出産・子育て応援事業）</w:t>
      </w:r>
    </w:p>
    <w:p w14:paraId="595EF650" w14:textId="5F827D40" w:rsidR="007616B0" w:rsidRPr="004512A3" w:rsidRDefault="00F570EA" w:rsidP="00F570EA">
      <w:pPr>
        <w:snapToGrid w:val="0"/>
        <w:ind w:firstLineChars="200" w:firstLine="420"/>
        <w:contextualSpacing/>
        <w:jc w:val="left"/>
        <w:rPr>
          <w:rFonts w:ascii="Meiryo UI" w:eastAsia="Meiryo UI" w:hAnsi="Meiryo UI"/>
          <w:szCs w:val="21"/>
          <w:u w:val="single"/>
        </w:rPr>
      </w:pPr>
      <w:r w:rsidRPr="004512A3">
        <w:rPr>
          <w:rFonts w:ascii="Meiryo UI" w:eastAsia="Meiryo UI" w:hAnsi="Meiryo UI" w:hint="eastAsia"/>
          <w:szCs w:val="21"/>
          <w:u w:val="single"/>
        </w:rPr>
        <w:t>・</w:t>
      </w:r>
      <w:r w:rsidR="007616B0" w:rsidRPr="004512A3">
        <w:rPr>
          <w:rFonts w:ascii="Meiryo UI" w:eastAsia="Meiryo UI" w:hAnsi="Meiryo UI" w:hint="eastAsia"/>
          <w:szCs w:val="21"/>
          <w:u w:val="single"/>
        </w:rPr>
        <w:t>堺市配偶者暴力相談支援センター（DV被害者の電話相談）</w:t>
      </w:r>
    </w:p>
    <w:p w14:paraId="75C1CB13" w14:textId="3916AC5F" w:rsidR="007616B0" w:rsidRPr="004512A3" w:rsidRDefault="00F570EA" w:rsidP="00F570EA">
      <w:pPr>
        <w:snapToGrid w:val="0"/>
        <w:ind w:firstLineChars="200" w:firstLine="420"/>
        <w:contextualSpacing/>
        <w:jc w:val="left"/>
        <w:rPr>
          <w:rFonts w:ascii="Meiryo UI" w:eastAsia="Meiryo UI" w:hAnsi="Meiryo UI"/>
          <w:szCs w:val="21"/>
          <w:u w:val="single"/>
        </w:rPr>
      </w:pPr>
      <w:r w:rsidRPr="004512A3">
        <w:rPr>
          <w:rFonts w:ascii="Meiryo UI" w:eastAsia="Meiryo UI" w:hAnsi="Meiryo UI" w:hint="eastAsia"/>
          <w:szCs w:val="21"/>
          <w:u w:val="single"/>
        </w:rPr>
        <w:t>・</w:t>
      </w:r>
      <w:r w:rsidR="007616B0" w:rsidRPr="004512A3">
        <w:rPr>
          <w:rFonts w:ascii="Meiryo UI" w:eastAsia="Meiryo UI" w:hAnsi="Meiryo UI" w:hint="eastAsia"/>
          <w:szCs w:val="21"/>
          <w:u w:val="single"/>
        </w:rPr>
        <w:t>堺公園墓地の使用の手続き</w:t>
      </w:r>
    </w:p>
    <w:p w14:paraId="35DF9D37" w14:textId="766979B3" w:rsidR="00F570EA" w:rsidRDefault="00F570EA" w:rsidP="007616B0">
      <w:pPr>
        <w:snapToGrid w:val="0"/>
        <w:contextualSpacing/>
        <w:jc w:val="left"/>
        <w:rPr>
          <w:rFonts w:ascii="Meiryo UI" w:eastAsia="Meiryo UI" w:hAnsi="Meiryo UI"/>
          <w:szCs w:val="21"/>
        </w:rPr>
      </w:pPr>
    </w:p>
    <w:p w14:paraId="476EB7F8" w14:textId="5A08735D" w:rsidR="004512A3" w:rsidRDefault="004512A3" w:rsidP="007616B0">
      <w:pPr>
        <w:snapToGrid w:val="0"/>
        <w:contextualSpacing/>
        <w:jc w:val="left"/>
        <w:rPr>
          <w:rFonts w:ascii="Meiryo UI" w:eastAsia="Meiryo UI" w:hAnsi="Meiryo UI"/>
          <w:szCs w:val="21"/>
        </w:rPr>
      </w:pPr>
      <w:r>
        <w:rPr>
          <w:rFonts w:ascii="Meiryo UI" w:eastAsia="Meiryo UI" w:hAnsi="Meiryo UI" w:hint="eastAsia"/>
          <w:szCs w:val="21"/>
        </w:rPr>
        <w:t xml:space="preserve">　　　（</w:t>
      </w:r>
      <w:bookmarkStart w:id="3" w:name="_Hlk181966984"/>
      <w:r>
        <w:rPr>
          <w:rFonts w:ascii="Meiryo UI" w:eastAsia="Meiryo UI" w:hAnsi="Meiryo UI" w:hint="eastAsia"/>
          <w:szCs w:val="21"/>
        </w:rPr>
        <w:t>下線の項目は令和6年3月～現在までに追加したもの</w:t>
      </w:r>
      <w:bookmarkEnd w:id="3"/>
      <w:r>
        <w:rPr>
          <w:rFonts w:ascii="Meiryo UI" w:eastAsia="Meiryo UI" w:hAnsi="Meiryo UI" w:hint="eastAsia"/>
          <w:szCs w:val="21"/>
        </w:rPr>
        <w:t>）</w:t>
      </w:r>
    </w:p>
    <w:p w14:paraId="113E975F" w14:textId="77777777" w:rsidR="0032635C" w:rsidRDefault="0032635C" w:rsidP="007616B0">
      <w:pPr>
        <w:snapToGrid w:val="0"/>
        <w:contextualSpacing/>
        <w:jc w:val="left"/>
        <w:rPr>
          <w:rFonts w:ascii="Meiryo UI" w:eastAsia="Meiryo UI" w:hAnsi="Meiryo UI" w:hint="eastAsia"/>
          <w:szCs w:val="21"/>
        </w:rPr>
      </w:pPr>
    </w:p>
    <w:p w14:paraId="0BB51AC5" w14:textId="77777777" w:rsidR="00DB605D" w:rsidRPr="007616B0" w:rsidRDefault="00DB605D" w:rsidP="007616B0">
      <w:pPr>
        <w:snapToGrid w:val="0"/>
        <w:contextualSpacing/>
        <w:jc w:val="left"/>
        <w:rPr>
          <w:rFonts w:ascii="Meiryo UI" w:eastAsia="Meiryo UI" w:hAnsi="Meiryo UI"/>
          <w:szCs w:val="21"/>
        </w:rPr>
      </w:pPr>
    </w:p>
    <w:p w14:paraId="3071D2D1" w14:textId="7DEDAC69" w:rsidR="00F570EA" w:rsidRPr="00F570EA" w:rsidRDefault="00F570EA" w:rsidP="00F570EA">
      <w:pPr>
        <w:snapToGrid w:val="0"/>
        <w:contextualSpacing/>
        <w:jc w:val="left"/>
        <w:rPr>
          <w:rFonts w:ascii="Meiryo UI" w:eastAsia="Meiryo UI" w:hAnsi="Meiryo UI"/>
          <w:sz w:val="22"/>
        </w:rPr>
      </w:pPr>
      <w:r w:rsidRPr="00F570EA">
        <w:rPr>
          <w:rFonts w:ascii="Meiryo UI" w:eastAsia="Meiryo UI" w:hAnsi="Meiryo UI" w:hint="eastAsia"/>
          <w:sz w:val="22"/>
        </w:rPr>
        <w:t>（</w:t>
      </w:r>
      <w:r w:rsidR="00DB605D">
        <w:rPr>
          <w:rFonts w:ascii="Meiryo UI" w:eastAsia="Meiryo UI" w:hAnsi="Meiryo UI" w:hint="eastAsia"/>
          <w:sz w:val="22"/>
        </w:rPr>
        <w:t>7</w:t>
      </w:r>
      <w:r w:rsidRPr="00F570EA">
        <w:rPr>
          <w:rFonts w:ascii="Meiryo UI" w:eastAsia="Meiryo UI" w:hAnsi="Meiryo UI" w:hint="eastAsia"/>
          <w:sz w:val="22"/>
        </w:rPr>
        <w:t>）</w:t>
      </w:r>
      <w:r w:rsidR="00F453F2" w:rsidRPr="00F570EA">
        <w:rPr>
          <w:rFonts w:ascii="Meiryo UI" w:eastAsia="Meiryo UI" w:hAnsi="Meiryo UI"/>
          <w:sz w:val="22"/>
        </w:rPr>
        <w:t xml:space="preserve"> </w:t>
      </w:r>
      <w:r w:rsidR="00F453F2" w:rsidRPr="00F570EA">
        <w:rPr>
          <w:rFonts w:ascii="Meiryo UI" w:eastAsia="Meiryo UI" w:hAnsi="Meiryo UI" w:hint="eastAsia"/>
          <w:sz w:val="22"/>
        </w:rPr>
        <w:t>パートナーシップ宣誓制度の</w:t>
      </w:r>
      <w:r w:rsidRPr="00F570EA">
        <w:rPr>
          <w:rFonts w:ascii="Meiryo UI" w:eastAsia="Meiryo UI" w:hAnsi="Meiryo UI" w:hint="eastAsia"/>
          <w:sz w:val="22"/>
        </w:rPr>
        <w:t>自治体間</w:t>
      </w:r>
      <w:r w:rsidR="00F453F2" w:rsidRPr="00F570EA">
        <w:rPr>
          <w:rFonts w:ascii="Meiryo UI" w:eastAsia="Meiryo UI" w:hAnsi="Meiryo UI" w:hint="eastAsia"/>
          <w:sz w:val="22"/>
        </w:rPr>
        <w:t>連携につい</w:t>
      </w:r>
      <w:r w:rsidRPr="00F570EA">
        <w:rPr>
          <w:rFonts w:ascii="Meiryo UI" w:eastAsia="Meiryo UI" w:hAnsi="Meiryo UI" w:hint="eastAsia"/>
          <w:sz w:val="22"/>
        </w:rPr>
        <w:t>て</w:t>
      </w:r>
    </w:p>
    <w:p w14:paraId="554A1139" w14:textId="197C26F8" w:rsidR="004512A3" w:rsidRDefault="00F570EA" w:rsidP="004512A3">
      <w:pPr>
        <w:snapToGrid w:val="0"/>
        <w:ind w:left="210" w:hangingChars="100" w:hanging="210"/>
        <w:contextualSpacing/>
        <w:jc w:val="left"/>
        <w:rPr>
          <w:rFonts w:ascii="Meiryo UI" w:eastAsia="Meiryo UI" w:hAnsi="Meiryo UI" w:cs="Times New Roman"/>
          <w:color w:val="000000" w:themeColor="text1"/>
          <w:szCs w:val="21"/>
        </w:rPr>
      </w:pPr>
      <w:r w:rsidRPr="00DB605D">
        <w:rPr>
          <w:rFonts w:ascii="Meiryo UI" w:eastAsia="Meiryo UI" w:hAnsi="Meiryo UI" w:hint="eastAsia"/>
          <w:szCs w:val="21"/>
        </w:rPr>
        <w:t xml:space="preserve">　　　転居に伴う再</w:t>
      </w:r>
      <w:r w:rsidR="00DB605D" w:rsidRPr="00DB605D">
        <w:rPr>
          <w:rFonts w:ascii="Meiryo UI" w:eastAsia="Meiryo UI" w:hAnsi="Meiryo UI" w:hint="eastAsia"/>
          <w:szCs w:val="21"/>
        </w:rPr>
        <w:t>宣誓</w:t>
      </w:r>
      <w:r w:rsidRPr="00DB605D">
        <w:rPr>
          <w:rFonts w:ascii="Meiryo UI" w:eastAsia="Meiryo UI" w:hAnsi="Meiryo UI" w:hint="eastAsia"/>
          <w:szCs w:val="21"/>
        </w:rPr>
        <w:t>の手続きを簡略化することで、パートナーシップ宣誓当事者の方の負担軽減及び利便性の向</w:t>
      </w:r>
      <w:r w:rsidRPr="004512A3">
        <w:rPr>
          <w:rFonts w:ascii="Meiryo UI" w:eastAsia="Meiryo UI" w:hAnsi="Meiryo UI" w:hint="eastAsia"/>
          <w:szCs w:val="21"/>
        </w:rPr>
        <w:t>上を図るため、令和4年9月から府内の制度実施自治体間で連携を開始した。さらに</w:t>
      </w:r>
      <w:r w:rsidRPr="004512A3">
        <w:rPr>
          <w:rFonts w:ascii="Meiryo UI" w:eastAsia="Meiryo UI" w:hAnsi="Meiryo UI" w:cs="Times New Roman" w:hint="eastAsia"/>
          <w:color w:val="000000" w:themeColor="text1"/>
          <w:szCs w:val="21"/>
        </w:rPr>
        <w:t>令和6年4月には</w:t>
      </w:r>
      <w:r w:rsidRPr="004512A3">
        <w:rPr>
          <w:rFonts w:ascii="Meiryo UI" w:eastAsia="Meiryo UI" w:hAnsi="Meiryo UI" w:hint="eastAsia"/>
          <w:szCs w:val="21"/>
        </w:rPr>
        <w:t>「パートナーシップ制度自治体間連携ネットワーク」に加入し、新たに</w:t>
      </w:r>
      <w:r w:rsidRPr="004512A3">
        <w:rPr>
          <w:rFonts w:ascii="Meiryo UI" w:eastAsia="Meiryo UI" w:hAnsi="Meiryo UI" w:cs="Times New Roman" w:hint="eastAsia"/>
          <w:color w:val="000000" w:themeColor="text1"/>
          <w:szCs w:val="21"/>
        </w:rPr>
        <w:t>府外の制度実施自治体との連携も開始した。</w:t>
      </w:r>
    </w:p>
    <w:p w14:paraId="26A12E10" w14:textId="2941D029" w:rsidR="00F453F2" w:rsidRDefault="004512A3" w:rsidP="004512A3">
      <w:pPr>
        <w:snapToGrid w:val="0"/>
        <w:ind w:left="210" w:hangingChars="100" w:hanging="210"/>
        <w:contextualSpacing/>
        <w:jc w:val="left"/>
        <w:rPr>
          <w:rFonts w:ascii="Meiryo UI" w:eastAsia="Meiryo UI" w:hAnsi="Meiryo UI"/>
          <w:szCs w:val="21"/>
        </w:rPr>
      </w:pPr>
      <w:r w:rsidRPr="00695610">
        <w:rPr>
          <w:rFonts w:ascii="Meiryo UI" w:eastAsia="Meiryo UI" w:hAnsi="Meiryo UI" w:hint="eastAsia"/>
          <w:szCs w:val="21"/>
        </w:rPr>
        <w:t xml:space="preserve">　　　</w:t>
      </w:r>
      <w:r w:rsidR="00F570EA" w:rsidRPr="004512A3">
        <w:rPr>
          <w:rFonts w:ascii="Meiryo UI" w:eastAsia="Meiryo UI" w:hAnsi="Meiryo UI" w:cs="Times New Roman" w:hint="eastAsia"/>
          <w:color w:val="000000" w:themeColor="text1"/>
          <w:szCs w:val="21"/>
        </w:rPr>
        <w:t>現在は</w:t>
      </w:r>
      <w:r w:rsidR="00F570EA" w:rsidRPr="004512A3">
        <w:rPr>
          <w:rFonts w:ascii="Meiryo UI" w:eastAsia="Meiryo UI" w:hAnsi="Meiryo UI" w:hint="eastAsia"/>
          <w:szCs w:val="21"/>
        </w:rPr>
        <w:t>2</w:t>
      </w:r>
      <w:r w:rsidR="00F570EA" w:rsidRPr="004512A3">
        <w:rPr>
          <w:rFonts w:ascii="Meiryo UI" w:eastAsia="Meiryo UI" w:hAnsi="Meiryo UI"/>
          <w:szCs w:val="21"/>
        </w:rPr>
        <w:t>5</w:t>
      </w:r>
      <w:r w:rsidR="00F570EA" w:rsidRPr="004512A3">
        <w:rPr>
          <w:rFonts w:ascii="Meiryo UI" w:eastAsia="Meiryo UI" w:hAnsi="Meiryo UI" w:hint="eastAsia"/>
          <w:szCs w:val="21"/>
        </w:rPr>
        <w:t>府県の制度実施自治体（1</w:t>
      </w:r>
      <w:r w:rsidR="00F570EA" w:rsidRPr="004512A3">
        <w:rPr>
          <w:rFonts w:ascii="Meiryo UI" w:eastAsia="Meiryo UI" w:hAnsi="Meiryo UI"/>
          <w:szCs w:val="21"/>
        </w:rPr>
        <w:t>69</w:t>
      </w:r>
      <w:r w:rsidR="00F570EA" w:rsidRPr="004512A3">
        <w:rPr>
          <w:rFonts w:ascii="Meiryo UI" w:eastAsia="Meiryo UI" w:hAnsi="Meiryo UI" w:hint="eastAsia"/>
          <w:szCs w:val="21"/>
        </w:rPr>
        <w:t>自治体）で連携している。</w:t>
      </w:r>
    </w:p>
    <w:p w14:paraId="5CDB74A8" w14:textId="77777777" w:rsidR="0032635C" w:rsidRPr="004512A3" w:rsidRDefault="0032635C" w:rsidP="004512A3">
      <w:pPr>
        <w:snapToGrid w:val="0"/>
        <w:ind w:left="210" w:hangingChars="100" w:hanging="210"/>
        <w:contextualSpacing/>
        <w:jc w:val="left"/>
        <w:rPr>
          <w:rFonts w:ascii="Meiryo UI" w:eastAsia="Meiryo UI" w:hAnsi="Meiryo UI" w:cs="Times New Roman" w:hint="eastAsia"/>
          <w:color w:val="000000" w:themeColor="text1"/>
          <w:szCs w:val="21"/>
        </w:rPr>
      </w:pPr>
    </w:p>
    <w:p w14:paraId="54AE9406" w14:textId="77777777" w:rsidR="00F453F2" w:rsidRPr="000275A2" w:rsidRDefault="00F453F2" w:rsidP="00F453F2">
      <w:pPr>
        <w:snapToGrid w:val="0"/>
        <w:contextualSpacing/>
        <w:jc w:val="left"/>
        <w:rPr>
          <w:rFonts w:ascii="Meiryo UI" w:eastAsia="Meiryo UI" w:hAnsi="Meiryo UI" w:cs="Times New Roman"/>
          <w:szCs w:val="21"/>
        </w:rPr>
      </w:pPr>
    </w:p>
    <w:p w14:paraId="48719A7F" w14:textId="63AE8437" w:rsidR="00F453F2" w:rsidRPr="000275A2" w:rsidRDefault="00DD3AD6" w:rsidP="00F453F2">
      <w:pPr>
        <w:snapToGrid w:val="0"/>
        <w:contextualSpacing/>
        <w:jc w:val="left"/>
        <w:rPr>
          <w:rFonts w:ascii="Meiryo UI" w:eastAsia="Meiryo UI" w:hAnsi="Meiryo UI" w:cs="Times New Roman"/>
          <w:szCs w:val="21"/>
        </w:rPr>
      </w:pPr>
      <w:r>
        <w:rPr>
          <w:rFonts w:ascii="Meiryo UI" w:eastAsia="Meiryo UI" w:hAnsi="Meiryo UI" w:cs="Times New Roman"/>
          <w:szCs w:val="21"/>
        </w:rPr>
        <w:t xml:space="preserve"> </w:t>
      </w:r>
      <w:r w:rsidR="00F453F2" w:rsidRPr="000275A2">
        <w:rPr>
          <w:rFonts w:ascii="Meiryo UI" w:eastAsia="Meiryo UI" w:hAnsi="Meiryo UI" w:cs="Times New Roman"/>
          <w:szCs w:val="21"/>
        </w:rPr>
        <w:t>(</w:t>
      </w:r>
      <w:r w:rsidR="00DB605D">
        <w:rPr>
          <w:rFonts w:ascii="Meiryo UI" w:eastAsia="Meiryo UI" w:hAnsi="Meiryo UI" w:cs="Times New Roman"/>
          <w:szCs w:val="21"/>
        </w:rPr>
        <w:t>8</w:t>
      </w:r>
      <w:r w:rsidR="00F453F2" w:rsidRPr="000275A2">
        <w:rPr>
          <w:rFonts w:ascii="Meiryo UI" w:eastAsia="Meiryo UI" w:hAnsi="Meiryo UI" w:cs="Times New Roman"/>
          <w:szCs w:val="21"/>
        </w:rPr>
        <w:t xml:space="preserve">) </w:t>
      </w:r>
      <w:r w:rsidR="00F453F2" w:rsidRPr="000275A2">
        <w:rPr>
          <w:rFonts w:ascii="Meiryo UI" w:eastAsia="Meiryo UI" w:hAnsi="Meiryo UI" w:cs="Times New Roman" w:hint="eastAsia"/>
          <w:szCs w:val="21"/>
        </w:rPr>
        <w:t>全国のパートナーシップ制度実施自治体数</w:t>
      </w:r>
    </w:p>
    <w:p w14:paraId="2525D3A2" w14:textId="32D936F3" w:rsidR="008F1A06" w:rsidRDefault="002E2D47" w:rsidP="008F1A06">
      <w:pPr>
        <w:snapToGrid w:val="0"/>
        <w:ind w:firstLineChars="200" w:firstLine="420"/>
        <w:contextualSpacing/>
        <w:rPr>
          <w:rFonts w:ascii="Meiryo UI" w:eastAsia="Meiryo UI" w:hAnsi="Meiryo UI"/>
          <w:szCs w:val="21"/>
        </w:rPr>
      </w:pPr>
      <w:r>
        <w:rPr>
          <w:rFonts w:ascii="Meiryo UI" w:eastAsia="Meiryo UI" w:hAnsi="Meiryo UI"/>
          <w:szCs w:val="21"/>
        </w:rPr>
        <w:t>459</w:t>
      </w:r>
      <w:r w:rsidR="00F453F2" w:rsidRPr="000275A2">
        <w:rPr>
          <w:rFonts w:ascii="Meiryo UI" w:eastAsia="Meiryo UI" w:hAnsi="Meiryo UI" w:hint="eastAsia"/>
          <w:szCs w:val="21"/>
        </w:rPr>
        <w:t>自治体</w:t>
      </w:r>
      <w:r w:rsidR="008F1A06">
        <w:rPr>
          <w:rFonts w:ascii="Meiryo UI" w:eastAsia="Meiryo UI" w:hAnsi="Meiryo UI" w:hint="eastAsia"/>
          <w:szCs w:val="21"/>
        </w:rPr>
        <w:t xml:space="preserve">　</w:t>
      </w:r>
      <w:r w:rsidR="008F1A06" w:rsidRPr="008F1A06">
        <w:rPr>
          <w:rFonts w:ascii="Meiryo UI" w:eastAsia="Meiryo UI" w:hAnsi="Meiryo UI" w:hint="eastAsia"/>
          <w:szCs w:val="21"/>
        </w:rPr>
        <w:t>人口カバー率：85.1%</w:t>
      </w:r>
      <w:r w:rsidR="008F1A06">
        <w:rPr>
          <w:rFonts w:ascii="Meiryo UI" w:eastAsia="Meiryo UI" w:hAnsi="Meiryo UI" w:hint="eastAsia"/>
          <w:szCs w:val="21"/>
        </w:rPr>
        <w:t>（</w:t>
      </w:r>
      <w:r w:rsidR="008F1A06" w:rsidRPr="000275A2">
        <w:rPr>
          <w:rFonts w:ascii="Meiryo UI" w:eastAsia="Meiryo UI" w:hAnsi="Meiryo UI" w:hint="eastAsia"/>
          <w:szCs w:val="21"/>
        </w:rPr>
        <w:t>R</w:t>
      </w:r>
      <w:r w:rsidR="008F1A06">
        <w:rPr>
          <w:rFonts w:ascii="Meiryo UI" w:eastAsia="Meiryo UI" w:hAnsi="Meiryo UI"/>
          <w:szCs w:val="21"/>
        </w:rPr>
        <w:t>6</w:t>
      </w:r>
      <w:r w:rsidR="008F1A06" w:rsidRPr="000275A2">
        <w:rPr>
          <w:rFonts w:ascii="Meiryo UI" w:eastAsia="Meiryo UI" w:hAnsi="Meiryo UI" w:hint="eastAsia"/>
          <w:szCs w:val="21"/>
        </w:rPr>
        <w:t>.</w:t>
      </w:r>
      <w:r w:rsidR="008F1A06">
        <w:rPr>
          <w:rFonts w:ascii="Meiryo UI" w:eastAsia="Meiryo UI" w:hAnsi="Meiryo UI"/>
          <w:szCs w:val="21"/>
        </w:rPr>
        <w:t>5.31</w:t>
      </w:r>
      <w:r w:rsidR="008F1A06" w:rsidRPr="000275A2">
        <w:rPr>
          <w:rFonts w:ascii="Meiryo UI" w:eastAsia="Meiryo UI" w:hAnsi="Meiryo UI" w:hint="eastAsia"/>
          <w:szCs w:val="21"/>
        </w:rPr>
        <w:t>現在）</w:t>
      </w:r>
    </w:p>
    <w:p w14:paraId="69B8895D" w14:textId="3A9EFF89" w:rsidR="00F453F2" w:rsidRPr="000275A2" w:rsidRDefault="008F1A06" w:rsidP="00DB605D">
      <w:pPr>
        <w:snapToGrid w:val="0"/>
        <w:ind w:firstLineChars="200" w:firstLine="420"/>
        <w:contextualSpacing/>
        <w:rPr>
          <w:rFonts w:ascii="Meiryo UI" w:eastAsia="Meiryo UI" w:hAnsi="Meiryo UI"/>
          <w:szCs w:val="21"/>
        </w:rPr>
      </w:pPr>
      <w:r>
        <w:rPr>
          <w:rFonts w:ascii="Meiryo UI" w:eastAsia="Meiryo UI" w:hAnsi="Meiryo UI" w:hint="eastAsia"/>
          <w:szCs w:val="21"/>
        </w:rPr>
        <w:t xml:space="preserve">　</w:t>
      </w:r>
      <w:r w:rsidRPr="008F1A06">
        <w:rPr>
          <w:rFonts w:ascii="Meiryo UI" w:eastAsia="Meiryo UI" w:hAnsi="Meiryo UI" w:hint="eastAsia"/>
          <w:szCs w:val="21"/>
        </w:rPr>
        <w:t>(c)渋谷区・認定NPO法人 虹色ダイバーシティ 2024</w:t>
      </w:r>
    </w:p>
    <w:sectPr w:rsidR="00F453F2" w:rsidRPr="000275A2" w:rsidSect="00757EE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F64B6" w14:textId="77777777" w:rsidR="002D52C2" w:rsidRDefault="002D52C2" w:rsidP="000B2828">
      <w:r>
        <w:separator/>
      </w:r>
    </w:p>
  </w:endnote>
  <w:endnote w:type="continuationSeparator" w:id="0">
    <w:p w14:paraId="2E89B002" w14:textId="77777777" w:rsidR="002D52C2" w:rsidRDefault="002D52C2" w:rsidP="000B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3DC5" w14:textId="77777777" w:rsidR="002D52C2" w:rsidRDefault="002D52C2" w:rsidP="000B2828">
      <w:r>
        <w:separator/>
      </w:r>
    </w:p>
  </w:footnote>
  <w:footnote w:type="continuationSeparator" w:id="0">
    <w:p w14:paraId="0FA3CD46" w14:textId="77777777" w:rsidR="002D52C2" w:rsidRDefault="002D52C2" w:rsidP="000B2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F2"/>
    <w:rsid w:val="000275A2"/>
    <w:rsid w:val="000B2828"/>
    <w:rsid w:val="00106E7B"/>
    <w:rsid w:val="00154C14"/>
    <w:rsid w:val="001B4725"/>
    <w:rsid w:val="001C43D8"/>
    <w:rsid w:val="00256642"/>
    <w:rsid w:val="002C7717"/>
    <w:rsid w:val="002D52C2"/>
    <w:rsid w:val="002E23A2"/>
    <w:rsid w:val="002E2D47"/>
    <w:rsid w:val="0032635C"/>
    <w:rsid w:val="003E4FC8"/>
    <w:rsid w:val="004512A3"/>
    <w:rsid w:val="00473F94"/>
    <w:rsid w:val="00591D81"/>
    <w:rsid w:val="00634E46"/>
    <w:rsid w:val="00695610"/>
    <w:rsid w:val="006F2375"/>
    <w:rsid w:val="00750763"/>
    <w:rsid w:val="00757EEC"/>
    <w:rsid w:val="007616B0"/>
    <w:rsid w:val="008A3C86"/>
    <w:rsid w:val="008F1A06"/>
    <w:rsid w:val="009315ED"/>
    <w:rsid w:val="00963F87"/>
    <w:rsid w:val="0097568F"/>
    <w:rsid w:val="00A16FE5"/>
    <w:rsid w:val="00A27199"/>
    <w:rsid w:val="00A30B0D"/>
    <w:rsid w:val="00A54F25"/>
    <w:rsid w:val="00A946A5"/>
    <w:rsid w:val="00AD4340"/>
    <w:rsid w:val="00DB605D"/>
    <w:rsid w:val="00DB713F"/>
    <w:rsid w:val="00DD1CA3"/>
    <w:rsid w:val="00DD3AD6"/>
    <w:rsid w:val="00DE0A22"/>
    <w:rsid w:val="00F05BD8"/>
    <w:rsid w:val="00F36B00"/>
    <w:rsid w:val="00F453F2"/>
    <w:rsid w:val="00F570EA"/>
    <w:rsid w:val="00F81D70"/>
    <w:rsid w:val="00F95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BA167F"/>
  <w15:chartTrackingRefBased/>
  <w15:docId w15:val="{8EBBEA4C-AE5E-4476-B6B0-0E82E61E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199"/>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5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2828"/>
    <w:pPr>
      <w:tabs>
        <w:tab w:val="center" w:pos="4252"/>
        <w:tab w:val="right" w:pos="8504"/>
      </w:tabs>
      <w:snapToGrid w:val="0"/>
    </w:pPr>
  </w:style>
  <w:style w:type="character" w:customStyle="1" w:styleId="a5">
    <w:name w:val="ヘッダー (文字)"/>
    <w:basedOn w:val="a0"/>
    <w:link w:val="a4"/>
    <w:uiPriority w:val="99"/>
    <w:rsid w:val="000B2828"/>
    <w:rPr>
      <w:rFonts w:ascii="Century" w:eastAsia="ＭＳ 明朝" w:hAnsi="Century"/>
    </w:rPr>
  </w:style>
  <w:style w:type="paragraph" w:styleId="a6">
    <w:name w:val="footer"/>
    <w:basedOn w:val="a"/>
    <w:link w:val="a7"/>
    <w:uiPriority w:val="99"/>
    <w:unhideWhenUsed/>
    <w:rsid w:val="000B2828"/>
    <w:pPr>
      <w:tabs>
        <w:tab w:val="center" w:pos="4252"/>
        <w:tab w:val="right" w:pos="8504"/>
      </w:tabs>
      <w:snapToGrid w:val="0"/>
    </w:pPr>
  </w:style>
  <w:style w:type="character" w:customStyle="1" w:styleId="a7">
    <w:name w:val="フッター (文字)"/>
    <w:basedOn w:val="a0"/>
    <w:link w:val="a6"/>
    <w:uiPriority w:val="99"/>
    <w:rsid w:val="000B2828"/>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573A2-87FA-471A-87AA-945079F0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299</Words>
  <Characters>1706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4</cp:revision>
  <dcterms:created xsi:type="dcterms:W3CDTF">2024-11-27T05:36:00Z</dcterms:created>
  <dcterms:modified xsi:type="dcterms:W3CDTF">2024-11-27T06:51:00Z</dcterms:modified>
</cp:coreProperties>
</file>