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5B" w:rsidRDefault="007D735B" w:rsidP="007D735B">
      <w:bookmarkStart w:id="0" w:name="_GoBack"/>
      <w:bookmarkEnd w:id="0"/>
    </w:p>
    <w:p w:rsidR="007D735B" w:rsidRDefault="007D735B" w:rsidP="007D735B"/>
    <w:p w:rsidR="007D735B" w:rsidRDefault="007D735B" w:rsidP="007D735B"/>
    <w:p w:rsidR="007D735B" w:rsidRDefault="007D735B" w:rsidP="007D735B"/>
    <w:p w:rsidR="007D735B" w:rsidRDefault="007D735B" w:rsidP="007D735B"/>
    <w:p w:rsidR="007D735B" w:rsidRDefault="007D735B" w:rsidP="007D735B"/>
    <w:p w:rsidR="007D735B" w:rsidRDefault="007D735B" w:rsidP="007D735B"/>
    <w:p w:rsidR="002E70AF" w:rsidRDefault="002E70AF" w:rsidP="007D735B"/>
    <w:p w:rsidR="002E70AF" w:rsidRDefault="002E70AF" w:rsidP="007D735B"/>
    <w:p w:rsidR="007D735B" w:rsidRDefault="007D735B" w:rsidP="007D735B"/>
    <w:p w:rsidR="003A4CAD" w:rsidRPr="003A4CAD" w:rsidRDefault="003A4CAD" w:rsidP="003A4CAD">
      <w:pPr>
        <w:jc w:val="center"/>
        <w:rPr>
          <w:rFonts w:asciiTheme="majorEastAsia" w:eastAsiaTheme="majorEastAsia" w:hAnsiTheme="majorEastAsia"/>
          <w:b/>
          <w:sz w:val="44"/>
          <w:szCs w:val="44"/>
        </w:rPr>
      </w:pPr>
      <w:r w:rsidRPr="003A4CAD">
        <w:rPr>
          <w:rFonts w:asciiTheme="majorEastAsia" w:eastAsiaTheme="majorEastAsia" w:hAnsiTheme="majorEastAsia" w:hint="eastAsia"/>
          <w:b/>
          <w:sz w:val="44"/>
          <w:szCs w:val="44"/>
        </w:rPr>
        <w:t>「堺市高齢者保健福祉計画・介護保険事業計画</w:t>
      </w:r>
    </w:p>
    <w:p w:rsidR="007D735B" w:rsidRPr="003A4CAD" w:rsidRDefault="003A4CAD" w:rsidP="003A4CAD">
      <w:pPr>
        <w:jc w:val="center"/>
        <w:rPr>
          <w:sz w:val="44"/>
          <w:szCs w:val="44"/>
        </w:rPr>
      </w:pPr>
      <w:r w:rsidRPr="003A4CAD">
        <w:rPr>
          <w:rFonts w:asciiTheme="majorEastAsia" w:eastAsiaTheme="majorEastAsia" w:hAnsiTheme="majorEastAsia" w:hint="eastAsia"/>
          <w:b/>
          <w:sz w:val="44"/>
          <w:szCs w:val="44"/>
        </w:rPr>
        <w:t>(令和</w:t>
      </w:r>
      <w:r w:rsidR="00EF5EE2">
        <w:rPr>
          <w:rFonts w:asciiTheme="majorEastAsia" w:eastAsiaTheme="majorEastAsia" w:hAnsiTheme="majorEastAsia" w:hint="eastAsia"/>
          <w:b/>
          <w:sz w:val="44"/>
          <w:szCs w:val="44"/>
        </w:rPr>
        <w:t>3</w:t>
      </w:r>
      <w:r>
        <w:rPr>
          <w:rFonts w:asciiTheme="majorEastAsia" w:eastAsiaTheme="majorEastAsia" w:hAnsiTheme="majorEastAsia" w:hint="eastAsia"/>
          <w:b/>
          <w:sz w:val="44"/>
          <w:szCs w:val="44"/>
        </w:rPr>
        <w:t>～</w:t>
      </w:r>
      <w:r w:rsidR="00EF5EE2">
        <w:rPr>
          <w:rFonts w:asciiTheme="majorEastAsia" w:eastAsiaTheme="majorEastAsia" w:hAnsiTheme="majorEastAsia" w:hint="eastAsia"/>
          <w:b/>
          <w:sz w:val="44"/>
          <w:szCs w:val="44"/>
        </w:rPr>
        <w:t>5</w:t>
      </w:r>
      <w:r w:rsidRPr="003A4CAD">
        <w:rPr>
          <w:rFonts w:asciiTheme="majorEastAsia" w:eastAsiaTheme="majorEastAsia" w:hAnsiTheme="majorEastAsia" w:hint="eastAsia"/>
          <w:b/>
          <w:sz w:val="44"/>
          <w:szCs w:val="44"/>
        </w:rPr>
        <w:t>年度)</w:t>
      </w:r>
      <w:r>
        <w:rPr>
          <w:rFonts w:asciiTheme="majorEastAsia" w:eastAsiaTheme="majorEastAsia" w:hAnsiTheme="majorEastAsia" w:hint="eastAsia"/>
          <w:b/>
          <w:sz w:val="44"/>
          <w:szCs w:val="44"/>
        </w:rPr>
        <w:t>」の策定</w:t>
      </w:r>
      <w:r w:rsidR="007D735B" w:rsidRPr="003A4CAD">
        <w:rPr>
          <w:rFonts w:asciiTheme="majorEastAsia" w:eastAsiaTheme="majorEastAsia" w:hAnsiTheme="majorEastAsia" w:hint="eastAsia"/>
          <w:b/>
          <w:sz w:val="44"/>
          <w:szCs w:val="44"/>
        </w:rPr>
        <w:t>について</w:t>
      </w:r>
    </w:p>
    <w:p w:rsidR="007D735B" w:rsidRDefault="007D735B" w:rsidP="007D735B"/>
    <w:p w:rsidR="007D735B" w:rsidRDefault="007D735B" w:rsidP="007D735B"/>
    <w:p w:rsidR="00107C2A" w:rsidRDefault="002A2119" w:rsidP="007D735B">
      <w:pPr>
        <w:sectPr w:rsidR="00107C2A" w:rsidSect="00894ADA">
          <w:footerReference w:type="default" r:id="rId8"/>
          <w:pgSz w:w="11906" w:h="16838"/>
          <w:pgMar w:top="1134" w:right="1134" w:bottom="1134" w:left="1134" w:header="851" w:footer="567" w:gutter="0"/>
          <w:pgNumType w:start="1"/>
          <w:cols w:space="425"/>
          <w:docGrid w:type="lines" w:linePitch="360"/>
        </w:sectPr>
      </w:pPr>
      <w:r>
        <w:br w:type="page"/>
      </w:r>
    </w:p>
    <w:p w:rsidR="00F26C26" w:rsidRPr="00F26C26" w:rsidRDefault="00F26C26" w:rsidP="003E64BE">
      <w:pPr>
        <w:pBdr>
          <w:top w:val="single" w:sz="18" w:space="1" w:color="76923C" w:themeColor="accent3" w:themeShade="BF"/>
          <w:bottom w:val="single" w:sz="18" w:space="1" w:color="76923C" w:themeColor="accent3" w:themeShade="BF"/>
        </w:pBdr>
        <w:snapToGrid w:val="0"/>
        <w:jc w:val="center"/>
        <w:rPr>
          <w:rFonts w:ascii="ＭＳ ゴシック" w:eastAsia="ＭＳ ゴシック" w:hAnsi="ＭＳ ゴシック"/>
          <w:b/>
          <w:sz w:val="36"/>
        </w:rPr>
      </w:pPr>
      <w:r w:rsidRPr="00F26C26">
        <w:rPr>
          <w:rFonts w:ascii="ＭＳ ゴシック" w:eastAsia="ＭＳ ゴシック" w:hAnsi="ＭＳ ゴシック" w:hint="eastAsia"/>
          <w:b/>
          <w:sz w:val="36"/>
        </w:rPr>
        <w:lastRenderedPageBreak/>
        <w:t>堺市高齢者保健福祉計画・介護保険事業計画</w:t>
      </w:r>
    </w:p>
    <w:p w:rsidR="00052F65" w:rsidRDefault="003E64BE" w:rsidP="003E64BE">
      <w:pPr>
        <w:pBdr>
          <w:top w:val="single" w:sz="18" w:space="1" w:color="76923C" w:themeColor="accent3" w:themeShade="BF"/>
          <w:bottom w:val="single" w:sz="18" w:space="1" w:color="76923C" w:themeColor="accent3" w:themeShade="BF"/>
        </w:pBdr>
        <w:snapToGrid w:val="0"/>
        <w:jc w:val="center"/>
        <w:rPr>
          <w:rFonts w:ascii="ＭＳ ゴシック" w:eastAsia="ＭＳ ゴシック" w:hAnsi="ＭＳ ゴシック"/>
          <w:b/>
          <w:sz w:val="36"/>
        </w:rPr>
      </w:pPr>
      <w:r>
        <w:rPr>
          <w:rFonts w:ascii="ＭＳ ゴシック" w:eastAsia="ＭＳ ゴシック" w:hAnsi="ＭＳ ゴシック" w:hint="eastAsia"/>
          <w:b/>
          <w:sz w:val="36"/>
        </w:rPr>
        <w:t>(</w:t>
      </w:r>
      <w:r w:rsidR="00F26C26" w:rsidRPr="00F26C26">
        <w:rPr>
          <w:rFonts w:ascii="ＭＳ ゴシック" w:eastAsia="ＭＳ ゴシック" w:hAnsi="ＭＳ ゴシック" w:hint="eastAsia"/>
          <w:b/>
          <w:sz w:val="36"/>
        </w:rPr>
        <w:t>令和３</w:t>
      </w:r>
      <w:r>
        <w:rPr>
          <w:rFonts w:ascii="ＭＳ ゴシック" w:eastAsia="ＭＳ ゴシック" w:hAnsi="ＭＳ ゴシック" w:hint="eastAsia"/>
          <w:b/>
          <w:sz w:val="36"/>
        </w:rPr>
        <w:t>(</w:t>
      </w:r>
      <w:r w:rsidR="00F26C26" w:rsidRPr="00F26C26">
        <w:rPr>
          <w:rFonts w:ascii="ＭＳ ゴシック" w:eastAsia="ＭＳ ゴシック" w:hAnsi="ＭＳ ゴシック" w:hint="eastAsia"/>
          <w:b/>
          <w:sz w:val="36"/>
        </w:rPr>
        <w:t>2021</w:t>
      </w:r>
      <w:r>
        <w:rPr>
          <w:rFonts w:ascii="ＭＳ ゴシック" w:eastAsia="ＭＳ ゴシック" w:hAnsi="ＭＳ ゴシック"/>
          <w:b/>
          <w:sz w:val="36"/>
        </w:rPr>
        <w:t>)</w:t>
      </w:r>
      <w:r w:rsidR="00F26C26">
        <w:rPr>
          <w:rFonts w:ascii="ＭＳ ゴシック" w:eastAsia="ＭＳ ゴシック" w:hAnsi="ＭＳ ゴシック" w:hint="eastAsia"/>
          <w:b/>
          <w:sz w:val="36"/>
        </w:rPr>
        <w:t>～令和５</w:t>
      </w:r>
      <w:r>
        <w:rPr>
          <w:rFonts w:ascii="ＭＳ ゴシック" w:eastAsia="ＭＳ ゴシック" w:hAnsi="ＭＳ ゴシック" w:hint="eastAsia"/>
          <w:b/>
          <w:sz w:val="36"/>
        </w:rPr>
        <w:t>(</w:t>
      </w:r>
      <w:r w:rsidR="00F26C26" w:rsidRPr="00F26C26">
        <w:rPr>
          <w:rFonts w:ascii="ＭＳ ゴシック" w:eastAsia="ＭＳ ゴシック" w:hAnsi="ＭＳ ゴシック" w:hint="eastAsia"/>
          <w:b/>
          <w:sz w:val="36"/>
        </w:rPr>
        <w:t>2023</w:t>
      </w:r>
      <w:r>
        <w:rPr>
          <w:rFonts w:ascii="ＭＳ ゴシック" w:eastAsia="ＭＳ ゴシック" w:hAnsi="ＭＳ ゴシック"/>
          <w:b/>
          <w:sz w:val="36"/>
        </w:rPr>
        <w:t>)</w:t>
      </w:r>
      <w:r w:rsidR="00F26C26" w:rsidRPr="00F26C26">
        <w:rPr>
          <w:rFonts w:ascii="ＭＳ ゴシック" w:eastAsia="ＭＳ ゴシック" w:hAnsi="ＭＳ ゴシック" w:hint="eastAsia"/>
          <w:b/>
          <w:sz w:val="36"/>
        </w:rPr>
        <w:t>年度</w:t>
      </w:r>
      <w:r>
        <w:rPr>
          <w:rFonts w:ascii="ＭＳ ゴシック" w:eastAsia="ＭＳ ゴシック" w:hAnsi="ＭＳ ゴシック" w:hint="eastAsia"/>
          <w:b/>
          <w:sz w:val="36"/>
        </w:rPr>
        <w:t>)</w:t>
      </w:r>
      <w:r>
        <w:rPr>
          <w:rFonts w:ascii="ＭＳ ゴシック" w:eastAsia="ＭＳ ゴシック" w:hAnsi="ＭＳ ゴシック"/>
          <w:b/>
          <w:sz w:val="36"/>
        </w:rPr>
        <w:t>について</w:t>
      </w:r>
    </w:p>
    <w:p w:rsidR="003E64BE" w:rsidRPr="00F34524" w:rsidRDefault="003E64BE" w:rsidP="003E64BE">
      <w:pPr>
        <w:spacing w:beforeLines="50" w:before="180"/>
        <w:jc w:val="left"/>
        <w:rPr>
          <w:rFonts w:ascii="ＭＳ ゴシック" w:eastAsia="ＭＳ ゴシック" w:hAnsi="ＭＳ ゴシック"/>
          <w:b/>
          <w:sz w:val="22"/>
        </w:rPr>
      </w:pPr>
      <w:r w:rsidRPr="00F34524">
        <w:rPr>
          <w:rFonts w:ascii="ＭＳ ゴシック" w:eastAsia="ＭＳ ゴシック" w:hAnsi="ＭＳ ゴシック" w:hint="eastAsia"/>
          <w:b/>
          <w:sz w:val="22"/>
        </w:rPr>
        <w:t>１　計画の策定</w:t>
      </w:r>
    </w:p>
    <w:p w:rsidR="003E64BE" w:rsidRDefault="003E64BE" w:rsidP="003E64BE">
      <w:pPr>
        <w:jc w:val="left"/>
      </w:pPr>
      <w:r>
        <w:rPr>
          <w:rFonts w:hint="eastAsia"/>
        </w:rPr>
        <w:t xml:space="preserve">　高齢者保健福祉計画と介護保険事業計画は、老人福祉法第２０条の８第７項及び介護保険法第１１７条第６項の規定により一体のものとして策定する。また、計画の策定にあたっては、</w:t>
      </w:r>
      <w:r w:rsidR="00274251" w:rsidRPr="00274251">
        <w:rPr>
          <w:rFonts w:hint="eastAsia"/>
        </w:rPr>
        <w:t>堺市マスタープラン</w:t>
      </w:r>
      <w:r>
        <w:rPr>
          <w:rFonts w:hint="eastAsia"/>
        </w:rPr>
        <w:t>を</w:t>
      </w:r>
      <w:r w:rsidR="00274251">
        <w:rPr>
          <w:rFonts w:hint="eastAsia"/>
        </w:rPr>
        <w:t>最</w:t>
      </w:r>
      <w:r>
        <w:rPr>
          <w:rFonts w:hint="eastAsia"/>
        </w:rPr>
        <w:t>上位計画、地域福祉計画</w:t>
      </w:r>
      <w:r w:rsidR="00274251">
        <w:rPr>
          <w:rFonts w:hint="eastAsia"/>
        </w:rPr>
        <w:t>を基盤計画とし</w:t>
      </w:r>
      <w:r>
        <w:rPr>
          <w:rFonts w:hint="eastAsia"/>
        </w:rPr>
        <w:t>、健康増進計画など関連分野の計画と調和を図るとともに、大阪府が策定する介護保険事業支援計画及び医療計画とも整合性のとれた計画とする。</w:t>
      </w:r>
    </w:p>
    <w:p w:rsidR="003E64BE" w:rsidRPr="00F34524" w:rsidRDefault="003E64BE" w:rsidP="00274251">
      <w:pPr>
        <w:tabs>
          <w:tab w:val="left" w:pos="0"/>
          <w:tab w:val="left" w:pos="284"/>
        </w:tabs>
        <w:spacing w:beforeLines="20" w:before="72"/>
        <w:jc w:val="left"/>
        <w:rPr>
          <w:rFonts w:ascii="ＭＳ ゴシック" w:eastAsia="ＭＳ ゴシック" w:hAnsi="ＭＳ ゴシック"/>
        </w:rPr>
      </w:pPr>
      <w:r w:rsidRPr="00F34524">
        <w:rPr>
          <w:rFonts w:ascii="ＭＳ ゴシック" w:eastAsia="ＭＳ ゴシック" w:hAnsi="ＭＳ ゴシック" w:hint="eastAsia"/>
        </w:rPr>
        <w:t>（１）計画期間</w:t>
      </w:r>
    </w:p>
    <w:p w:rsidR="003E64BE" w:rsidRDefault="003E64BE" w:rsidP="003E64BE">
      <w:pPr>
        <w:ind w:left="840" w:hangingChars="400" w:hanging="840"/>
        <w:jc w:val="left"/>
      </w:pPr>
      <w:r>
        <w:rPr>
          <w:rFonts w:hint="eastAsia"/>
        </w:rPr>
        <w:t xml:space="preserve">　　　　　</w:t>
      </w:r>
      <w:r w:rsidRPr="003E64BE">
        <w:rPr>
          <w:rFonts w:hint="eastAsia"/>
        </w:rPr>
        <w:t>令和３</w:t>
      </w:r>
      <w:r w:rsidRPr="003E64BE">
        <w:rPr>
          <w:rFonts w:hint="eastAsia"/>
        </w:rPr>
        <w:t>(2021)</w:t>
      </w:r>
      <w:r w:rsidRPr="003E64BE">
        <w:rPr>
          <w:rFonts w:hint="eastAsia"/>
        </w:rPr>
        <w:t>～令和５</w:t>
      </w:r>
      <w:r w:rsidRPr="003E64BE">
        <w:rPr>
          <w:rFonts w:hint="eastAsia"/>
        </w:rPr>
        <w:t>(2023)</w:t>
      </w:r>
      <w:r w:rsidRPr="003E64BE">
        <w:rPr>
          <w:rFonts w:hint="eastAsia"/>
        </w:rPr>
        <w:t>年度</w:t>
      </w:r>
      <w:r>
        <w:rPr>
          <w:rFonts w:hint="eastAsia"/>
        </w:rPr>
        <w:t>の３か年計画。この計画に基づき、３か年の第１号被保険者（６５歳以上高齢者）の介護保険料の水準を決定する。</w:t>
      </w:r>
    </w:p>
    <w:p w:rsidR="003E64BE" w:rsidRDefault="003E64BE" w:rsidP="003E64BE">
      <w:pPr>
        <w:ind w:left="840" w:hangingChars="400" w:hanging="840"/>
        <w:jc w:val="left"/>
      </w:pPr>
      <w:r>
        <w:rPr>
          <w:rFonts w:hint="eastAsia"/>
        </w:rPr>
        <w:t xml:space="preserve">　　　　（参考）第６期（平成２７～２９年度）　保険料基準月額　６，１２８円</w:t>
      </w:r>
    </w:p>
    <w:p w:rsidR="003E64BE" w:rsidRDefault="003E64BE" w:rsidP="003E64BE">
      <w:pPr>
        <w:ind w:leftChars="400" w:left="840" w:firstLineChars="400" w:firstLine="840"/>
        <w:jc w:val="left"/>
      </w:pPr>
      <w:r>
        <w:rPr>
          <w:rFonts w:hint="eastAsia"/>
        </w:rPr>
        <w:t>第７期（</w:t>
      </w:r>
      <w:r w:rsidRPr="003E64BE">
        <w:rPr>
          <w:rFonts w:hint="eastAsia"/>
        </w:rPr>
        <w:t>平成３０～３２年度</w:t>
      </w:r>
      <w:r>
        <w:rPr>
          <w:rFonts w:hint="eastAsia"/>
        </w:rPr>
        <w:t>）　保険料基準月額　６，６２３円</w:t>
      </w:r>
    </w:p>
    <w:tbl>
      <w:tblPr>
        <w:tblStyle w:val="a9"/>
        <w:tblW w:w="0" w:type="auto"/>
        <w:tblInd w:w="840" w:type="dxa"/>
        <w:tblLook w:val="04A0" w:firstRow="1" w:lastRow="0" w:firstColumn="1" w:lastColumn="0" w:noHBand="0" w:noVBand="1"/>
      </w:tblPr>
      <w:tblGrid>
        <w:gridCol w:w="923"/>
        <w:gridCol w:w="923"/>
        <w:gridCol w:w="923"/>
        <w:gridCol w:w="923"/>
        <w:gridCol w:w="923"/>
        <w:gridCol w:w="923"/>
        <w:gridCol w:w="923"/>
        <w:gridCol w:w="923"/>
        <w:gridCol w:w="923"/>
      </w:tblGrid>
      <w:tr w:rsidR="003E64BE" w:rsidTr="00552F50">
        <w:tc>
          <w:tcPr>
            <w:tcW w:w="923" w:type="dxa"/>
          </w:tcPr>
          <w:p w:rsidR="003E64BE" w:rsidRDefault="003E64BE" w:rsidP="003E64BE">
            <w:pPr>
              <w:jc w:val="center"/>
            </w:pPr>
            <w:r>
              <w:rPr>
                <w:rFonts w:hint="eastAsia"/>
              </w:rPr>
              <w:t>H27</w:t>
            </w:r>
          </w:p>
        </w:tc>
        <w:tc>
          <w:tcPr>
            <w:tcW w:w="923" w:type="dxa"/>
          </w:tcPr>
          <w:p w:rsidR="003E64BE" w:rsidRDefault="003E64BE" w:rsidP="003E64BE">
            <w:pPr>
              <w:jc w:val="center"/>
            </w:pPr>
            <w:r>
              <w:rPr>
                <w:rFonts w:hint="eastAsia"/>
              </w:rPr>
              <w:t>H28</w:t>
            </w:r>
          </w:p>
        </w:tc>
        <w:tc>
          <w:tcPr>
            <w:tcW w:w="923" w:type="dxa"/>
          </w:tcPr>
          <w:p w:rsidR="003E64BE" w:rsidRDefault="003E64BE" w:rsidP="003E64BE">
            <w:pPr>
              <w:jc w:val="center"/>
            </w:pPr>
            <w:r>
              <w:rPr>
                <w:rFonts w:hint="eastAsia"/>
              </w:rPr>
              <w:t>H29</w:t>
            </w:r>
          </w:p>
        </w:tc>
        <w:tc>
          <w:tcPr>
            <w:tcW w:w="923" w:type="dxa"/>
          </w:tcPr>
          <w:p w:rsidR="003E64BE" w:rsidRDefault="003E64BE" w:rsidP="003E64BE">
            <w:pPr>
              <w:jc w:val="center"/>
            </w:pPr>
            <w:r>
              <w:rPr>
                <w:rFonts w:hint="eastAsia"/>
              </w:rPr>
              <w:t>H30</w:t>
            </w:r>
          </w:p>
        </w:tc>
        <w:tc>
          <w:tcPr>
            <w:tcW w:w="923" w:type="dxa"/>
          </w:tcPr>
          <w:p w:rsidR="003E64BE" w:rsidRDefault="003E64BE" w:rsidP="003E64BE">
            <w:pPr>
              <w:jc w:val="center"/>
            </w:pPr>
            <w:r>
              <w:rPr>
                <w:rFonts w:hint="eastAsia"/>
              </w:rPr>
              <w:t>R1</w:t>
            </w:r>
          </w:p>
        </w:tc>
        <w:tc>
          <w:tcPr>
            <w:tcW w:w="923" w:type="dxa"/>
          </w:tcPr>
          <w:p w:rsidR="003E64BE" w:rsidRDefault="003E64BE" w:rsidP="003E64BE">
            <w:pPr>
              <w:jc w:val="center"/>
            </w:pPr>
            <w:r>
              <w:t>R</w:t>
            </w:r>
            <w:r>
              <w:rPr>
                <w:rFonts w:hint="eastAsia"/>
              </w:rPr>
              <w:t>2</w:t>
            </w:r>
          </w:p>
        </w:tc>
        <w:tc>
          <w:tcPr>
            <w:tcW w:w="923" w:type="dxa"/>
          </w:tcPr>
          <w:p w:rsidR="003E64BE" w:rsidRDefault="003E64BE" w:rsidP="003E64BE">
            <w:pPr>
              <w:jc w:val="center"/>
            </w:pPr>
            <w:r>
              <w:t>R</w:t>
            </w:r>
            <w:r>
              <w:rPr>
                <w:rFonts w:hint="eastAsia"/>
              </w:rPr>
              <w:t>3</w:t>
            </w:r>
          </w:p>
        </w:tc>
        <w:tc>
          <w:tcPr>
            <w:tcW w:w="923" w:type="dxa"/>
          </w:tcPr>
          <w:p w:rsidR="003E64BE" w:rsidRDefault="003E64BE" w:rsidP="003E64BE">
            <w:pPr>
              <w:jc w:val="center"/>
            </w:pPr>
            <w:r>
              <w:t>R4</w:t>
            </w:r>
          </w:p>
        </w:tc>
        <w:tc>
          <w:tcPr>
            <w:tcW w:w="923" w:type="dxa"/>
          </w:tcPr>
          <w:p w:rsidR="003E64BE" w:rsidRDefault="003E64BE" w:rsidP="003E64BE">
            <w:pPr>
              <w:jc w:val="center"/>
            </w:pPr>
            <w:r>
              <w:t>R5</w:t>
            </w:r>
          </w:p>
        </w:tc>
      </w:tr>
      <w:tr w:rsidR="003E64BE" w:rsidTr="00552F50">
        <w:trPr>
          <w:trHeight w:val="1470"/>
        </w:trPr>
        <w:tc>
          <w:tcPr>
            <w:tcW w:w="2769" w:type="dxa"/>
            <w:gridSpan w:val="3"/>
            <w:tcBorders>
              <w:left w:val="nil"/>
              <w:bottom w:val="nil"/>
            </w:tcBorders>
          </w:tcPr>
          <w:p w:rsidR="003E64BE" w:rsidRDefault="003E64BE" w:rsidP="003E64BE">
            <w:r>
              <w:rPr>
                <w:noProof/>
              </w:rPr>
              <mc:AlternateContent>
                <mc:Choice Requires="wps">
                  <w:drawing>
                    <wp:anchor distT="0" distB="0" distL="114300" distR="114300" simplePos="0" relativeHeight="252296192" behindDoc="0" locked="0" layoutInCell="1" allowOverlap="1" wp14:anchorId="532EB8A9" wp14:editId="426EFEB7">
                      <wp:simplePos x="0" y="0"/>
                      <wp:positionH relativeFrom="column">
                        <wp:posOffset>15240</wp:posOffset>
                      </wp:positionH>
                      <wp:positionV relativeFrom="paragraph">
                        <wp:posOffset>76200</wp:posOffset>
                      </wp:positionV>
                      <wp:extent cx="1608455" cy="304800"/>
                      <wp:effectExtent l="0" t="0" r="10795" b="19050"/>
                      <wp:wrapNone/>
                      <wp:docPr id="2" name="ホームベース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8455" cy="304800"/>
                              </a:xfrm>
                              <a:prstGeom prst="homePlat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E64BE" w:rsidRPr="00866FC1" w:rsidRDefault="003E64BE" w:rsidP="003E64BE">
                                  <w:pPr>
                                    <w:jc w:val="center"/>
                                    <w:rPr>
                                      <w:b/>
                                      <w:color w:val="000000" w:themeColor="text1"/>
                                    </w:rPr>
                                  </w:pPr>
                                  <w:r w:rsidRPr="00866FC1">
                                    <w:rPr>
                                      <w:rFonts w:hint="eastAsia"/>
                                      <w:b/>
                                      <w:color w:val="000000" w:themeColor="text1"/>
                                    </w:rPr>
                                    <w:t>第</w:t>
                                  </w:r>
                                  <w:r>
                                    <w:rPr>
                                      <w:rFonts w:hint="eastAsia"/>
                                      <w:b/>
                                      <w:color w:val="000000" w:themeColor="text1"/>
                                    </w:rPr>
                                    <w:t>６</w:t>
                                  </w:r>
                                  <w:r w:rsidRPr="00866FC1">
                                    <w:rPr>
                                      <w:rFonts w:hint="eastAsia"/>
                                      <w:b/>
                                      <w:color w:val="000000" w:themeColor="text1"/>
                                    </w:rPr>
                                    <w:t>期計画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32EB8A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9" o:spid="_x0000_s1027" type="#_x0000_t15" style="position:absolute;left:0;text-align:left;margin-left:1.2pt;margin-top:6pt;width:126.65pt;height:24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" adj="19553" filled="f" strokecolor="#243f60 [1604]" strokeweight="2pt">
                      <v:path arrowok="t"/>
                      <v:textbox>
                        <w:txbxContent>
                          <w:p w:rsidR="003E64BE" w:rsidRPr="00866FC1" w:rsidRDefault="003E64BE" w:rsidP="003E64BE">
                            <w:pPr>
                              <w:jc w:val="center"/>
                              <w:rPr>
                                <w:b/>
                                <w:color w:val="000000" w:themeColor="text1"/>
                              </w:rPr>
                            </w:pPr>
                            <w:r w:rsidRPr="00866FC1">
                              <w:rPr>
                                <w:rFonts w:hint="eastAsia"/>
                                <w:b/>
                                <w:color w:val="000000" w:themeColor="text1"/>
                              </w:rPr>
                              <w:t>第</w:t>
                            </w:r>
                            <w:r>
                              <w:rPr>
                                <w:rFonts w:hint="eastAsia"/>
                                <w:b/>
                                <w:color w:val="000000" w:themeColor="text1"/>
                              </w:rPr>
                              <w:t>６</w:t>
                            </w:r>
                            <w:r w:rsidRPr="00866FC1">
                              <w:rPr>
                                <w:rFonts w:hint="eastAsia"/>
                                <w:b/>
                                <w:color w:val="000000" w:themeColor="text1"/>
                              </w:rPr>
                              <w:t>期計画</w:t>
                            </w:r>
                          </w:p>
                        </w:txbxContent>
                      </v:textbox>
                    </v:shape>
                  </w:pict>
                </mc:Fallback>
              </mc:AlternateContent>
            </w:r>
          </w:p>
        </w:tc>
        <w:tc>
          <w:tcPr>
            <w:tcW w:w="2769" w:type="dxa"/>
            <w:gridSpan w:val="3"/>
            <w:tcBorders>
              <w:bottom w:val="nil"/>
            </w:tcBorders>
          </w:tcPr>
          <w:p w:rsidR="003E64BE" w:rsidRDefault="003E64BE" w:rsidP="003E64BE">
            <w:pPr>
              <w:jc w:val="center"/>
            </w:pPr>
            <w:r>
              <w:rPr>
                <w:noProof/>
              </w:rPr>
              <mc:AlternateContent>
                <mc:Choice Requires="wps">
                  <w:drawing>
                    <wp:anchor distT="0" distB="0" distL="114300" distR="114300" simplePos="0" relativeHeight="252298240" behindDoc="0" locked="0" layoutInCell="1" allowOverlap="1" wp14:anchorId="372E8BB9" wp14:editId="0FB2F880">
                      <wp:simplePos x="0" y="0"/>
                      <wp:positionH relativeFrom="column">
                        <wp:posOffset>274955</wp:posOffset>
                      </wp:positionH>
                      <wp:positionV relativeFrom="paragraph">
                        <wp:posOffset>76200</wp:posOffset>
                      </wp:positionV>
                      <wp:extent cx="1028700" cy="247650"/>
                      <wp:effectExtent l="0" t="0" r="0" b="0"/>
                      <wp:wrapNone/>
                      <wp:docPr id="7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64BE" w:rsidRDefault="003E64BE" w:rsidP="003E64BE">
                                  <w:pPr>
                                    <w:jc w:val="center"/>
                                  </w:pPr>
                                  <w:r>
                                    <w:rPr>
                                      <w:rFonts w:hint="eastAsia"/>
                                    </w:rPr>
                                    <w:t>現行計画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E8BB9" id="Rectangle 66" o:spid="_x0000_s1028" style="position:absolute;left:0;text-align:left;margin-left:21.65pt;margin-top:6pt;width:81pt;height:19.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" stroked="f">
                      <v:textbox inset="5.85pt,.7pt,5.85pt,.7pt">
                        <w:txbxContent>
                          <w:p w:rsidR="003E64BE" w:rsidRDefault="003E64BE" w:rsidP="003E64BE">
                            <w:pPr>
                              <w:jc w:val="center"/>
                            </w:pPr>
                            <w:r>
                              <w:rPr>
                                <w:rFonts w:hint="eastAsia"/>
                              </w:rPr>
                              <w:t>現行計画</w:t>
                            </w:r>
                          </w:p>
                        </w:txbxContent>
                      </v:textbox>
                    </v:rect>
                  </w:pict>
                </mc:Fallback>
              </mc:AlternateContent>
            </w:r>
            <w:r>
              <w:rPr>
                <w:noProof/>
              </w:rPr>
              <mc:AlternateContent>
                <mc:Choice Requires="wps">
                  <w:drawing>
                    <wp:anchor distT="0" distB="0" distL="114300" distR="114300" simplePos="0" relativeHeight="252299264" behindDoc="0" locked="0" layoutInCell="1" allowOverlap="1" wp14:anchorId="5FF3F421" wp14:editId="2CE98795">
                      <wp:simplePos x="0" y="0"/>
                      <wp:positionH relativeFrom="column">
                        <wp:posOffset>-9525</wp:posOffset>
                      </wp:positionH>
                      <wp:positionV relativeFrom="paragraph">
                        <wp:posOffset>323850</wp:posOffset>
                      </wp:positionV>
                      <wp:extent cx="1665605" cy="311150"/>
                      <wp:effectExtent l="0" t="0" r="10795" b="12700"/>
                      <wp:wrapNone/>
                      <wp:docPr id="4" name="ホームベース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5605" cy="311150"/>
                              </a:xfrm>
                              <a:prstGeom prst="homePlate">
                                <a:avLst/>
                              </a:prstGeom>
                              <a:noFill/>
                              <a:ln w="25400" cap="flat" cmpd="sng" algn="ctr">
                                <a:solidFill>
                                  <a:srgbClr val="4F81BD">
                                    <a:shade val="50000"/>
                                  </a:srgbClr>
                                </a:solidFill>
                                <a:prstDash val="solid"/>
                              </a:ln>
                              <a:effectLst/>
                            </wps:spPr>
                            <wps:txbx>
                              <w:txbxContent>
                                <w:p w:rsidR="003E64BE" w:rsidRPr="00634DA4" w:rsidRDefault="003E64BE" w:rsidP="003E64BE">
                                  <w:pPr>
                                    <w:jc w:val="center"/>
                                    <w:rPr>
                                      <w:b/>
                                    </w:rPr>
                                  </w:pPr>
                                  <w:r w:rsidRPr="00634DA4">
                                    <w:rPr>
                                      <w:rFonts w:hint="eastAsia"/>
                                      <w:b/>
                                    </w:rPr>
                                    <w:t>第</w:t>
                                  </w:r>
                                  <w:r>
                                    <w:rPr>
                                      <w:rFonts w:hint="eastAsia"/>
                                      <w:b/>
                                    </w:rPr>
                                    <w:t>７</w:t>
                                  </w:r>
                                  <w:r w:rsidRPr="00634DA4">
                                    <w:rPr>
                                      <w:rFonts w:hint="eastAsia"/>
                                      <w:b/>
                                    </w:rPr>
                                    <w:t>期計画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F3F421" id="ホームベース 12" o:spid="_x0000_s1029" type="#_x0000_t15" style="position:absolute;left:0;text-align:left;margin-left:-.75pt;margin-top:25.5pt;width:131.15pt;height:24.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" adj="19582" filled="f" strokecolor="#385d8a" strokeweight="2pt">
                      <v:path arrowok="t"/>
                      <v:textbox>
                        <w:txbxContent>
                          <w:p w:rsidR="003E64BE" w:rsidRPr="00634DA4" w:rsidRDefault="003E64BE" w:rsidP="003E64BE">
                            <w:pPr>
                              <w:jc w:val="center"/>
                              <w:rPr>
                                <w:b/>
                              </w:rPr>
                            </w:pPr>
                            <w:r w:rsidRPr="00634DA4">
                              <w:rPr>
                                <w:rFonts w:hint="eastAsia"/>
                                <w:b/>
                              </w:rPr>
                              <w:t>第</w:t>
                            </w:r>
                            <w:r>
                              <w:rPr>
                                <w:rFonts w:hint="eastAsia"/>
                                <w:b/>
                              </w:rPr>
                              <w:t>７</w:t>
                            </w:r>
                            <w:r w:rsidRPr="00634DA4">
                              <w:rPr>
                                <w:rFonts w:hint="eastAsia"/>
                                <w:b/>
                              </w:rPr>
                              <w:t>期計画</w:t>
                            </w:r>
                          </w:p>
                        </w:txbxContent>
                      </v:textbox>
                    </v:shape>
                  </w:pict>
                </mc:Fallback>
              </mc:AlternateContent>
            </w:r>
          </w:p>
        </w:tc>
        <w:tc>
          <w:tcPr>
            <w:tcW w:w="2769" w:type="dxa"/>
            <w:gridSpan w:val="3"/>
            <w:tcBorders>
              <w:bottom w:val="nil"/>
              <w:right w:val="nil"/>
            </w:tcBorders>
          </w:tcPr>
          <w:p w:rsidR="003E64BE" w:rsidRDefault="003E64BE" w:rsidP="003E64BE">
            <w:r>
              <w:rPr>
                <w:noProof/>
              </w:rPr>
              <mc:AlternateContent>
                <mc:Choice Requires="wps">
                  <w:drawing>
                    <wp:anchor distT="0" distB="0" distL="114300" distR="114300" simplePos="0" relativeHeight="252297216" behindDoc="0" locked="0" layoutInCell="1" allowOverlap="1" wp14:anchorId="160320B2" wp14:editId="1109FDAC">
                      <wp:simplePos x="0" y="0"/>
                      <wp:positionH relativeFrom="column">
                        <wp:posOffset>41910</wp:posOffset>
                      </wp:positionH>
                      <wp:positionV relativeFrom="paragraph">
                        <wp:posOffset>692150</wp:posOffset>
                      </wp:positionV>
                      <wp:extent cx="1571625" cy="361950"/>
                      <wp:effectExtent l="0" t="0" r="28575" b="19050"/>
                      <wp:wrapNone/>
                      <wp:docPr id="69" name="ホームベース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361950"/>
                              </a:xfrm>
                              <a:prstGeom prst="homePlate">
                                <a:avLst/>
                              </a:prstGeom>
                              <a:solidFill>
                                <a:schemeClr val="tx2">
                                  <a:lumMod val="60000"/>
                                  <a:lumOff val="40000"/>
                                </a:schemeClr>
                              </a:solidFill>
                              <a:ln w="25400" cap="flat" cmpd="sng" algn="ctr">
                                <a:solidFill>
                                  <a:srgbClr val="4F81BD">
                                    <a:shade val="50000"/>
                                  </a:srgbClr>
                                </a:solidFill>
                                <a:prstDash val="solid"/>
                              </a:ln>
                              <a:effectLst/>
                            </wps:spPr>
                            <wps:txbx>
                              <w:txbxContent>
                                <w:p w:rsidR="003E64BE" w:rsidRPr="004A101D" w:rsidRDefault="003E64BE" w:rsidP="003E64BE">
                                  <w:pPr>
                                    <w:ind w:firstLineChars="200" w:firstLine="422"/>
                                    <w:rPr>
                                      <w:b/>
                                      <w:color w:val="FFFFFF" w:themeColor="background1"/>
                                    </w:rPr>
                                  </w:pPr>
                                  <w:r w:rsidRPr="004A101D">
                                    <w:rPr>
                                      <w:rFonts w:hint="eastAsia"/>
                                      <w:b/>
                                      <w:color w:val="FFFFFF" w:themeColor="background1"/>
                                    </w:rPr>
                                    <w:t>第８期計画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0320B2" id="ホームベース 13" o:spid="_x0000_s1030" type="#_x0000_t15" style="position:absolute;left:0;text-align:left;margin-left:3.3pt;margin-top:54.5pt;width:123.75pt;height:28.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" adj="19113" fillcolor="#548dd4 [1951]" strokecolor="#385d8a" strokeweight="2pt">
                      <v:path arrowok="t"/>
                      <v:textbox>
                        <w:txbxContent>
                          <w:p w:rsidR="003E64BE" w:rsidRPr="004A101D" w:rsidRDefault="003E64BE" w:rsidP="003E64BE">
                            <w:pPr>
                              <w:ind w:firstLineChars="200" w:firstLine="422"/>
                              <w:rPr>
                                <w:b/>
                                <w:color w:val="FFFFFF" w:themeColor="background1"/>
                              </w:rPr>
                            </w:pPr>
                            <w:r w:rsidRPr="004A101D">
                              <w:rPr>
                                <w:rFonts w:hint="eastAsia"/>
                                <w:b/>
                                <w:color w:val="FFFFFF" w:themeColor="background1"/>
                              </w:rPr>
                              <w:t>第８期計画</w:t>
                            </w:r>
                          </w:p>
                        </w:txbxContent>
                      </v:textbox>
                    </v:shape>
                  </w:pict>
                </mc:Fallback>
              </mc:AlternateContent>
            </w:r>
          </w:p>
        </w:tc>
      </w:tr>
    </w:tbl>
    <w:p w:rsidR="003E64BE" w:rsidRDefault="003E64BE" w:rsidP="003E64BE">
      <w:pPr>
        <w:tabs>
          <w:tab w:val="left" w:pos="3261"/>
          <w:tab w:val="left" w:pos="5954"/>
        </w:tabs>
        <w:jc w:val="left"/>
      </w:pPr>
    </w:p>
    <w:p w:rsidR="003E64BE" w:rsidRPr="00896363" w:rsidRDefault="003E64BE" w:rsidP="003E64BE">
      <w:pPr>
        <w:tabs>
          <w:tab w:val="left" w:pos="3261"/>
          <w:tab w:val="left" w:pos="5954"/>
        </w:tabs>
        <w:ind w:leftChars="100" w:left="210" w:firstLineChars="300" w:firstLine="632"/>
        <w:jc w:val="left"/>
        <w:rPr>
          <w:b/>
          <w:u w:val="single"/>
        </w:rPr>
      </w:pPr>
      <w:r w:rsidRPr="00896363">
        <w:rPr>
          <w:rFonts w:hint="eastAsia"/>
          <w:b/>
          <w:u w:val="single"/>
        </w:rPr>
        <w:t>※</w:t>
      </w:r>
      <w:r>
        <w:rPr>
          <w:rFonts w:hint="eastAsia"/>
          <w:b/>
          <w:u w:val="single"/>
        </w:rPr>
        <w:t>第７</w:t>
      </w:r>
      <w:r w:rsidRPr="00896363">
        <w:rPr>
          <w:rFonts w:hint="eastAsia"/>
          <w:b/>
          <w:u w:val="single"/>
        </w:rPr>
        <w:t>期以降の介護保険事業計画は、２０２５年に向け市町村が主体となった</w:t>
      </w:r>
    </w:p>
    <w:p w:rsidR="003E64BE" w:rsidRPr="00896363" w:rsidRDefault="003E64BE" w:rsidP="003E64BE">
      <w:pPr>
        <w:tabs>
          <w:tab w:val="left" w:pos="3261"/>
          <w:tab w:val="left" w:pos="5954"/>
        </w:tabs>
        <w:ind w:leftChars="100" w:left="210" w:firstLineChars="400" w:firstLine="843"/>
        <w:jc w:val="left"/>
        <w:rPr>
          <w:b/>
          <w:u w:val="single"/>
        </w:rPr>
      </w:pPr>
      <w:r w:rsidRPr="00896363">
        <w:rPr>
          <w:rFonts w:hint="eastAsia"/>
          <w:b/>
          <w:u w:val="single"/>
        </w:rPr>
        <w:t>地域づくり・まちづくりを本格的に進める計画とする必要がある</w:t>
      </w:r>
      <w:r>
        <w:rPr>
          <w:rFonts w:hint="eastAsia"/>
          <w:b/>
          <w:u w:val="single"/>
        </w:rPr>
        <w:t>。</w:t>
      </w:r>
    </w:p>
    <w:p w:rsidR="003E64BE" w:rsidRPr="00F34524" w:rsidRDefault="003E64BE" w:rsidP="00103247">
      <w:pPr>
        <w:tabs>
          <w:tab w:val="left" w:pos="142"/>
          <w:tab w:val="left" w:pos="284"/>
          <w:tab w:val="left" w:pos="426"/>
          <w:tab w:val="left" w:pos="3261"/>
          <w:tab w:val="left" w:pos="5954"/>
        </w:tabs>
        <w:spacing w:beforeLines="50" w:before="180"/>
        <w:jc w:val="left"/>
        <w:rPr>
          <w:rFonts w:ascii="ＭＳ ゴシック" w:eastAsia="ＭＳ ゴシック" w:hAnsi="ＭＳ ゴシック"/>
          <w:szCs w:val="21"/>
        </w:rPr>
      </w:pPr>
      <w:r w:rsidRPr="00F34524">
        <w:rPr>
          <w:rFonts w:ascii="ＭＳ ゴシック" w:eastAsia="ＭＳ ゴシック" w:hAnsi="ＭＳ ゴシック" w:hint="eastAsia"/>
          <w:szCs w:val="21"/>
        </w:rPr>
        <w:t>（２）スケジュール</w:t>
      </w:r>
    </w:p>
    <w:p w:rsidR="003E64BE" w:rsidRDefault="003E64BE" w:rsidP="003E64BE">
      <w:pPr>
        <w:tabs>
          <w:tab w:val="left" w:pos="142"/>
          <w:tab w:val="left" w:pos="284"/>
          <w:tab w:val="left" w:pos="426"/>
          <w:tab w:val="left" w:pos="3261"/>
          <w:tab w:val="left" w:pos="3544"/>
          <w:tab w:val="left" w:pos="3686"/>
          <w:tab w:val="left" w:pos="5954"/>
        </w:tabs>
        <w:jc w:val="left"/>
      </w:pPr>
      <w:r>
        <w:rPr>
          <w:rFonts w:hint="eastAsia"/>
        </w:rPr>
        <w:t xml:space="preserve">　　　　　令和</w:t>
      </w:r>
      <w:r>
        <w:rPr>
          <w:rFonts w:hint="eastAsia"/>
        </w:rPr>
        <w:t>2</w:t>
      </w:r>
      <w:r>
        <w:rPr>
          <w:rFonts w:hint="eastAsia"/>
        </w:rPr>
        <w:t>年</w:t>
      </w:r>
      <w:r>
        <w:rPr>
          <w:rFonts w:hint="eastAsia"/>
        </w:rPr>
        <w:t xml:space="preserve"> 7</w:t>
      </w:r>
      <w:r>
        <w:rPr>
          <w:rFonts w:hint="eastAsia"/>
        </w:rPr>
        <w:t>月～</w:t>
      </w:r>
      <w:r>
        <w:rPr>
          <w:rFonts w:hint="eastAsia"/>
        </w:rPr>
        <w:t>9</w:t>
      </w:r>
      <w:r>
        <w:rPr>
          <w:rFonts w:hint="eastAsia"/>
        </w:rPr>
        <w:t xml:space="preserve">月　</w:t>
      </w:r>
      <w:r>
        <w:rPr>
          <w:rFonts w:hint="eastAsia"/>
        </w:rPr>
        <w:t xml:space="preserve"> </w:t>
      </w:r>
      <w:r>
        <w:rPr>
          <w:rFonts w:hint="eastAsia"/>
        </w:rPr>
        <w:t xml:space="preserve">　第８期計画における主な施策展開の方向性の決定</w:t>
      </w:r>
    </w:p>
    <w:p w:rsidR="003E64BE" w:rsidRDefault="003E64BE" w:rsidP="003E64BE">
      <w:pPr>
        <w:tabs>
          <w:tab w:val="left" w:pos="142"/>
          <w:tab w:val="left" w:pos="284"/>
          <w:tab w:val="left" w:pos="426"/>
          <w:tab w:val="left" w:pos="3261"/>
          <w:tab w:val="left" w:pos="3544"/>
          <w:tab w:val="left" w:pos="3686"/>
          <w:tab w:val="left" w:pos="5954"/>
        </w:tabs>
        <w:ind w:firstLineChars="900" w:firstLine="1890"/>
        <w:jc w:val="left"/>
      </w:pPr>
      <w:r>
        <w:rPr>
          <w:rFonts w:hint="eastAsia"/>
        </w:rPr>
        <w:t>10</w:t>
      </w:r>
      <w:r>
        <w:rPr>
          <w:rFonts w:hint="eastAsia"/>
        </w:rPr>
        <w:t>月～</w:t>
      </w:r>
      <w:r>
        <w:rPr>
          <w:rFonts w:hint="eastAsia"/>
        </w:rPr>
        <w:t>12</w:t>
      </w:r>
      <w:r>
        <w:rPr>
          <w:rFonts w:hint="eastAsia"/>
        </w:rPr>
        <w:t>月</w:t>
      </w:r>
      <w:r w:rsidRPr="003E64BE">
        <w:rPr>
          <w:rFonts w:hint="eastAsia"/>
          <w:spacing w:val="20"/>
        </w:rPr>
        <w:t xml:space="preserve">　</w:t>
      </w:r>
      <w:r w:rsidRPr="003E64BE">
        <w:rPr>
          <w:rFonts w:hint="eastAsia"/>
          <w:spacing w:val="20"/>
        </w:rPr>
        <w:t xml:space="preserve"> </w:t>
      </w:r>
      <w:r>
        <w:rPr>
          <w:rFonts w:hint="eastAsia"/>
        </w:rPr>
        <w:t>計画素案検討･作成、計画素案完成、サービス見込量及び</w:t>
      </w:r>
    </w:p>
    <w:p w:rsidR="003E64BE" w:rsidRPr="00857653" w:rsidRDefault="003E64BE" w:rsidP="003E64BE">
      <w:pPr>
        <w:tabs>
          <w:tab w:val="left" w:pos="142"/>
          <w:tab w:val="left" w:pos="284"/>
          <w:tab w:val="left" w:pos="426"/>
          <w:tab w:val="left" w:pos="3261"/>
          <w:tab w:val="left" w:pos="3544"/>
          <w:tab w:val="left" w:pos="3686"/>
          <w:tab w:val="left" w:pos="5954"/>
        </w:tabs>
        <w:ind w:firstLineChars="1650" w:firstLine="3465"/>
        <w:jc w:val="left"/>
      </w:pPr>
      <w:r>
        <w:rPr>
          <w:rFonts w:hint="eastAsia"/>
        </w:rPr>
        <w:t>保険料の概算推計</w:t>
      </w:r>
    </w:p>
    <w:p w:rsidR="003E64BE" w:rsidRDefault="003E64BE" w:rsidP="003E64BE">
      <w:pPr>
        <w:tabs>
          <w:tab w:val="left" w:pos="142"/>
          <w:tab w:val="left" w:pos="284"/>
          <w:tab w:val="left" w:pos="426"/>
          <w:tab w:val="left" w:pos="3261"/>
          <w:tab w:val="left" w:pos="5954"/>
        </w:tabs>
        <w:jc w:val="left"/>
      </w:pPr>
      <w:r>
        <w:rPr>
          <w:rFonts w:hint="eastAsia"/>
        </w:rPr>
        <w:t xml:space="preserve">　　　　　令和</w:t>
      </w:r>
      <w:r>
        <w:rPr>
          <w:rFonts w:hint="eastAsia"/>
        </w:rPr>
        <w:t>3</w:t>
      </w:r>
      <w:r>
        <w:rPr>
          <w:rFonts w:hint="eastAsia"/>
        </w:rPr>
        <w:t>年</w:t>
      </w:r>
      <w:r>
        <w:rPr>
          <w:rFonts w:hint="eastAsia"/>
        </w:rPr>
        <w:t>1</w:t>
      </w:r>
      <w:r>
        <w:rPr>
          <w:rFonts w:hint="eastAsia"/>
        </w:rPr>
        <w:t xml:space="preserve">月　　　　　</w:t>
      </w:r>
      <w:r>
        <w:rPr>
          <w:rFonts w:hint="eastAsia"/>
        </w:rPr>
        <w:t xml:space="preserve"> </w:t>
      </w:r>
      <w:r>
        <w:rPr>
          <w:rFonts w:hint="eastAsia"/>
        </w:rPr>
        <w:t>パブリックコメント実施</w:t>
      </w:r>
    </w:p>
    <w:p w:rsidR="003E64BE" w:rsidRDefault="003E64BE" w:rsidP="003E64BE">
      <w:pPr>
        <w:tabs>
          <w:tab w:val="left" w:pos="142"/>
          <w:tab w:val="left" w:pos="284"/>
          <w:tab w:val="left" w:pos="426"/>
          <w:tab w:val="left" w:pos="3261"/>
          <w:tab w:val="left" w:pos="5954"/>
        </w:tabs>
        <w:jc w:val="left"/>
      </w:pPr>
      <w:r>
        <w:rPr>
          <w:rFonts w:hint="eastAsia"/>
        </w:rPr>
        <w:t xml:space="preserve">　　　　　令和</w:t>
      </w:r>
      <w:r>
        <w:rPr>
          <w:rFonts w:hint="eastAsia"/>
        </w:rPr>
        <w:t>3</w:t>
      </w:r>
      <w:r>
        <w:rPr>
          <w:rFonts w:hint="eastAsia"/>
        </w:rPr>
        <w:t>年</w:t>
      </w:r>
      <w:r>
        <w:rPr>
          <w:rFonts w:hint="eastAsia"/>
        </w:rPr>
        <w:t>3</w:t>
      </w:r>
      <w:r>
        <w:rPr>
          <w:rFonts w:hint="eastAsia"/>
        </w:rPr>
        <w:t xml:space="preserve">月　　　　</w:t>
      </w:r>
      <w:r>
        <w:rPr>
          <w:rFonts w:hint="eastAsia"/>
        </w:rPr>
        <w:t xml:space="preserve"> </w:t>
      </w:r>
      <w:r>
        <w:rPr>
          <w:rFonts w:hint="eastAsia"/>
        </w:rPr>
        <w:t xml:space="preserve">　計画策定、介護保険料の改定（介護保険条例の改正）</w:t>
      </w:r>
    </w:p>
    <w:p w:rsidR="003E64BE" w:rsidRDefault="003E64BE" w:rsidP="003E64BE">
      <w:pPr>
        <w:tabs>
          <w:tab w:val="left" w:pos="142"/>
          <w:tab w:val="left" w:pos="284"/>
          <w:tab w:val="left" w:pos="426"/>
          <w:tab w:val="left" w:pos="3261"/>
          <w:tab w:val="left" w:pos="5954"/>
        </w:tabs>
        <w:ind w:firstLineChars="50" w:firstLine="105"/>
        <w:jc w:val="left"/>
      </w:pPr>
      <w:r>
        <w:t>R2</w:t>
      </w:r>
      <w:r>
        <w:rPr>
          <w:rFonts w:hint="eastAsia"/>
        </w:rPr>
        <w:t xml:space="preserve">                                                           </w:t>
      </w:r>
      <w:r>
        <w:t>R3</w:t>
      </w:r>
    </w:p>
    <w:tbl>
      <w:tblPr>
        <w:tblStyle w:val="a9"/>
        <w:tblW w:w="0" w:type="auto"/>
        <w:tblLook w:val="04A0" w:firstRow="1" w:lastRow="0" w:firstColumn="1" w:lastColumn="0" w:noHBand="0" w:noVBand="1"/>
      </w:tblPr>
      <w:tblGrid>
        <w:gridCol w:w="941"/>
        <w:gridCol w:w="941"/>
        <w:gridCol w:w="941"/>
        <w:gridCol w:w="941"/>
        <w:gridCol w:w="941"/>
        <w:gridCol w:w="941"/>
        <w:gridCol w:w="941"/>
        <w:gridCol w:w="941"/>
        <w:gridCol w:w="942"/>
        <w:gridCol w:w="942"/>
      </w:tblGrid>
      <w:tr w:rsidR="003E64BE" w:rsidTr="00552F50">
        <w:tc>
          <w:tcPr>
            <w:tcW w:w="941" w:type="dxa"/>
          </w:tcPr>
          <w:p w:rsidR="003E64BE" w:rsidRDefault="003E64BE" w:rsidP="00552F50">
            <w:pPr>
              <w:tabs>
                <w:tab w:val="left" w:pos="142"/>
                <w:tab w:val="left" w:pos="284"/>
                <w:tab w:val="left" w:pos="426"/>
                <w:tab w:val="left" w:pos="3261"/>
                <w:tab w:val="left" w:pos="5954"/>
              </w:tabs>
              <w:jc w:val="center"/>
            </w:pPr>
            <w:r>
              <w:rPr>
                <w:rFonts w:hint="eastAsia"/>
              </w:rPr>
              <w:t>6</w:t>
            </w:r>
            <w:r>
              <w:rPr>
                <w:rFonts w:hint="eastAsia"/>
              </w:rPr>
              <w:t>月</w:t>
            </w:r>
          </w:p>
        </w:tc>
        <w:tc>
          <w:tcPr>
            <w:tcW w:w="941" w:type="dxa"/>
          </w:tcPr>
          <w:p w:rsidR="003E64BE" w:rsidRDefault="003E64BE" w:rsidP="00552F50">
            <w:pPr>
              <w:tabs>
                <w:tab w:val="left" w:pos="142"/>
                <w:tab w:val="left" w:pos="284"/>
                <w:tab w:val="left" w:pos="426"/>
                <w:tab w:val="left" w:pos="3261"/>
                <w:tab w:val="left" w:pos="5954"/>
              </w:tabs>
              <w:jc w:val="center"/>
            </w:pPr>
            <w:r>
              <w:rPr>
                <w:rFonts w:hint="eastAsia"/>
              </w:rPr>
              <w:t>7</w:t>
            </w:r>
            <w:r>
              <w:rPr>
                <w:rFonts w:hint="eastAsia"/>
              </w:rPr>
              <w:t>月</w:t>
            </w:r>
          </w:p>
        </w:tc>
        <w:tc>
          <w:tcPr>
            <w:tcW w:w="941" w:type="dxa"/>
          </w:tcPr>
          <w:p w:rsidR="003E64BE" w:rsidRDefault="003E64BE" w:rsidP="00552F50">
            <w:pPr>
              <w:tabs>
                <w:tab w:val="left" w:pos="142"/>
                <w:tab w:val="left" w:pos="284"/>
                <w:tab w:val="left" w:pos="426"/>
                <w:tab w:val="left" w:pos="3261"/>
                <w:tab w:val="left" w:pos="5954"/>
              </w:tabs>
              <w:jc w:val="center"/>
            </w:pPr>
            <w:r>
              <w:rPr>
                <w:rFonts w:hint="eastAsia"/>
              </w:rPr>
              <w:t>8</w:t>
            </w:r>
            <w:r>
              <w:rPr>
                <w:rFonts w:hint="eastAsia"/>
              </w:rPr>
              <w:t>月</w:t>
            </w:r>
          </w:p>
        </w:tc>
        <w:tc>
          <w:tcPr>
            <w:tcW w:w="941" w:type="dxa"/>
          </w:tcPr>
          <w:p w:rsidR="003E64BE" w:rsidRDefault="003E64BE" w:rsidP="00552F50">
            <w:pPr>
              <w:tabs>
                <w:tab w:val="left" w:pos="142"/>
                <w:tab w:val="left" w:pos="284"/>
                <w:tab w:val="left" w:pos="426"/>
                <w:tab w:val="left" w:pos="3261"/>
                <w:tab w:val="left" w:pos="5954"/>
              </w:tabs>
              <w:jc w:val="center"/>
            </w:pPr>
            <w:r>
              <w:rPr>
                <w:rFonts w:hint="eastAsia"/>
              </w:rPr>
              <w:t>9</w:t>
            </w:r>
            <w:r>
              <w:rPr>
                <w:rFonts w:hint="eastAsia"/>
              </w:rPr>
              <w:t>月</w:t>
            </w:r>
          </w:p>
        </w:tc>
        <w:tc>
          <w:tcPr>
            <w:tcW w:w="941" w:type="dxa"/>
          </w:tcPr>
          <w:p w:rsidR="003E64BE" w:rsidRDefault="003E64BE" w:rsidP="00552F50">
            <w:pPr>
              <w:tabs>
                <w:tab w:val="left" w:pos="142"/>
                <w:tab w:val="left" w:pos="284"/>
                <w:tab w:val="left" w:pos="426"/>
                <w:tab w:val="left" w:pos="3261"/>
                <w:tab w:val="left" w:pos="5954"/>
              </w:tabs>
              <w:jc w:val="center"/>
            </w:pPr>
            <w:r>
              <w:rPr>
                <w:rFonts w:hint="eastAsia"/>
              </w:rPr>
              <w:t>10</w:t>
            </w:r>
            <w:r>
              <w:rPr>
                <w:rFonts w:hint="eastAsia"/>
              </w:rPr>
              <w:t>月</w:t>
            </w:r>
          </w:p>
        </w:tc>
        <w:tc>
          <w:tcPr>
            <w:tcW w:w="941" w:type="dxa"/>
          </w:tcPr>
          <w:p w:rsidR="003E64BE" w:rsidRDefault="003E64BE" w:rsidP="00552F50">
            <w:pPr>
              <w:tabs>
                <w:tab w:val="left" w:pos="142"/>
                <w:tab w:val="left" w:pos="284"/>
                <w:tab w:val="left" w:pos="426"/>
                <w:tab w:val="left" w:pos="3261"/>
                <w:tab w:val="left" w:pos="5954"/>
              </w:tabs>
              <w:jc w:val="center"/>
            </w:pPr>
            <w:r>
              <w:rPr>
                <w:rFonts w:hint="eastAsia"/>
              </w:rPr>
              <w:t>11</w:t>
            </w:r>
            <w:r>
              <w:rPr>
                <w:rFonts w:hint="eastAsia"/>
              </w:rPr>
              <w:t>月</w:t>
            </w:r>
          </w:p>
        </w:tc>
        <w:tc>
          <w:tcPr>
            <w:tcW w:w="941" w:type="dxa"/>
          </w:tcPr>
          <w:p w:rsidR="003E64BE" w:rsidRDefault="003E64BE" w:rsidP="00552F50">
            <w:pPr>
              <w:tabs>
                <w:tab w:val="left" w:pos="142"/>
                <w:tab w:val="left" w:pos="284"/>
                <w:tab w:val="left" w:pos="426"/>
                <w:tab w:val="left" w:pos="3261"/>
                <w:tab w:val="left" w:pos="5954"/>
              </w:tabs>
              <w:jc w:val="center"/>
            </w:pPr>
            <w:r>
              <w:rPr>
                <w:rFonts w:hint="eastAsia"/>
              </w:rPr>
              <w:t>12</w:t>
            </w:r>
            <w:r>
              <w:rPr>
                <w:rFonts w:hint="eastAsia"/>
              </w:rPr>
              <w:t>月</w:t>
            </w:r>
          </w:p>
        </w:tc>
        <w:tc>
          <w:tcPr>
            <w:tcW w:w="941" w:type="dxa"/>
          </w:tcPr>
          <w:p w:rsidR="003E64BE" w:rsidRDefault="003E64BE" w:rsidP="00552F50">
            <w:pPr>
              <w:tabs>
                <w:tab w:val="left" w:pos="142"/>
                <w:tab w:val="left" w:pos="284"/>
                <w:tab w:val="left" w:pos="426"/>
                <w:tab w:val="left" w:pos="3261"/>
                <w:tab w:val="left" w:pos="5954"/>
              </w:tabs>
              <w:jc w:val="center"/>
            </w:pPr>
            <w:r>
              <w:rPr>
                <w:rFonts w:hint="eastAsia"/>
              </w:rPr>
              <w:t>1</w:t>
            </w:r>
            <w:r>
              <w:rPr>
                <w:rFonts w:hint="eastAsia"/>
              </w:rPr>
              <w:t>月</w:t>
            </w:r>
          </w:p>
        </w:tc>
        <w:tc>
          <w:tcPr>
            <w:tcW w:w="942" w:type="dxa"/>
          </w:tcPr>
          <w:p w:rsidR="003E64BE" w:rsidRDefault="003E64BE" w:rsidP="00552F50">
            <w:pPr>
              <w:tabs>
                <w:tab w:val="left" w:pos="142"/>
                <w:tab w:val="left" w:pos="284"/>
                <w:tab w:val="left" w:pos="426"/>
                <w:tab w:val="left" w:pos="3261"/>
                <w:tab w:val="left" w:pos="5954"/>
              </w:tabs>
              <w:jc w:val="center"/>
            </w:pPr>
            <w:r>
              <w:rPr>
                <w:rFonts w:hint="eastAsia"/>
              </w:rPr>
              <w:t>2</w:t>
            </w:r>
            <w:r>
              <w:rPr>
                <w:rFonts w:hint="eastAsia"/>
              </w:rPr>
              <w:t>月</w:t>
            </w:r>
          </w:p>
        </w:tc>
        <w:tc>
          <w:tcPr>
            <w:tcW w:w="942" w:type="dxa"/>
          </w:tcPr>
          <w:p w:rsidR="003E64BE" w:rsidRDefault="003E64BE" w:rsidP="00552F50">
            <w:pPr>
              <w:tabs>
                <w:tab w:val="left" w:pos="142"/>
                <w:tab w:val="left" w:pos="284"/>
                <w:tab w:val="left" w:pos="426"/>
                <w:tab w:val="left" w:pos="3261"/>
                <w:tab w:val="left" w:pos="5954"/>
              </w:tabs>
              <w:jc w:val="center"/>
            </w:pPr>
            <w:r>
              <w:rPr>
                <w:rFonts w:hint="eastAsia"/>
              </w:rPr>
              <w:t>3</w:t>
            </w:r>
            <w:r>
              <w:rPr>
                <w:rFonts w:hint="eastAsia"/>
              </w:rPr>
              <w:t>月</w:t>
            </w:r>
          </w:p>
        </w:tc>
      </w:tr>
    </w:tbl>
    <w:p w:rsidR="003E64BE" w:rsidRDefault="003E64BE" w:rsidP="003E64BE">
      <w:pPr>
        <w:tabs>
          <w:tab w:val="left" w:pos="142"/>
          <w:tab w:val="left" w:pos="284"/>
          <w:tab w:val="left" w:pos="426"/>
          <w:tab w:val="left" w:pos="3261"/>
          <w:tab w:val="left" w:pos="5954"/>
        </w:tabs>
        <w:jc w:val="left"/>
      </w:pPr>
      <w:r>
        <w:rPr>
          <w:noProof/>
        </w:rPr>
        <mc:AlternateContent>
          <mc:Choice Requires="wps">
            <w:drawing>
              <wp:anchor distT="0" distB="0" distL="114300" distR="114300" simplePos="0" relativeHeight="252279808" behindDoc="0" locked="0" layoutInCell="1" allowOverlap="1" wp14:anchorId="44F0F65B" wp14:editId="6B27DA39">
                <wp:simplePos x="0" y="0"/>
                <wp:positionH relativeFrom="column">
                  <wp:posOffset>5652135</wp:posOffset>
                </wp:positionH>
                <wp:positionV relativeFrom="paragraph">
                  <wp:posOffset>114300</wp:posOffset>
                </wp:positionV>
                <wp:extent cx="647700" cy="1722755"/>
                <wp:effectExtent l="0" t="0" r="19050" b="10795"/>
                <wp:wrapNone/>
                <wp:docPr id="5"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17227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E64BE" w:rsidRDefault="003E64BE" w:rsidP="00571175">
                            <w:pPr>
                              <w:snapToGrid w:val="0"/>
                              <w:ind w:firstLineChars="350" w:firstLine="738"/>
                              <w:jc w:val="left"/>
                              <w:rPr>
                                <w:b/>
                              </w:rPr>
                            </w:pPr>
                            <w:r>
                              <w:rPr>
                                <w:rFonts w:hint="eastAsia"/>
                                <w:b/>
                              </w:rPr>
                              <w:t>●保険料改定</w:t>
                            </w:r>
                          </w:p>
                          <w:p w:rsidR="003E64BE" w:rsidRPr="00696432" w:rsidRDefault="003E64BE" w:rsidP="00571175">
                            <w:pPr>
                              <w:snapToGrid w:val="0"/>
                              <w:ind w:firstLineChars="350" w:firstLine="738"/>
                              <w:jc w:val="left"/>
                              <w:rPr>
                                <w:b/>
                              </w:rPr>
                            </w:pPr>
                            <w:r w:rsidRPr="00696432">
                              <w:rPr>
                                <w:rFonts w:hint="eastAsia"/>
                                <w:b/>
                              </w:rPr>
                              <w:t>●</w:t>
                            </w:r>
                            <w:r>
                              <w:rPr>
                                <w:rFonts w:hint="eastAsia"/>
                                <w:b/>
                              </w:rPr>
                              <w:t>計画策定</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0F65B" id="角丸四角形 10" o:spid="_x0000_s1031" style="position:absolute;margin-left:445.05pt;margin-top:9pt;width:51pt;height:135.6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" fillcolor="#4f81bd [3204]" strokecolor="#243f60 [1604]" strokeweight="2pt">
                <v:path arrowok="t"/>
                <v:textbox style="layout-flow:vertical-ideographic">
                  <w:txbxContent>
                    <w:p w:rsidR="003E64BE" w:rsidRDefault="003E64BE" w:rsidP="00571175">
                      <w:pPr>
                        <w:snapToGrid w:val="0"/>
                        <w:ind w:firstLineChars="350" w:firstLine="738"/>
                        <w:jc w:val="left"/>
                        <w:rPr>
                          <w:b/>
                        </w:rPr>
                      </w:pPr>
                      <w:r>
                        <w:rPr>
                          <w:rFonts w:hint="eastAsia"/>
                          <w:b/>
                        </w:rPr>
                        <w:t>●保険料改定</w:t>
                      </w:r>
                    </w:p>
                    <w:p w:rsidR="003E64BE" w:rsidRPr="00696432" w:rsidRDefault="003E64BE" w:rsidP="00571175">
                      <w:pPr>
                        <w:snapToGrid w:val="0"/>
                        <w:ind w:firstLineChars="350" w:firstLine="738"/>
                        <w:jc w:val="left"/>
                        <w:rPr>
                          <w:b/>
                        </w:rPr>
                      </w:pPr>
                      <w:r w:rsidRPr="00696432">
                        <w:rPr>
                          <w:rFonts w:hint="eastAsia"/>
                          <w:b/>
                        </w:rPr>
                        <w:t>●</w:t>
                      </w:r>
                      <w:r>
                        <w:rPr>
                          <w:rFonts w:hint="eastAsia"/>
                          <w:b/>
                        </w:rPr>
                        <w:t>計画策定</w:t>
                      </w:r>
                    </w:p>
                  </w:txbxContent>
                </v:textbox>
              </v:roundrect>
            </w:pict>
          </mc:Fallback>
        </mc:AlternateContent>
      </w:r>
      <w:r>
        <w:rPr>
          <w:noProof/>
        </w:rPr>
        <mc:AlternateContent>
          <mc:Choice Requires="wps">
            <w:drawing>
              <wp:anchor distT="0" distB="0" distL="114300" distR="114300" simplePos="0" relativeHeight="252284928" behindDoc="0" locked="0" layoutInCell="1" allowOverlap="1" wp14:anchorId="72EB9C63" wp14:editId="53DB8085">
                <wp:simplePos x="0" y="0"/>
                <wp:positionH relativeFrom="column">
                  <wp:posOffset>5033645</wp:posOffset>
                </wp:positionH>
                <wp:positionV relativeFrom="paragraph">
                  <wp:posOffset>168275</wp:posOffset>
                </wp:positionV>
                <wp:extent cx="466725" cy="1666875"/>
                <wp:effectExtent l="0" t="0" r="28575" b="28575"/>
                <wp:wrapNone/>
                <wp:docPr id="43"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666875"/>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3E64BE" w:rsidRDefault="003E64BE" w:rsidP="003E64BE">
                            <w:pPr>
                              <w:jc w:val="center"/>
                            </w:pPr>
                            <w:r>
                              <w:rPr>
                                <w:rFonts w:hint="eastAsia"/>
                              </w:rPr>
                              <w:t>計画最終案の取りまとめ</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2EB9C63" id="正方形/長方形 48" o:spid="_x0000_s1032" style="position:absolute;margin-left:396.35pt;margin-top:13.25pt;width:36.75pt;height:131.2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" filled="f" strokeweight="1.5pt">
                <v:stroke dashstyle="1 1"/>
                <v:textbox style="layout-flow:vertical-ideographic">
                  <w:txbxContent>
                    <w:p w:rsidR="003E64BE" w:rsidRDefault="003E64BE" w:rsidP="003E64BE">
                      <w:pPr>
                        <w:jc w:val="center"/>
                      </w:pPr>
                      <w:r>
                        <w:rPr>
                          <w:rFonts w:hint="eastAsia"/>
                        </w:rPr>
                        <w:t>計画最終案の取りまとめ</w:t>
                      </w:r>
                    </w:p>
                  </w:txbxContent>
                </v:textbox>
              </v:rect>
            </w:pict>
          </mc:Fallback>
        </mc:AlternateContent>
      </w:r>
      <w:r>
        <w:rPr>
          <w:noProof/>
        </w:rPr>
        <mc:AlternateContent>
          <mc:Choice Requires="wps">
            <w:drawing>
              <wp:anchor distT="0" distB="0" distL="114300" distR="114300" simplePos="0" relativeHeight="252289024" behindDoc="0" locked="0" layoutInCell="1" allowOverlap="1" wp14:anchorId="26DE4037" wp14:editId="375245EA">
                <wp:simplePos x="0" y="0"/>
                <wp:positionH relativeFrom="column">
                  <wp:posOffset>4309745</wp:posOffset>
                </wp:positionH>
                <wp:positionV relativeFrom="paragraph">
                  <wp:posOffset>168275</wp:posOffset>
                </wp:positionV>
                <wp:extent cx="457200" cy="1666875"/>
                <wp:effectExtent l="0" t="0" r="19050" b="28575"/>
                <wp:wrapNone/>
                <wp:docPr id="5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666875"/>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3E64BE" w:rsidRDefault="003E64BE" w:rsidP="003E64BE">
                            <w:pPr>
                              <w:jc w:val="center"/>
                            </w:pPr>
                            <w:r>
                              <w:rPr>
                                <w:rFonts w:hint="eastAsia"/>
                              </w:rPr>
                              <w:t>パブリックコメント実施</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DE4037" id="Rectangle 64" o:spid="_x0000_s1033" style="position:absolute;margin-left:339.35pt;margin-top:13.25pt;width:36pt;height:131.2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" filled="f" strokeweight="1.5pt">
                <v:stroke dashstyle="1 1"/>
                <v:textbox style="layout-flow:vertical-ideographic">
                  <w:txbxContent>
                    <w:p w:rsidR="003E64BE" w:rsidRDefault="003E64BE" w:rsidP="003E64BE">
                      <w:pPr>
                        <w:jc w:val="center"/>
                      </w:pPr>
                      <w:r>
                        <w:rPr>
                          <w:rFonts w:hint="eastAsia"/>
                        </w:rPr>
                        <w:t>パブリックコメント実施</w:t>
                      </w:r>
                    </w:p>
                  </w:txbxContent>
                </v:textbox>
              </v:rect>
            </w:pict>
          </mc:Fallback>
        </mc:AlternateContent>
      </w:r>
      <w:r>
        <w:rPr>
          <w:noProof/>
        </w:rPr>
        <mc:AlternateContent>
          <mc:Choice Requires="wps">
            <w:drawing>
              <wp:anchor distT="0" distB="0" distL="114300" distR="114300" simplePos="0" relativeHeight="252285952" behindDoc="0" locked="0" layoutInCell="1" allowOverlap="1" wp14:anchorId="6A50E3DE" wp14:editId="3C42AEE4">
                <wp:simplePos x="0" y="0"/>
                <wp:positionH relativeFrom="column">
                  <wp:posOffset>2343785</wp:posOffset>
                </wp:positionH>
                <wp:positionV relativeFrom="paragraph">
                  <wp:posOffset>168275</wp:posOffset>
                </wp:positionV>
                <wp:extent cx="441960" cy="1666875"/>
                <wp:effectExtent l="0" t="0" r="15240" b="28575"/>
                <wp:wrapNone/>
                <wp:docPr id="46"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1666875"/>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3E64BE" w:rsidRDefault="003E64BE" w:rsidP="003E64BE">
                            <w:pPr>
                              <w:jc w:val="center"/>
                            </w:pPr>
                            <w:r>
                              <w:rPr>
                                <w:rFonts w:hint="eastAsia"/>
                              </w:rPr>
                              <w:t>計画素案の検討･作成</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A50E3DE" id="正方形/長方形 50" o:spid="_x0000_s1034" style="position:absolute;margin-left:184.55pt;margin-top:13.25pt;width:34.8pt;height:131.2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" filled="f" strokeweight="1.5pt">
                <v:stroke dashstyle="1 1"/>
                <v:textbox style="layout-flow:vertical-ideographic">
                  <w:txbxContent>
                    <w:p w:rsidR="003E64BE" w:rsidRDefault="003E64BE" w:rsidP="003E64BE">
                      <w:pPr>
                        <w:jc w:val="center"/>
                      </w:pPr>
                      <w:r>
                        <w:rPr>
                          <w:rFonts w:hint="eastAsia"/>
                        </w:rPr>
                        <w:t>計画素案の検討･作成</w:t>
                      </w:r>
                    </w:p>
                  </w:txbxContent>
                </v:textbox>
              </v:rect>
            </w:pict>
          </mc:Fallback>
        </mc:AlternateContent>
      </w:r>
      <w:r>
        <w:rPr>
          <w:noProof/>
        </w:rPr>
        <mc:AlternateContent>
          <mc:Choice Requires="wps">
            <w:drawing>
              <wp:anchor distT="0" distB="0" distL="114300" distR="114300" simplePos="0" relativeHeight="252294144" behindDoc="0" locked="0" layoutInCell="1" allowOverlap="1" wp14:anchorId="653C223D" wp14:editId="4EFA6DF4">
                <wp:simplePos x="0" y="0"/>
                <wp:positionH relativeFrom="column">
                  <wp:posOffset>3491230</wp:posOffset>
                </wp:positionH>
                <wp:positionV relativeFrom="paragraph">
                  <wp:posOffset>168275</wp:posOffset>
                </wp:positionV>
                <wp:extent cx="600075" cy="1666875"/>
                <wp:effectExtent l="0" t="0" r="28575" b="28575"/>
                <wp:wrapNone/>
                <wp:docPr id="4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666875"/>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3E64BE" w:rsidRDefault="003E64BE" w:rsidP="003E64BE">
                            <w:pPr>
                              <w:jc w:val="center"/>
                            </w:pPr>
                            <w:r>
                              <w:rPr>
                                <w:rFonts w:hint="eastAsia"/>
                              </w:rPr>
                              <w:t>サービス見込量及び</w:t>
                            </w:r>
                          </w:p>
                          <w:p w:rsidR="003E64BE" w:rsidRDefault="003E64BE" w:rsidP="003E64BE">
                            <w:pPr>
                              <w:jc w:val="center"/>
                            </w:pPr>
                            <w:r>
                              <w:rPr>
                                <w:rFonts w:hint="eastAsia"/>
                              </w:rPr>
                              <w:t>保険料の概算推計</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3C223D" id="Rectangle 99" o:spid="_x0000_s1035" style="position:absolute;margin-left:274.9pt;margin-top:13.25pt;width:47.25pt;height:131.2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" filled="f" strokeweight="1.5pt">
                <v:stroke dashstyle="1 1"/>
                <v:textbox style="layout-flow:vertical-ideographic">
                  <w:txbxContent>
                    <w:p w:rsidR="003E64BE" w:rsidRDefault="003E64BE" w:rsidP="003E64BE">
                      <w:pPr>
                        <w:jc w:val="center"/>
                      </w:pPr>
                      <w:r>
                        <w:rPr>
                          <w:rFonts w:hint="eastAsia"/>
                        </w:rPr>
                        <w:t>サービス見込量及び</w:t>
                      </w:r>
                    </w:p>
                    <w:p w:rsidR="003E64BE" w:rsidRDefault="003E64BE" w:rsidP="003E64BE">
                      <w:pPr>
                        <w:jc w:val="center"/>
                      </w:pPr>
                      <w:r>
                        <w:rPr>
                          <w:rFonts w:hint="eastAsia"/>
                        </w:rPr>
                        <w:t>保険料の概算推計</w:t>
                      </w:r>
                    </w:p>
                  </w:txbxContent>
                </v:textbox>
              </v:rect>
            </w:pict>
          </mc:Fallback>
        </mc:AlternateContent>
      </w:r>
      <w:r>
        <w:rPr>
          <w:noProof/>
        </w:rPr>
        <mc:AlternateContent>
          <mc:Choice Requires="wps">
            <w:drawing>
              <wp:anchor distT="0" distB="0" distL="114300" distR="114300" simplePos="0" relativeHeight="252288000" behindDoc="0" locked="0" layoutInCell="1" allowOverlap="1" wp14:anchorId="785903C7" wp14:editId="09F2D6D7">
                <wp:simplePos x="0" y="0"/>
                <wp:positionH relativeFrom="column">
                  <wp:posOffset>2938145</wp:posOffset>
                </wp:positionH>
                <wp:positionV relativeFrom="paragraph">
                  <wp:posOffset>168275</wp:posOffset>
                </wp:positionV>
                <wp:extent cx="457200" cy="1666875"/>
                <wp:effectExtent l="0" t="0" r="19050" b="28575"/>
                <wp:wrapNone/>
                <wp:docPr id="4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666875"/>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3E64BE" w:rsidRDefault="003E64BE" w:rsidP="003E64BE">
                            <w:pPr>
                              <w:jc w:val="center"/>
                            </w:pPr>
                            <w:r>
                              <w:rPr>
                                <w:rFonts w:hint="eastAsia"/>
                              </w:rPr>
                              <w:t>計画素案の完成</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5903C7" id="Rectangle 62" o:spid="_x0000_s1036" style="position:absolute;margin-left:231.35pt;margin-top:13.25pt;width:36pt;height:131.2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" filled="f" strokeweight="1.5pt">
                <v:stroke dashstyle="1 1"/>
                <v:textbox style="layout-flow:vertical-ideographic">
                  <w:txbxContent>
                    <w:p w:rsidR="003E64BE" w:rsidRDefault="003E64BE" w:rsidP="003E64BE">
                      <w:pPr>
                        <w:jc w:val="center"/>
                      </w:pPr>
                      <w:r>
                        <w:rPr>
                          <w:rFonts w:hint="eastAsia"/>
                        </w:rPr>
                        <w:t>計画素案の完成</w:t>
                      </w:r>
                    </w:p>
                  </w:txbxContent>
                </v:textbox>
              </v:rect>
            </w:pict>
          </mc:Fallback>
        </mc:AlternateContent>
      </w:r>
      <w:r>
        <w:rPr>
          <w:noProof/>
        </w:rPr>
        <mc:AlternateContent>
          <mc:Choice Requires="wps">
            <w:drawing>
              <wp:anchor distT="0" distB="0" distL="114300" distR="114300" simplePos="0" relativeHeight="252277760" behindDoc="0" locked="0" layoutInCell="1" allowOverlap="1" wp14:anchorId="4428BF29" wp14:editId="6A3A658D">
                <wp:simplePos x="0" y="0"/>
                <wp:positionH relativeFrom="column">
                  <wp:posOffset>604520</wp:posOffset>
                </wp:positionH>
                <wp:positionV relativeFrom="paragraph">
                  <wp:posOffset>168275</wp:posOffset>
                </wp:positionV>
                <wp:extent cx="1285875" cy="1666875"/>
                <wp:effectExtent l="0" t="0" r="28575" b="28575"/>
                <wp:wrapNone/>
                <wp:docPr id="4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666875"/>
                        </a:xfrm>
                        <a:prstGeom prst="rect">
                          <a:avLst/>
                        </a:prstGeom>
                        <a:noFill/>
                        <a:ln w="19050">
                          <a:solidFill>
                            <a:schemeClr val="tx1">
                              <a:lumMod val="10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3E64BE" w:rsidRDefault="003E64BE" w:rsidP="003E64BE">
                            <w:pPr>
                              <w:ind w:firstLineChars="100" w:firstLine="210"/>
                            </w:pPr>
                            <w:r>
                              <w:rPr>
                                <w:rFonts w:hint="eastAsia"/>
                              </w:rPr>
                              <w:t>第７期計画における</w:t>
                            </w:r>
                          </w:p>
                          <w:p w:rsidR="003E64BE" w:rsidRDefault="003E64BE" w:rsidP="003E64BE">
                            <w:pPr>
                              <w:ind w:firstLineChars="200" w:firstLine="420"/>
                            </w:pPr>
                            <w:r>
                              <w:rPr>
                                <w:rFonts w:hint="eastAsia"/>
                              </w:rPr>
                              <w:t>主な施策展開の</w:t>
                            </w:r>
                          </w:p>
                          <w:p w:rsidR="003E64BE" w:rsidRDefault="003E64BE" w:rsidP="003E64BE">
                            <w:pPr>
                              <w:ind w:firstLineChars="300" w:firstLine="630"/>
                            </w:pPr>
                            <w:r>
                              <w:rPr>
                                <w:rFonts w:hint="eastAsia"/>
                              </w:rPr>
                              <w:t>方向性の決定</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428BF29" id="正方形/長方形 2" o:spid="_x0000_s1037" style="position:absolute;margin-left:47.6pt;margin-top:13.25pt;width:101.25pt;height:131.2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" filled="f" strokecolor="black [3213]" strokeweight="1.5pt">
                <v:stroke dashstyle="1 1"/>
                <v:textbox style="layout-flow:vertical-ideographic">
                  <w:txbxContent>
                    <w:p w:rsidR="003E64BE" w:rsidRDefault="003E64BE" w:rsidP="003E64BE">
                      <w:pPr>
                        <w:ind w:firstLineChars="100" w:firstLine="210"/>
                      </w:pPr>
                      <w:r>
                        <w:rPr>
                          <w:rFonts w:hint="eastAsia"/>
                        </w:rPr>
                        <w:t>第７期計画における</w:t>
                      </w:r>
                    </w:p>
                    <w:p w:rsidR="003E64BE" w:rsidRDefault="003E64BE" w:rsidP="003E64BE">
                      <w:pPr>
                        <w:ind w:firstLineChars="200" w:firstLine="420"/>
                      </w:pPr>
                      <w:r>
                        <w:rPr>
                          <w:rFonts w:hint="eastAsia"/>
                        </w:rPr>
                        <w:t>主な施策展開の</w:t>
                      </w:r>
                    </w:p>
                    <w:p w:rsidR="003E64BE" w:rsidRDefault="003E64BE" w:rsidP="003E64BE">
                      <w:pPr>
                        <w:ind w:firstLineChars="300" w:firstLine="630"/>
                      </w:pPr>
                      <w:r>
                        <w:rPr>
                          <w:rFonts w:hint="eastAsia"/>
                        </w:rPr>
                        <w:t>方向性の決定</w:t>
                      </w:r>
                    </w:p>
                  </w:txbxContent>
                </v:textbox>
              </v:rect>
            </w:pict>
          </mc:Fallback>
        </mc:AlternateContent>
      </w:r>
      <w:r>
        <w:rPr>
          <w:noProof/>
        </w:rPr>
        <mc:AlternateContent>
          <mc:Choice Requires="wps">
            <w:drawing>
              <wp:anchor distT="0" distB="0" distL="114300" distR="114300" simplePos="0" relativeHeight="252293120" behindDoc="0" locked="0" layoutInCell="1" allowOverlap="1" wp14:anchorId="5D56D45F" wp14:editId="671E2DE8">
                <wp:simplePos x="0" y="0"/>
                <wp:positionH relativeFrom="column">
                  <wp:posOffset>4973955</wp:posOffset>
                </wp:positionH>
                <wp:positionV relativeFrom="paragraph">
                  <wp:posOffset>111125</wp:posOffset>
                </wp:positionV>
                <wp:extent cx="689610" cy="0"/>
                <wp:effectExtent l="6985" t="76200" r="17780" b="76200"/>
                <wp:wrapNone/>
                <wp:docPr id="68"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61F1570" id="_x0000_t32" coordsize="21600,21600" o:spt="32" o:oned="t" path="m,l21600,21600e" filled="f">
                <v:path arrowok="t" fillok="f" o:connecttype="none"/>
                <o:lock v:ext="edit" shapetype="t"/>
              </v:shapetype>
              <v:shape id="AutoShape 70" o:spid="_x0000_s1026" type="#_x0000_t32" style="position:absolute;left:0;text-align:left;margin-left:391.65pt;margin-top:8.75pt;width:54.3pt;height:0;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" strokecolor="black [3040]">
                <v:stroke endarrow="open"/>
              </v:shape>
            </w:pict>
          </mc:Fallback>
        </mc:AlternateContent>
      </w:r>
      <w:r>
        <w:rPr>
          <w:noProof/>
        </w:rPr>
        <mc:AlternateContent>
          <mc:Choice Requires="wps">
            <w:drawing>
              <wp:anchor distT="0" distB="0" distL="114300" distR="114300" simplePos="0" relativeHeight="252292096" behindDoc="0" locked="0" layoutInCell="1" allowOverlap="1" wp14:anchorId="0BD3FE9E" wp14:editId="5EDBA500">
                <wp:simplePos x="0" y="0"/>
                <wp:positionH relativeFrom="column">
                  <wp:posOffset>4194810</wp:posOffset>
                </wp:positionH>
                <wp:positionV relativeFrom="paragraph">
                  <wp:posOffset>111125</wp:posOffset>
                </wp:positionV>
                <wp:extent cx="638810" cy="1270"/>
                <wp:effectExtent l="8890" t="76200" r="19050" b="74930"/>
                <wp:wrapNone/>
                <wp:docPr id="6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1270"/>
                        </a:xfrm>
                        <a:prstGeom prst="bentConnector3">
                          <a:avLst>
                            <a:gd name="adj1" fmla="val 50000"/>
                          </a:avLst>
                        </a:prstGeom>
                        <a:noFill/>
                        <a:ln w="9525">
                          <a:solidFill>
                            <a:schemeClr val="dk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37BF6266"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8" o:spid="_x0000_s1026" type="#_x0000_t34" style="position:absolute;left:0;text-align:left;margin-left:330.3pt;margin-top:8.75pt;width:50.3pt;height:.1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" strokecolor="black [3040]">
                <v:stroke endarrow="open"/>
              </v:shape>
            </w:pict>
          </mc:Fallback>
        </mc:AlternateContent>
      </w:r>
      <w:r>
        <w:rPr>
          <w:noProof/>
        </w:rPr>
        <mc:AlternateContent>
          <mc:Choice Requires="wps">
            <w:drawing>
              <wp:anchor distT="0" distB="0" distL="114300" distR="114300" simplePos="0" relativeHeight="252276736" behindDoc="0" locked="0" layoutInCell="1" allowOverlap="1" wp14:anchorId="2B55D448" wp14:editId="16BD9B7C">
                <wp:simplePos x="0" y="0"/>
                <wp:positionH relativeFrom="column">
                  <wp:posOffset>-70485</wp:posOffset>
                </wp:positionH>
                <wp:positionV relativeFrom="paragraph">
                  <wp:posOffset>112395</wp:posOffset>
                </wp:positionV>
                <wp:extent cx="2352675" cy="0"/>
                <wp:effectExtent l="10795" t="77470" r="17780" b="74930"/>
                <wp:wrapNone/>
                <wp:docPr id="63"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6292A5B" id="直線矢印コネクタ 1" o:spid="_x0000_s1026" type="#_x0000_t32" style="position:absolute;left:0;text-align:left;margin-left:-5.55pt;margin-top:8.85pt;width:185.25pt;height:0;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" strokecolor="black [3040]">
                <v:stroke endarrow="open"/>
              </v:shape>
            </w:pict>
          </mc:Fallback>
        </mc:AlternateContent>
      </w:r>
      <w:r>
        <w:rPr>
          <w:noProof/>
        </w:rPr>
        <mc:AlternateContent>
          <mc:Choice Requires="wps">
            <w:drawing>
              <wp:anchor distT="0" distB="0" distL="114300" distR="114300" simplePos="0" relativeHeight="252278784" behindDoc="0" locked="0" layoutInCell="1" allowOverlap="1" wp14:anchorId="0302A8E9" wp14:editId="1816A35A">
                <wp:simplePos x="0" y="0"/>
                <wp:positionH relativeFrom="column">
                  <wp:posOffset>2372360</wp:posOffset>
                </wp:positionH>
                <wp:positionV relativeFrom="paragraph">
                  <wp:posOffset>112395</wp:posOffset>
                </wp:positionV>
                <wp:extent cx="1108710" cy="0"/>
                <wp:effectExtent l="5715" t="77470" r="19050" b="74930"/>
                <wp:wrapNone/>
                <wp:docPr id="60"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8710"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95FA063" id="直線矢印コネクタ 5" o:spid="_x0000_s1026" type="#_x0000_t32" style="position:absolute;left:0;text-align:left;margin-left:186.8pt;margin-top:8.85pt;width:87.3pt;height:0;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" strokecolor="black [3040]">
                <v:stroke endarrow="open"/>
              </v:shape>
            </w:pict>
          </mc:Fallback>
        </mc:AlternateContent>
      </w:r>
      <w:r>
        <w:rPr>
          <w:noProof/>
        </w:rPr>
        <mc:AlternateContent>
          <mc:Choice Requires="wps">
            <w:drawing>
              <wp:anchor distT="0" distB="0" distL="114300" distR="114300" simplePos="0" relativeHeight="252286976" behindDoc="0" locked="0" layoutInCell="1" allowOverlap="1" wp14:anchorId="378569B9" wp14:editId="1435A744">
                <wp:simplePos x="0" y="0"/>
                <wp:positionH relativeFrom="column">
                  <wp:posOffset>3519805</wp:posOffset>
                </wp:positionH>
                <wp:positionV relativeFrom="paragraph">
                  <wp:posOffset>112395</wp:posOffset>
                </wp:positionV>
                <wp:extent cx="572135" cy="0"/>
                <wp:effectExtent l="10160" t="77470" r="17780" b="74930"/>
                <wp:wrapNone/>
                <wp:docPr id="5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0B816BA" id="AutoShape 61" o:spid="_x0000_s1026" type="#_x0000_t32" style="position:absolute;left:0;text-align:left;margin-left:277.15pt;margin-top:8.85pt;width:45.05pt;height:0;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" strokecolor="black [3040]">
                <v:stroke endarrow="open"/>
              </v:shape>
            </w:pict>
          </mc:Fallback>
        </mc:AlternateContent>
      </w:r>
    </w:p>
    <w:p w:rsidR="003E64BE" w:rsidRDefault="003E64BE" w:rsidP="003E64BE">
      <w:pPr>
        <w:tabs>
          <w:tab w:val="left" w:pos="142"/>
          <w:tab w:val="left" w:pos="284"/>
          <w:tab w:val="left" w:pos="426"/>
          <w:tab w:val="left" w:pos="3261"/>
          <w:tab w:val="left" w:pos="5954"/>
        </w:tabs>
        <w:spacing w:line="360" w:lineRule="exact"/>
        <w:jc w:val="left"/>
      </w:pPr>
    </w:p>
    <w:p w:rsidR="003E64BE" w:rsidRDefault="003E64BE" w:rsidP="003E64BE">
      <w:pPr>
        <w:tabs>
          <w:tab w:val="left" w:pos="142"/>
          <w:tab w:val="left" w:pos="284"/>
          <w:tab w:val="left" w:pos="426"/>
          <w:tab w:val="left" w:pos="3261"/>
          <w:tab w:val="left" w:pos="5954"/>
        </w:tabs>
        <w:spacing w:line="360" w:lineRule="exact"/>
        <w:jc w:val="left"/>
      </w:pPr>
    </w:p>
    <w:p w:rsidR="003E64BE" w:rsidRDefault="003E64BE" w:rsidP="003E64BE">
      <w:pPr>
        <w:tabs>
          <w:tab w:val="left" w:pos="142"/>
          <w:tab w:val="left" w:pos="284"/>
          <w:tab w:val="left" w:pos="426"/>
          <w:tab w:val="left" w:pos="3261"/>
          <w:tab w:val="left" w:pos="5954"/>
        </w:tabs>
        <w:spacing w:line="360" w:lineRule="exact"/>
        <w:jc w:val="left"/>
      </w:pPr>
    </w:p>
    <w:p w:rsidR="003E64BE" w:rsidRDefault="003E64BE" w:rsidP="003E64BE">
      <w:pPr>
        <w:tabs>
          <w:tab w:val="left" w:pos="142"/>
          <w:tab w:val="left" w:pos="284"/>
          <w:tab w:val="left" w:pos="426"/>
          <w:tab w:val="left" w:pos="3261"/>
          <w:tab w:val="left" w:pos="5954"/>
        </w:tabs>
        <w:spacing w:line="360" w:lineRule="exact"/>
        <w:jc w:val="left"/>
      </w:pPr>
    </w:p>
    <w:p w:rsidR="003E64BE" w:rsidRDefault="003E64BE" w:rsidP="003E64BE">
      <w:pPr>
        <w:tabs>
          <w:tab w:val="left" w:pos="142"/>
          <w:tab w:val="left" w:pos="284"/>
          <w:tab w:val="left" w:pos="426"/>
          <w:tab w:val="left" w:pos="3261"/>
          <w:tab w:val="left" w:pos="5954"/>
        </w:tabs>
        <w:spacing w:line="360" w:lineRule="exact"/>
        <w:jc w:val="left"/>
      </w:pPr>
    </w:p>
    <w:p w:rsidR="003E64BE" w:rsidRDefault="003E64BE" w:rsidP="003E64BE">
      <w:pPr>
        <w:tabs>
          <w:tab w:val="left" w:pos="142"/>
          <w:tab w:val="left" w:pos="284"/>
          <w:tab w:val="left" w:pos="426"/>
          <w:tab w:val="left" w:pos="3261"/>
          <w:tab w:val="left" w:pos="5954"/>
        </w:tabs>
        <w:spacing w:line="360" w:lineRule="exact"/>
        <w:jc w:val="left"/>
      </w:pPr>
    </w:p>
    <w:p w:rsidR="003E64BE" w:rsidRDefault="003E64BE" w:rsidP="003E64BE">
      <w:pPr>
        <w:tabs>
          <w:tab w:val="left" w:pos="142"/>
          <w:tab w:val="left" w:pos="284"/>
          <w:tab w:val="left" w:pos="426"/>
          <w:tab w:val="left" w:pos="3261"/>
          <w:tab w:val="left" w:pos="5954"/>
        </w:tabs>
        <w:spacing w:line="360" w:lineRule="exact"/>
        <w:jc w:val="left"/>
      </w:pPr>
    </w:p>
    <w:p w:rsidR="003E64BE" w:rsidRPr="006757FE" w:rsidRDefault="00274251" w:rsidP="003E64BE">
      <w:pPr>
        <w:tabs>
          <w:tab w:val="left" w:pos="142"/>
          <w:tab w:val="left" w:pos="284"/>
          <w:tab w:val="left" w:pos="426"/>
          <w:tab w:val="left" w:pos="3261"/>
          <w:tab w:val="left" w:pos="5954"/>
        </w:tabs>
        <w:spacing w:line="360" w:lineRule="exact"/>
        <w:jc w:val="left"/>
        <w:rPr>
          <w:sz w:val="22"/>
        </w:rPr>
      </w:pPr>
      <w:r>
        <w:rPr>
          <w:noProof/>
        </w:rPr>
        <mc:AlternateContent>
          <mc:Choice Requires="wps">
            <w:drawing>
              <wp:anchor distT="4294967295" distB="4294967295" distL="114300" distR="114300" simplePos="0" relativeHeight="252280832" behindDoc="0" locked="0" layoutInCell="1" allowOverlap="1" wp14:anchorId="5A6CAB9D" wp14:editId="16009143">
                <wp:simplePos x="0" y="0"/>
                <wp:positionH relativeFrom="column">
                  <wp:posOffset>1166495</wp:posOffset>
                </wp:positionH>
                <wp:positionV relativeFrom="paragraph">
                  <wp:posOffset>130810</wp:posOffset>
                </wp:positionV>
                <wp:extent cx="990600" cy="0"/>
                <wp:effectExtent l="0" t="0" r="19050" b="19050"/>
                <wp:wrapNone/>
                <wp:docPr id="23"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8BDB35" id="直線コネクタ 11" o:spid="_x0000_s1026" style="position:absolute;left:0;text-align:left;z-index:25228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85pt,10.3pt" to="169.8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" strokecolor="black [3040]">
                <o:lock v:ext="edit" shapetype="f"/>
              </v:line>
            </w:pict>
          </mc:Fallback>
        </mc:AlternateContent>
      </w:r>
      <w:r>
        <w:rPr>
          <w:noProof/>
        </w:rPr>
        <mc:AlternateContent>
          <mc:Choice Requires="wps">
            <w:drawing>
              <wp:anchor distT="4294967295" distB="4294967295" distL="114300" distR="114300" simplePos="0" relativeHeight="252281856" behindDoc="0" locked="0" layoutInCell="1" allowOverlap="1" wp14:anchorId="50ED9D12" wp14:editId="46AF9ED2">
                <wp:simplePos x="0" y="0"/>
                <wp:positionH relativeFrom="column">
                  <wp:posOffset>2795270</wp:posOffset>
                </wp:positionH>
                <wp:positionV relativeFrom="paragraph">
                  <wp:posOffset>121285</wp:posOffset>
                </wp:positionV>
                <wp:extent cx="104775" cy="0"/>
                <wp:effectExtent l="0" t="0" r="28575" b="19050"/>
                <wp:wrapNone/>
                <wp:docPr id="8"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2DDE68" id="直線コネクタ 14" o:spid="_x0000_s1026" style="position:absolute;left:0;text-align:left;z-index:25228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0.1pt,9.55pt" to="228.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" strokecolor="black [3040]">
                <o:lock v:ext="edit" shapetype="f"/>
              </v:line>
            </w:pict>
          </mc:Fallback>
        </mc:AlternateContent>
      </w:r>
      <w:r w:rsidR="003E64BE">
        <w:rPr>
          <w:noProof/>
        </w:rPr>
        <mc:AlternateContent>
          <mc:Choice Requires="wps">
            <w:drawing>
              <wp:anchor distT="4294967295" distB="4294967295" distL="114300" distR="114300" simplePos="0" relativeHeight="252283904" behindDoc="0" locked="0" layoutInCell="1" allowOverlap="1" wp14:anchorId="695E92FF" wp14:editId="6C3A42C9">
                <wp:simplePos x="0" y="0"/>
                <wp:positionH relativeFrom="column">
                  <wp:posOffset>3489960</wp:posOffset>
                </wp:positionH>
                <wp:positionV relativeFrom="paragraph">
                  <wp:posOffset>123825</wp:posOffset>
                </wp:positionV>
                <wp:extent cx="1943100" cy="0"/>
                <wp:effectExtent l="0" t="0" r="19050" b="19050"/>
                <wp:wrapNone/>
                <wp:docPr id="6" name="直線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3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50A39E" id="直線コネクタ 16" o:spid="_x0000_s1026" style="position:absolute;left:0;text-align:left;z-index:25228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8pt,9.75pt" to="427.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" strokecolor="black [3040]">
                <o:lock v:ext="edit" shapetype="f"/>
              </v:line>
            </w:pict>
          </mc:Fallback>
        </mc:AlternateContent>
      </w:r>
      <w:r w:rsidR="003E64BE">
        <w:rPr>
          <w:rFonts w:hint="eastAsia"/>
        </w:rPr>
        <w:t xml:space="preserve">　　　</w:t>
      </w:r>
      <w:r w:rsidR="003E64BE" w:rsidRPr="006757FE">
        <w:rPr>
          <w:rFonts w:hint="eastAsia"/>
          <w:sz w:val="22"/>
        </w:rPr>
        <w:t xml:space="preserve">　①</w:t>
      </w:r>
      <w:r w:rsidR="003E64BE">
        <w:rPr>
          <w:rFonts w:hint="eastAsia"/>
          <w:sz w:val="22"/>
        </w:rPr>
        <w:t xml:space="preserve">分科会　　　　　　　　</w:t>
      </w:r>
      <w:r w:rsidR="003E64BE" w:rsidRPr="006757FE">
        <w:rPr>
          <w:rFonts w:hint="eastAsia"/>
          <w:sz w:val="22"/>
        </w:rPr>
        <w:t>②分科会　③</w:t>
      </w:r>
      <w:r w:rsidR="003E64BE">
        <w:rPr>
          <w:rFonts w:hint="eastAsia"/>
          <w:sz w:val="22"/>
        </w:rPr>
        <w:t xml:space="preserve">分科会　　　　　　</w:t>
      </w:r>
      <w:r>
        <w:rPr>
          <w:rFonts w:hint="eastAsia"/>
          <w:sz w:val="22"/>
        </w:rPr>
        <w:t xml:space="preserve">              </w:t>
      </w:r>
      <w:r w:rsidR="003E64BE">
        <w:rPr>
          <w:rFonts w:hint="eastAsia"/>
          <w:sz w:val="22"/>
        </w:rPr>
        <w:t xml:space="preserve">　</w:t>
      </w:r>
      <w:r w:rsidR="002C6AC8">
        <w:rPr>
          <w:rFonts w:hint="eastAsia"/>
          <w:sz w:val="22"/>
        </w:rPr>
        <w:t>④</w:t>
      </w:r>
      <w:r w:rsidR="003E64BE" w:rsidRPr="006757FE">
        <w:rPr>
          <w:rFonts w:hint="eastAsia"/>
          <w:sz w:val="22"/>
        </w:rPr>
        <w:t>分科会</w:t>
      </w:r>
    </w:p>
    <w:p w:rsidR="003E64BE" w:rsidRPr="00274251" w:rsidRDefault="003E64BE" w:rsidP="003E64BE">
      <w:pPr>
        <w:tabs>
          <w:tab w:val="left" w:pos="142"/>
          <w:tab w:val="left" w:pos="284"/>
          <w:tab w:val="left" w:pos="426"/>
          <w:tab w:val="left" w:pos="3261"/>
          <w:tab w:val="left" w:pos="5954"/>
        </w:tabs>
        <w:spacing w:line="360" w:lineRule="exact"/>
        <w:jc w:val="left"/>
        <w:rPr>
          <w:szCs w:val="21"/>
        </w:rPr>
      </w:pPr>
      <w:r w:rsidRPr="00274251">
        <w:rPr>
          <w:rFonts w:hint="eastAsia"/>
          <w:szCs w:val="21"/>
        </w:rPr>
        <w:t xml:space="preserve">　　</w:t>
      </w:r>
      <w:r w:rsidRPr="00274251">
        <w:rPr>
          <w:rFonts w:hint="eastAsia"/>
          <w:szCs w:val="21"/>
        </w:rPr>
        <w:t xml:space="preserve"> </w:t>
      </w:r>
      <w:r w:rsidRPr="00274251">
        <w:rPr>
          <w:rFonts w:hint="eastAsia"/>
          <w:szCs w:val="21"/>
        </w:rPr>
        <w:t xml:space="preserve">　（</w:t>
      </w:r>
      <w:r w:rsidR="00274251" w:rsidRPr="00274251">
        <w:rPr>
          <w:rFonts w:hint="eastAsia"/>
          <w:szCs w:val="21"/>
        </w:rPr>
        <w:t>７月書面</w:t>
      </w:r>
      <w:r w:rsidR="00FA6F43">
        <w:rPr>
          <w:rFonts w:hint="eastAsia"/>
          <w:szCs w:val="21"/>
        </w:rPr>
        <w:t>審議</w:t>
      </w:r>
      <w:r w:rsidRPr="00274251">
        <w:rPr>
          <w:rFonts w:hint="eastAsia"/>
          <w:szCs w:val="21"/>
        </w:rPr>
        <w:t xml:space="preserve">）　　　　　</w:t>
      </w:r>
      <w:r w:rsidRPr="00274251">
        <w:rPr>
          <w:rFonts w:hint="eastAsia"/>
          <w:szCs w:val="21"/>
        </w:rPr>
        <w:t xml:space="preserve">  </w:t>
      </w:r>
      <w:r w:rsidRPr="00274251">
        <w:rPr>
          <w:rFonts w:hint="eastAsia"/>
          <w:szCs w:val="21"/>
        </w:rPr>
        <w:t>（</w:t>
      </w:r>
      <w:r w:rsidR="00274251" w:rsidRPr="00274251">
        <w:rPr>
          <w:rFonts w:hint="eastAsia"/>
          <w:szCs w:val="21"/>
        </w:rPr>
        <w:t>10/</w:t>
      </w:r>
      <w:r w:rsidR="00274251" w:rsidRPr="00274251">
        <w:rPr>
          <w:szCs w:val="21"/>
        </w:rPr>
        <w:t>9</w:t>
      </w:r>
      <w:r w:rsidRPr="00274251">
        <w:rPr>
          <w:rFonts w:hint="eastAsia"/>
          <w:szCs w:val="21"/>
        </w:rPr>
        <w:t>）</w:t>
      </w:r>
      <w:r w:rsidRPr="00274251">
        <w:rPr>
          <w:rFonts w:hint="eastAsia"/>
          <w:szCs w:val="21"/>
        </w:rPr>
        <w:t xml:space="preserve"> </w:t>
      </w:r>
      <w:r w:rsidRPr="00274251">
        <w:rPr>
          <w:rFonts w:hint="eastAsia"/>
          <w:szCs w:val="21"/>
        </w:rPr>
        <w:t>（</w:t>
      </w:r>
      <w:r w:rsidRPr="00274251">
        <w:rPr>
          <w:rFonts w:hint="eastAsia"/>
          <w:szCs w:val="21"/>
        </w:rPr>
        <w:t>11/</w:t>
      </w:r>
      <w:r w:rsidR="00274251" w:rsidRPr="00274251">
        <w:rPr>
          <w:szCs w:val="21"/>
        </w:rPr>
        <w:t>13</w:t>
      </w:r>
      <w:r w:rsidRPr="00274251">
        <w:rPr>
          <w:rFonts w:hint="eastAsia"/>
          <w:szCs w:val="21"/>
        </w:rPr>
        <w:t>）</w:t>
      </w:r>
      <w:r w:rsidRPr="00274251">
        <w:rPr>
          <w:rFonts w:hint="eastAsia"/>
          <w:szCs w:val="21"/>
        </w:rPr>
        <w:t xml:space="preserve"> </w:t>
      </w:r>
      <w:r w:rsidR="002C6AC8">
        <w:rPr>
          <w:rFonts w:hint="eastAsia"/>
          <w:szCs w:val="21"/>
        </w:rPr>
        <w:t xml:space="preserve">　　　　　</w:t>
      </w:r>
      <w:r w:rsidRPr="00274251">
        <w:rPr>
          <w:rFonts w:hint="eastAsia"/>
          <w:szCs w:val="21"/>
        </w:rPr>
        <w:t xml:space="preserve">　　</w:t>
      </w:r>
      <w:r w:rsidR="00274251" w:rsidRPr="00274251">
        <w:rPr>
          <w:rFonts w:hint="eastAsia"/>
          <w:szCs w:val="21"/>
        </w:rPr>
        <w:t xml:space="preserve">          </w:t>
      </w:r>
      <w:r w:rsidR="00274251" w:rsidRPr="00274251">
        <w:rPr>
          <w:szCs w:val="21"/>
        </w:rPr>
        <w:t xml:space="preserve"> </w:t>
      </w:r>
      <w:r w:rsidR="00274251" w:rsidRPr="00274251">
        <w:rPr>
          <w:rFonts w:hint="eastAsia"/>
          <w:szCs w:val="21"/>
        </w:rPr>
        <w:t xml:space="preserve">   </w:t>
      </w:r>
      <w:r w:rsidRPr="00274251">
        <w:rPr>
          <w:rFonts w:hint="eastAsia"/>
          <w:szCs w:val="21"/>
        </w:rPr>
        <w:t xml:space="preserve"> </w:t>
      </w:r>
      <w:r w:rsidRPr="00274251">
        <w:rPr>
          <w:rFonts w:hint="eastAsia"/>
          <w:szCs w:val="21"/>
        </w:rPr>
        <w:t>（</w:t>
      </w:r>
      <w:r w:rsidRPr="00274251">
        <w:rPr>
          <w:rFonts w:hint="eastAsia"/>
          <w:szCs w:val="21"/>
        </w:rPr>
        <w:t>3/</w:t>
      </w:r>
      <w:r w:rsidR="00274251" w:rsidRPr="00274251">
        <w:rPr>
          <w:szCs w:val="21"/>
        </w:rPr>
        <w:t>30</w:t>
      </w:r>
      <w:r w:rsidRPr="00274251">
        <w:rPr>
          <w:rFonts w:hint="eastAsia"/>
          <w:szCs w:val="21"/>
        </w:rPr>
        <w:t>）</w:t>
      </w:r>
    </w:p>
    <w:p w:rsidR="00103247" w:rsidRPr="00095FE8" w:rsidRDefault="00103247" w:rsidP="00103247">
      <w:pPr>
        <w:rPr>
          <w:rFonts w:ascii="ＭＳ ゴシック" w:eastAsia="ＭＳ ゴシック" w:hAnsi="ＭＳ ゴシック"/>
          <w:b/>
          <w:sz w:val="22"/>
        </w:rPr>
      </w:pPr>
      <w:r w:rsidRPr="00095FE8">
        <w:rPr>
          <w:rFonts w:ascii="ＭＳ ゴシック" w:eastAsia="ＭＳ ゴシック" w:hAnsi="ＭＳ ゴシック" w:hint="eastAsia"/>
          <w:b/>
          <w:sz w:val="22"/>
        </w:rPr>
        <w:lastRenderedPageBreak/>
        <w:t>２　国の動向等</w:t>
      </w:r>
    </w:p>
    <w:p w:rsidR="00103247" w:rsidRPr="00571175" w:rsidRDefault="00103247" w:rsidP="00103247">
      <w:pPr>
        <w:pStyle w:val="1"/>
        <w:keepNext w:val="0"/>
        <w:spacing w:beforeLines="50" w:before="180"/>
        <w:rPr>
          <w:rFonts w:ascii="ＭＳ ゴシック" w:hAnsi="ＭＳ ゴシック"/>
          <w:b/>
          <w:sz w:val="22"/>
          <w:szCs w:val="28"/>
        </w:rPr>
      </w:pPr>
      <w:r w:rsidRPr="00571175">
        <w:rPr>
          <w:rFonts w:ascii="ＭＳ ゴシック" w:hAnsi="ＭＳ ゴシック"/>
          <w:b/>
          <w:sz w:val="22"/>
          <w:szCs w:val="28"/>
        </w:rPr>
        <w:t>（１）</w:t>
      </w:r>
      <w:r w:rsidRPr="00571175">
        <w:rPr>
          <w:rFonts w:ascii="ＭＳ ゴシック" w:hAnsi="ＭＳ ゴシック" w:hint="eastAsia"/>
          <w:b/>
          <w:sz w:val="22"/>
          <w:szCs w:val="28"/>
        </w:rPr>
        <w:t>国の第８期介護保険事業計画策定のポイント</w:t>
      </w:r>
    </w:p>
    <w:p w:rsidR="00103247" w:rsidRPr="00571175" w:rsidRDefault="00103247" w:rsidP="00103247">
      <w:pPr>
        <w:pStyle w:val="1"/>
        <w:spacing w:beforeLines="50" w:before="180"/>
        <w:ind w:firstLineChars="100" w:firstLine="221"/>
        <w:rPr>
          <w:rFonts w:asciiTheme="majorEastAsia" w:eastAsiaTheme="majorEastAsia" w:hAnsiTheme="majorEastAsia"/>
          <w:b/>
          <w:sz w:val="22"/>
          <w:szCs w:val="22"/>
        </w:rPr>
      </w:pPr>
      <w:r w:rsidRPr="00571175">
        <w:rPr>
          <w:rFonts w:asciiTheme="majorEastAsia" w:eastAsiaTheme="majorEastAsia" w:hAnsiTheme="majorEastAsia" w:hint="eastAsia"/>
          <w:b/>
          <w:sz w:val="22"/>
          <w:szCs w:val="22"/>
        </w:rPr>
        <w:t>① 近年の状況・課題</w:t>
      </w:r>
    </w:p>
    <w:p w:rsidR="00103247" w:rsidRPr="00103247" w:rsidRDefault="00103247" w:rsidP="00103247">
      <w:pPr>
        <w:pStyle w:val="ac"/>
        <w:numPr>
          <w:ilvl w:val="0"/>
          <w:numId w:val="20"/>
        </w:numPr>
        <w:spacing w:beforeLines="30" w:before="108"/>
        <w:ind w:leftChars="150" w:left="735" w:rightChars="100" w:right="210"/>
        <w:rPr>
          <w:rFonts w:asciiTheme="minorEastAsia" w:hAnsiTheme="minorEastAsia"/>
          <w:sz w:val="22"/>
        </w:rPr>
      </w:pPr>
      <w:r w:rsidRPr="00103247">
        <w:rPr>
          <w:rFonts w:asciiTheme="minorEastAsia" w:hAnsiTheme="minorEastAsia" w:hint="eastAsia"/>
          <w:b/>
          <w:sz w:val="22"/>
        </w:rPr>
        <w:t>2025年</w:t>
      </w:r>
      <w:r w:rsidRPr="00103247">
        <w:rPr>
          <w:rFonts w:asciiTheme="minorEastAsia" w:hAnsiTheme="minorEastAsia" w:hint="eastAsia"/>
          <w:sz w:val="22"/>
        </w:rPr>
        <w:t>に団塊の世代が全て75歳以上となり、</w:t>
      </w:r>
      <w:r w:rsidRPr="00103247">
        <w:rPr>
          <w:rFonts w:asciiTheme="minorEastAsia" w:hAnsiTheme="minorEastAsia" w:hint="eastAsia"/>
          <w:b/>
          <w:sz w:val="22"/>
        </w:rPr>
        <w:t>2040年</w:t>
      </w:r>
      <w:r w:rsidRPr="00103247">
        <w:rPr>
          <w:rFonts w:asciiTheme="minorEastAsia" w:hAnsiTheme="minorEastAsia" w:hint="eastAsia"/>
          <w:sz w:val="22"/>
        </w:rPr>
        <w:t>には団塊ジュニア世代が65歳以上とな</w:t>
      </w:r>
      <w:r>
        <w:rPr>
          <w:rFonts w:asciiTheme="minorEastAsia" w:hAnsiTheme="minorEastAsia" w:hint="eastAsia"/>
          <w:sz w:val="22"/>
        </w:rPr>
        <w:t>ることから</w:t>
      </w:r>
      <w:r w:rsidRPr="00103247">
        <w:rPr>
          <w:rFonts w:asciiTheme="minorEastAsia" w:hAnsiTheme="minorEastAsia" w:hint="eastAsia"/>
          <w:sz w:val="22"/>
        </w:rPr>
        <w:t>、高齢者人口のピーク、介護ニーズの高い85歳以上人口の急増が見込まれます。</w:t>
      </w:r>
    </w:p>
    <w:p w:rsidR="00103247" w:rsidRPr="00103247" w:rsidRDefault="00103247" w:rsidP="00103247">
      <w:pPr>
        <w:pStyle w:val="ac"/>
        <w:numPr>
          <w:ilvl w:val="0"/>
          <w:numId w:val="20"/>
        </w:numPr>
        <w:ind w:leftChars="150" w:left="735" w:rightChars="100" w:right="210"/>
        <w:rPr>
          <w:rFonts w:asciiTheme="minorEastAsia" w:hAnsiTheme="minorEastAsia"/>
          <w:sz w:val="22"/>
        </w:rPr>
      </w:pPr>
      <w:r w:rsidRPr="00103247">
        <w:rPr>
          <w:rFonts w:asciiTheme="minorEastAsia" w:hAnsiTheme="minorEastAsia" w:hint="eastAsia"/>
          <w:sz w:val="22"/>
        </w:rPr>
        <w:t>保険者（自治体）ごとに、介護サービス利用者の増減に地域差があります。</w:t>
      </w:r>
    </w:p>
    <w:p w:rsidR="00103247" w:rsidRPr="00103247" w:rsidRDefault="00103247" w:rsidP="00103247">
      <w:pPr>
        <w:pStyle w:val="ac"/>
        <w:numPr>
          <w:ilvl w:val="0"/>
          <w:numId w:val="20"/>
        </w:numPr>
        <w:ind w:leftChars="150" w:left="735" w:rightChars="100" w:right="210"/>
        <w:rPr>
          <w:rFonts w:asciiTheme="minorEastAsia" w:hAnsiTheme="minorEastAsia"/>
          <w:sz w:val="22"/>
        </w:rPr>
      </w:pPr>
      <w:r w:rsidRPr="00103247">
        <w:rPr>
          <w:rFonts w:asciiTheme="minorEastAsia" w:hAnsiTheme="minorEastAsia" w:hint="eastAsia"/>
          <w:sz w:val="22"/>
        </w:rPr>
        <w:t>2025年以降は</w:t>
      </w:r>
      <w:r w:rsidRPr="00103247">
        <w:rPr>
          <w:rFonts w:asciiTheme="minorEastAsia" w:hAnsiTheme="minorEastAsia" w:hint="eastAsia"/>
          <w:b/>
          <w:sz w:val="22"/>
        </w:rPr>
        <w:t>現役世代（担い手）の減少</w:t>
      </w:r>
      <w:r w:rsidRPr="00103247">
        <w:rPr>
          <w:rFonts w:asciiTheme="minorEastAsia" w:hAnsiTheme="minorEastAsia" w:hint="eastAsia"/>
          <w:sz w:val="22"/>
        </w:rPr>
        <w:t>が顕著であり、</w:t>
      </w:r>
      <w:r w:rsidRPr="00103247">
        <w:rPr>
          <w:rFonts w:asciiTheme="minorEastAsia" w:hAnsiTheme="minorEastAsia" w:hint="eastAsia"/>
          <w:b/>
          <w:sz w:val="22"/>
        </w:rPr>
        <w:t>介護人材の不足</w:t>
      </w:r>
      <w:r w:rsidRPr="00103247">
        <w:rPr>
          <w:rFonts w:asciiTheme="minorEastAsia" w:hAnsiTheme="minorEastAsia" w:hint="eastAsia"/>
          <w:sz w:val="22"/>
        </w:rPr>
        <w:t>等、地域の高齢者介護を支える人的基盤の確保が困難となります。</w:t>
      </w:r>
    </w:p>
    <w:p w:rsidR="00103247" w:rsidRDefault="00103247" w:rsidP="00103247">
      <w:pPr>
        <w:ind w:rightChars="100" w:right="210"/>
        <w:rPr>
          <w:rFonts w:ascii="HG丸ｺﾞｼｯｸM-PRO" w:eastAsia="HG丸ｺﾞｼｯｸM-PRO" w:hAnsi="HG丸ｺﾞｼｯｸM-PRO"/>
          <w:sz w:val="22"/>
        </w:rPr>
      </w:pPr>
    </w:p>
    <w:p w:rsidR="00103247" w:rsidRPr="00571175" w:rsidRDefault="00103247" w:rsidP="00103247">
      <w:pPr>
        <w:pStyle w:val="1"/>
        <w:spacing w:beforeLines="50" w:before="180"/>
        <w:ind w:firstLineChars="100" w:firstLine="221"/>
        <w:rPr>
          <w:rFonts w:asciiTheme="majorEastAsia" w:eastAsiaTheme="majorEastAsia" w:hAnsiTheme="majorEastAsia"/>
          <w:b/>
          <w:sz w:val="22"/>
          <w:szCs w:val="22"/>
        </w:rPr>
      </w:pPr>
      <w:r w:rsidRPr="00571175">
        <w:rPr>
          <w:rFonts w:asciiTheme="majorEastAsia" w:eastAsiaTheme="majorEastAsia" w:hAnsiTheme="majorEastAsia" w:hint="eastAsia"/>
          <w:b/>
          <w:sz w:val="22"/>
          <w:szCs w:val="22"/>
        </w:rPr>
        <w:t>② 介護保険制度の見直し</w:t>
      </w:r>
    </w:p>
    <w:p w:rsidR="00103247" w:rsidRPr="00103247" w:rsidRDefault="00103247" w:rsidP="00103247">
      <w:pPr>
        <w:pStyle w:val="ac"/>
        <w:numPr>
          <w:ilvl w:val="0"/>
          <w:numId w:val="20"/>
        </w:numPr>
        <w:spacing w:beforeLines="30" w:before="108"/>
        <w:ind w:leftChars="150" w:left="735" w:rightChars="100" w:right="210"/>
        <w:rPr>
          <w:rFonts w:asciiTheme="minorEastAsia" w:hAnsiTheme="minorEastAsia"/>
          <w:sz w:val="22"/>
        </w:rPr>
      </w:pPr>
      <w:r w:rsidRPr="00103247">
        <w:rPr>
          <w:rFonts w:asciiTheme="minorEastAsia" w:hAnsiTheme="minorEastAsia" w:hint="eastAsia"/>
          <w:sz w:val="22"/>
        </w:rPr>
        <w:t>近年の状況を踏まえ</w:t>
      </w:r>
      <w:r w:rsidRPr="00103247">
        <w:rPr>
          <w:rFonts w:asciiTheme="minorEastAsia" w:hAnsiTheme="minorEastAsia" w:hint="eastAsia"/>
          <w:color w:val="000000" w:themeColor="text1"/>
          <w:sz w:val="22"/>
        </w:rPr>
        <w:t>て、社会保障審議会介護</w:t>
      </w:r>
      <w:r w:rsidRPr="00103247">
        <w:rPr>
          <w:rFonts w:asciiTheme="minorEastAsia" w:hAnsiTheme="minorEastAsia" w:hint="eastAsia"/>
          <w:sz w:val="22"/>
        </w:rPr>
        <w:t>保険部会（令和元年12月27日）では、３つの方針と、それを推進するために重要な取組を介護保険制度の見直しの意見として提示しています。</w:t>
      </w:r>
    </w:p>
    <w:p w:rsidR="00103247" w:rsidRDefault="00103247" w:rsidP="00103247">
      <w:pPr>
        <w:ind w:rightChars="100" w:right="210"/>
        <w:rPr>
          <w:rFonts w:ascii="HG丸ｺﾞｼｯｸM-PRO" w:eastAsia="HG丸ｺﾞｼｯｸM-PRO" w:hAnsi="HG丸ｺﾞｼｯｸM-PRO"/>
          <w:sz w:val="22"/>
        </w:rPr>
      </w:pPr>
    </w:p>
    <w:p w:rsidR="00103247" w:rsidRDefault="00103247" w:rsidP="00103247">
      <w:pPr>
        <w:ind w:rightChars="100" w:right="210"/>
        <w:rPr>
          <w:rFonts w:ascii="HG丸ｺﾞｼｯｸM-PRO" w:eastAsia="HG丸ｺﾞｼｯｸM-PRO" w:hAnsi="HG丸ｺﾞｼｯｸM-PRO"/>
          <w:sz w:val="22"/>
        </w:rPr>
      </w:pPr>
      <w:r w:rsidRPr="001D5CB8">
        <w:rPr>
          <w:noProof/>
        </w:rPr>
        <w:drawing>
          <wp:anchor distT="0" distB="0" distL="114300" distR="114300" simplePos="0" relativeHeight="252312576" behindDoc="0" locked="0" layoutInCell="1" allowOverlap="1" wp14:anchorId="0169CDE5" wp14:editId="530C6B3C">
            <wp:simplePos x="0" y="0"/>
            <wp:positionH relativeFrom="column">
              <wp:posOffset>1805</wp:posOffset>
            </wp:positionH>
            <wp:positionV relativeFrom="paragraph">
              <wp:posOffset>27071</wp:posOffset>
            </wp:positionV>
            <wp:extent cx="6120000" cy="497268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20000" cy="4972680"/>
                    </a:xfrm>
                    <a:prstGeom prst="rect">
                      <a:avLst/>
                    </a:prstGeom>
                  </pic:spPr>
                </pic:pic>
              </a:graphicData>
            </a:graphic>
            <wp14:sizeRelH relativeFrom="margin">
              <wp14:pctWidth>0</wp14:pctWidth>
            </wp14:sizeRelH>
            <wp14:sizeRelV relativeFrom="margin">
              <wp14:pctHeight>0</wp14:pctHeight>
            </wp14:sizeRelV>
          </wp:anchor>
        </w:drawing>
      </w:r>
    </w:p>
    <w:p w:rsidR="00103247" w:rsidRDefault="00103247" w:rsidP="00103247">
      <w:pPr>
        <w:ind w:rightChars="100" w:right="210"/>
        <w:rPr>
          <w:rFonts w:ascii="HG丸ｺﾞｼｯｸM-PRO" w:eastAsia="HG丸ｺﾞｼｯｸM-PRO" w:hAnsi="HG丸ｺﾞｼｯｸM-PRO"/>
          <w:sz w:val="22"/>
        </w:rPr>
      </w:pPr>
    </w:p>
    <w:p w:rsidR="00103247" w:rsidRDefault="00103247" w:rsidP="00103247">
      <w:pPr>
        <w:ind w:rightChars="100" w:right="210"/>
        <w:rPr>
          <w:rFonts w:ascii="HG丸ｺﾞｼｯｸM-PRO" w:eastAsia="HG丸ｺﾞｼｯｸM-PRO" w:hAnsi="HG丸ｺﾞｼｯｸM-PRO"/>
          <w:sz w:val="22"/>
        </w:rPr>
      </w:pPr>
    </w:p>
    <w:p w:rsidR="00103247" w:rsidRDefault="00103247" w:rsidP="00103247">
      <w:pPr>
        <w:ind w:rightChars="100" w:right="210"/>
        <w:rPr>
          <w:rFonts w:ascii="HG丸ｺﾞｼｯｸM-PRO" w:eastAsia="HG丸ｺﾞｼｯｸM-PRO" w:hAnsi="HG丸ｺﾞｼｯｸM-PRO"/>
          <w:sz w:val="22"/>
        </w:rPr>
      </w:pPr>
    </w:p>
    <w:p w:rsidR="00103247" w:rsidRDefault="00103247" w:rsidP="00103247">
      <w:pPr>
        <w:ind w:rightChars="100" w:right="210"/>
        <w:rPr>
          <w:rFonts w:ascii="HG丸ｺﾞｼｯｸM-PRO" w:eastAsia="HG丸ｺﾞｼｯｸM-PRO" w:hAnsi="HG丸ｺﾞｼｯｸM-PRO"/>
          <w:sz w:val="22"/>
        </w:rPr>
      </w:pPr>
    </w:p>
    <w:p w:rsidR="00103247" w:rsidRDefault="00103247" w:rsidP="00103247">
      <w:pPr>
        <w:ind w:rightChars="100" w:right="210"/>
        <w:rPr>
          <w:rFonts w:ascii="HG丸ｺﾞｼｯｸM-PRO" w:eastAsia="HG丸ｺﾞｼｯｸM-PRO" w:hAnsi="HG丸ｺﾞｼｯｸM-PRO"/>
          <w:sz w:val="22"/>
        </w:rPr>
      </w:pPr>
    </w:p>
    <w:p w:rsidR="00103247" w:rsidRDefault="00103247" w:rsidP="00103247">
      <w:pPr>
        <w:ind w:rightChars="100" w:right="210"/>
        <w:rPr>
          <w:rFonts w:ascii="HG丸ｺﾞｼｯｸM-PRO" w:eastAsia="HG丸ｺﾞｼｯｸM-PRO" w:hAnsi="HG丸ｺﾞｼｯｸM-PRO"/>
          <w:sz w:val="22"/>
        </w:rPr>
      </w:pPr>
    </w:p>
    <w:p w:rsidR="00103247" w:rsidRDefault="00103247" w:rsidP="00103247">
      <w:pPr>
        <w:ind w:rightChars="100" w:right="210"/>
        <w:rPr>
          <w:rFonts w:ascii="HG丸ｺﾞｼｯｸM-PRO" w:eastAsia="HG丸ｺﾞｼｯｸM-PRO" w:hAnsi="HG丸ｺﾞｼｯｸM-PRO"/>
          <w:sz w:val="22"/>
        </w:rPr>
      </w:pPr>
    </w:p>
    <w:p w:rsidR="00103247" w:rsidRDefault="00103247" w:rsidP="00103247">
      <w:pPr>
        <w:ind w:rightChars="100" w:right="210"/>
        <w:rPr>
          <w:rFonts w:ascii="HG丸ｺﾞｼｯｸM-PRO" w:eastAsia="HG丸ｺﾞｼｯｸM-PRO" w:hAnsi="HG丸ｺﾞｼｯｸM-PRO"/>
          <w:sz w:val="22"/>
        </w:rPr>
      </w:pPr>
    </w:p>
    <w:p w:rsidR="00103247" w:rsidRDefault="00103247" w:rsidP="00103247">
      <w:pPr>
        <w:ind w:rightChars="100" w:right="210"/>
        <w:rPr>
          <w:rFonts w:ascii="HG丸ｺﾞｼｯｸM-PRO" w:eastAsia="HG丸ｺﾞｼｯｸM-PRO" w:hAnsi="HG丸ｺﾞｼｯｸM-PRO"/>
          <w:sz w:val="22"/>
        </w:rPr>
      </w:pPr>
    </w:p>
    <w:p w:rsidR="00103247" w:rsidRDefault="00103247" w:rsidP="00103247">
      <w:pPr>
        <w:ind w:rightChars="100" w:right="210"/>
        <w:rPr>
          <w:rFonts w:ascii="HG丸ｺﾞｼｯｸM-PRO" w:eastAsia="HG丸ｺﾞｼｯｸM-PRO" w:hAnsi="HG丸ｺﾞｼｯｸM-PRO"/>
          <w:sz w:val="22"/>
        </w:rPr>
      </w:pPr>
    </w:p>
    <w:p w:rsidR="00103247" w:rsidRDefault="00103247" w:rsidP="00103247">
      <w:pPr>
        <w:ind w:rightChars="100" w:right="210"/>
        <w:rPr>
          <w:rFonts w:ascii="HG丸ｺﾞｼｯｸM-PRO" w:eastAsia="HG丸ｺﾞｼｯｸM-PRO" w:hAnsi="HG丸ｺﾞｼｯｸM-PRO"/>
          <w:sz w:val="22"/>
        </w:rPr>
      </w:pPr>
    </w:p>
    <w:p w:rsidR="00103247" w:rsidRDefault="00103247" w:rsidP="00103247">
      <w:pPr>
        <w:ind w:rightChars="100" w:right="210"/>
        <w:rPr>
          <w:rFonts w:ascii="HG丸ｺﾞｼｯｸM-PRO" w:eastAsia="HG丸ｺﾞｼｯｸM-PRO" w:hAnsi="HG丸ｺﾞｼｯｸM-PRO"/>
          <w:sz w:val="22"/>
        </w:rPr>
      </w:pPr>
    </w:p>
    <w:p w:rsidR="00103247" w:rsidRDefault="00103247" w:rsidP="00103247">
      <w:pPr>
        <w:ind w:rightChars="100" w:right="210"/>
        <w:rPr>
          <w:rFonts w:ascii="HG丸ｺﾞｼｯｸM-PRO" w:eastAsia="HG丸ｺﾞｼｯｸM-PRO" w:hAnsi="HG丸ｺﾞｼｯｸM-PRO"/>
          <w:sz w:val="22"/>
        </w:rPr>
      </w:pPr>
    </w:p>
    <w:p w:rsidR="00103247" w:rsidRPr="00560ED3" w:rsidRDefault="00103247" w:rsidP="00103247">
      <w:pPr>
        <w:ind w:rightChars="100" w:right="210"/>
        <w:rPr>
          <w:rFonts w:ascii="HG丸ｺﾞｼｯｸM-PRO" w:eastAsia="HG丸ｺﾞｼｯｸM-PRO" w:hAnsi="HG丸ｺﾞｼｯｸM-PRO"/>
          <w:sz w:val="22"/>
        </w:rPr>
      </w:pPr>
    </w:p>
    <w:p w:rsidR="00103247" w:rsidRDefault="00103247" w:rsidP="00103247">
      <w:pPr>
        <w:widowControl/>
        <w:jc w:val="left"/>
        <w:rPr>
          <w:rFonts w:asciiTheme="majorEastAsia" w:eastAsiaTheme="majorEastAsia" w:hAnsiTheme="majorEastAsia" w:cs="Times New Roman"/>
          <w:b/>
          <w:sz w:val="28"/>
          <w:szCs w:val="28"/>
        </w:rPr>
      </w:pPr>
      <w:r>
        <w:rPr>
          <w:rFonts w:asciiTheme="majorEastAsia" w:eastAsiaTheme="majorEastAsia" w:hAnsiTheme="majorEastAsia"/>
          <w:b/>
          <w:sz w:val="28"/>
          <w:szCs w:val="28"/>
        </w:rPr>
        <w:br w:type="page"/>
      </w:r>
    </w:p>
    <w:p w:rsidR="00103247" w:rsidRPr="00571175" w:rsidRDefault="00103247" w:rsidP="00103247">
      <w:pPr>
        <w:pStyle w:val="1"/>
        <w:spacing w:beforeLines="50" w:before="180"/>
        <w:ind w:firstLineChars="100" w:firstLine="221"/>
        <w:rPr>
          <w:rFonts w:asciiTheme="majorEastAsia" w:eastAsiaTheme="majorEastAsia" w:hAnsiTheme="majorEastAsia"/>
          <w:b/>
          <w:sz w:val="22"/>
          <w:szCs w:val="22"/>
        </w:rPr>
      </w:pPr>
      <w:r w:rsidRPr="00571175">
        <w:rPr>
          <w:rFonts w:asciiTheme="majorEastAsia" w:eastAsiaTheme="majorEastAsia" w:hAnsiTheme="majorEastAsia" w:hint="eastAsia"/>
          <w:b/>
          <w:sz w:val="22"/>
          <w:szCs w:val="22"/>
        </w:rPr>
        <w:t>②－１</w:t>
      </w:r>
      <w:r w:rsidR="003A4CAD">
        <w:rPr>
          <w:rFonts w:asciiTheme="majorEastAsia" w:eastAsiaTheme="majorEastAsia" w:hAnsiTheme="majorEastAsia" w:hint="eastAsia"/>
          <w:b/>
          <w:sz w:val="22"/>
          <w:szCs w:val="22"/>
        </w:rPr>
        <w:t xml:space="preserve"> </w:t>
      </w:r>
      <w:r w:rsidRPr="00571175">
        <w:rPr>
          <w:rFonts w:asciiTheme="majorEastAsia" w:eastAsiaTheme="majorEastAsia" w:hAnsiTheme="majorEastAsia" w:hint="eastAsia"/>
          <w:b/>
          <w:sz w:val="22"/>
          <w:szCs w:val="22"/>
        </w:rPr>
        <w:t>介護予防・</w:t>
      </w:r>
      <w:r w:rsidR="00890D03" w:rsidRPr="009C53B1">
        <w:rPr>
          <w:rFonts w:asciiTheme="majorEastAsia" w:eastAsiaTheme="majorEastAsia" w:hAnsiTheme="majorEastAsia" w:hint="eastAsia"/>
          <w:b/>
          <w:sz w:val="22"/>
          <w:szCs w:val="22"/>
        </w:rPr>
        <w:t>地域</w:t>
      </w:r>
      <w:r w:rsidRPr="00571175">
        <w:rPr>
          <w:rFonts w:asciiTheme="majorEastAsia" w:eastAsiaTheme="majorEastAsia" w:hAnsiTheme="majorEastAsia" w:hint="eastAsia"/>
          <w:b/>
          <w:sz w:val="22"/>
          <w:szCs w:val="22"/>
        </w:rPr>
        <w:t>づくりの推進</w:t>
      </w:r>
    </w:p>
    <w:p w:rsidR="00103247" w:rsidRPr="009C53B1" w:rsidRDefault="00103247" w:rsidP="00571175">
      <w:pPr>
        <w:pStyle w:val="ac"/>
        <w:numPr>
          <w:ilvl w:val="0"/>
          <w:numId w:val="20"/>
        </w:numPr>
        <w:spacing w:beforeLines="30" w:before="108"/>
        <w:ind w:leftChars="150" w:left="735" w:rightChars="100" w:right="210"/>
        <w:rPr>
          <w:rFonts w:asciiTheme="minorEastAsia" w:hAnsiTheme="minorEastAsia"/>
          <w:sz w:val="22"/>
        </w:rPr>
      </w:pPr>
      <w:r w:rsidRPr="00103247">
        <w:rPr>
          <w:rFonts w:asciiTheme="minorEastAsia" w:hAnsiTheme="minorEastAsia" w:hint="eastAsia"/>
          <w:sz w:val="22"/>
        </w:rPr>
        <w:t>現役世代が急減するため、「全世代型社会保障」の実現に向け、</w:t>
      </w:r>
      <w:r w:rsidRPr="00103247">
        <w:rPr>
          <w:rFonts w:asciiTheme="minorEastAsia" w:hAnsiTheme="minorEastAsia" w:hint="eastAsia"/>
          <w:b/>
          <w:sz w:val="22"/>
        </w:rPr>
        <w:t>介護予防</w:t>
      </w:r>
      <w:r w:rsidRPr="009C53B1">
        <w:rPr>
          <w:rFonts w:asciiTheme="minorEastAsia" w:hAnsiTheme="minorEastAsia" w:hint="eastAsia"/>
          <w:b/>
          <w:sz w:val="22"/>
        </w:rPr>
        <w:t>・</w:t>
      </w:r>
      <w:r w:rsidR="00890D03" w:rsidRPr="009C53B1">
        <w:rPr>
          <w:rFonts w:asciiTheme="minorEastAsia" w:hAnsiTheme="minorEastAsia" w:hint="eastAsia"/>
          <w:b/>
          <w:sz w:val="22"/>
        </w:rPr>
        <w:t>地域</w:t>
      </w:r>
      <w:r w:rsidRPr="009C53B1">
        <w:rPr>
          <w:rFonts w:asciiTheme="minorEastAsia" w:hAnsiTheme="minorEastAsia" w:hint="eastAsia"/>
          <w:b/>
          <w:sz w:val="22"/>
        </w:rPr>
        <w:t>づくりの</w:t>
      </w:r>
      <w:r w:rsidR="00F61101" w:rsidRPr="009C53B1">
        <w:rPr>
          <w:rFonts w:asciiTheme="minorEastAsia" w:hAnsiTheme="minorEastAsia" w:hint="eastAsia"/>
          <w:b/>
          <w:sz w:val="22"/>
        </w:rPr>
        <w:t>推進</w:t>
      </w:r>
      <w:r w:rsidRPr="009C53B1">
        <w:rPr>
          <w:rFonts w:asciiTheme="minorEastAsia" w:hAnsiTheme="minorEastAsia" w:hint="eastAsia"/>
          <w:b/>
          <w:sz w:val="22"/>
        </w:rPr>
        <w:t>による健康寿命の延伸</w:t>
      </w:r>
      <w:r w:rsidRPr="009C53B1">
        <w:rPr>
          <w:rFonts w:asciiTheme="minorEastAsia" w:hAnsiTheme="minorEastAsia" w:hint="eastAsia"/>
          <w:sz w:val="22"/>
        </w:rPr>
        <w:t>が求められています。</w:t>
      </w:r>
    </w:p>
    <w:p w:rsidR="00103247" w:rsidRPr="00103247" w:rsidRDefault="00103247" w:rsidP="00103247">
      <w:pPr>
        <w:pStyle w:val="ac"/>
        <w:numPr>
          <w:ilvl w:val="0"/>
          <w:numId w:val="20"/>
        </w:numPr>
        <w:ind w:leftChars="150" w:left="735" w:rightChars="100" w:right="210"/>
        <w:rPr>
          <w:rFonts w:asciiTheme="minorEastAsia" w:hAnsiTheme="minorEastAsia"/>
          <w:sz w:val="22"/>
        </w:rPr>
      </w:pPr>
      <w:r w:rsidRPr="009C53B1">
        <w:rPr>
          <w:rFonts w:asciiTheme="minorEastAsia" w:hAnsiTheme="minorEastAsia" w:hint="eastAsia"/>
          <w:sz w:val="22"/>
        </w:rPr>
        <w:t>一般介護予防事業として、「通いの場」の取組の一層の推進や「医療専門職の効果的</w:t>
      </w:r>
      <w:r w:rsidRPr="00103247">
        <w:rPr>
          <w:rFonts w:asciiTheme="minorEastAsia" w:hAnsiTheme="minorEastAsia" w:hint="eastAsia"/>
          <w:sz w:val="22"/>
        </w:rPr>
        <w:t>・効率的な関与」を図ること、地域ケア会議等による「他事業との連携」などが重要です。</w:t>
      </w:r>
    </w:p>
    <w:p w:rsidR="00571175" w:rsidRPr="00103247" w:rsidRDefault="00571175" w:rsidP="00571175">
      <w:pPr>
        <w:pStyle w:val="ac"/>
        <w:ind w:leftChars="0" w:left="735" w:rightChars="100" w:right="210"/>
        <w:rPr>
          <w:rFonts w:asciiTheme="minorEastAsia" w:hAnsiTheme="minorEastAsia"/>
          <w:sz w:val="22"/>
        </w:rPr>
      </w:pPr>
    </w:p>
    <w:p w:rsidR="00103247" w:rsidRPr="00571175" w:rsidRDefault="00103247" w:rsidP="00103247">
      <w:pPr>
        <w:pStyle w:val="1"/>
        <w:spacing w:beforeLines="50" w:before="180"/>
        <w:ind w:firstLineChars="100" w:firstLine="221"/>
        <w:rPr>
          <w:rFonts w:asciiTheme="majorEastAsia" w:eastAsiaTheme="majorEastAsia" w:hAnsiTheme="majorEastAsia"/>
          <w:b/>
          <w:sz w:val="22"/>
          <w:szCs w:val="22"/>
        </w:rPr>
      </w:pPr>
      <w:r w:rsidRPr="00571175">
        <w:rPr>
          <w:rFonts w:asciiTheme="majorEastAsia" w:eastAsiaTheme="majorEastAsia" w:hAnsiTheme="majorEastAsia" w:hint="eastAsia"/>
          <w:b/>
          <w:sz w:val="22"/>
          <w:szCs w:val="22"/>
        </w:rPr>
        <w:t>②－２</w:t>
      </w:r>
      <w:r w:rsidR="003A4CAD">
        <w:rPr>
          <w:rFonts w:asciiTheme="majorEastAsia" w:eastAsiaTheme="majorEastAsia" w:hAnsiTheme="majorEastAsia" w:hint="eastAsia"/>
          <w:b/>
          <w:sz w:val="22"/>
          <w:szCs w:val="22"/>
        </w:rPr>
        <w:t xml:space="preserve"> </w:t>
      </w:r>
      <w:r w:rsidRPr="00571175">
        <w:rPr>
          <w:rFonts w:asciiTheme="majorEastAsia" w:eastAsiaTheme="majorEastAsia" w:hAnsiTheme="majorEastAsia" w:hint="eastAsia"/>
          <w:b/>
          <w:sz w:val="22"/>
          <w:szCs w:val="22"/>
        </w:rPr>
        <w:t>地域包括ケアシステムの推進</w:t>
      </w:r>
    </w:p>
    <w:p w:rsidR="00103247" w:rsidRPr="00103247" w:rsidRDefault="00103247" w:rsidP="00571175">
      <w:pPr>
        <w:pStyle w:val="ac"/>
        <w:numPr>
          <w:ilvl w:val="0"/>
          <w:numId w:val="20"/>
        </w:numPr>
        <w:spacing w:beforeLines="30" w:before="108"/>
        <w:ind w:leftChars="150" w:left="735" w:rightChars="100" w:right="210"/>
        <w:rPr>
          <w:rFonts w:asciiTheme="minorEastAsia" w:hAnsiTheme="minorEastAsia"/>
          <w:sz w:val="22"/>
        </w:rPr>
      </w:pPr>
      <w:r w:rsidRPr="00103247">
        <w:rPr>
          <w:rFonts w:asciiTheme="minorEastAsia" w:hAnsiTheme="minorEastAsia" w:hint="eastAsia"/>
          <w:sz w:val="22"/>
        </w:rPr>
        <w:t>第８期計画では、</w:t>
      </w:r>
      <w:r w:rsidRPr="00103247">
        <w:rPr>
          <w:rFonts w:asciiTheme="minorEastAsia" w:hAnsiTheme="minorEastAsia" w:hint="eastAsia"/>
          <w:b/>
          <w:sz w:val="22"/>
        </w:rPr>
        <w:t>2025年を</w:t>
      </w:r>
      <w:r w:rsidR="003A4CAD" w:rsidRPr="00122AEA">
        <w:rPr>
          <w:rFonts w:asciiTheme="minorEastAsia" w:hAnsiTheme="minorEastAsia" w:hint="eastAsia"/>
          <w:b/>
          <w:sz w:val="22"/>
        </w:rPr>
        <w:t>めざ</w:t>
      </w:r>
      <w:r w:rsidRPr="00103247">
        <w:rPr>
          <w:rFonts w:asciiTheme="minorEastAsia" w:hAnsiTheme="minorEastAsia" w:hint="eastAsia"/>
          <w:b/>
          <w:sz w:val="22"/>
        </w:rPr>
        <w:t>した地域包括ケアシステムの整備</w:t>
      </w:r>
      <w:r w:rsidRPr="00103247">
        <w:rPr>
          <w:rFonts w:asciiTheme="minorEastAsia" w:hAnsiTheme="minorEastAsia" w:hint="eastAsia"/>
          <w:sz w:val="22"/>
        </w:rPr>
        <w:t>と、現役世代が急減する</w:t>
      </w:r>
      <w:r w:rsidRPr="00103247">
        <w:rPr>
          <w:rFonts w:asciiTheme="minorEastAsia" w:hAnsiTheme="minorEastAsia" w:hint="eastAsia"/>
          <w:b/>
          <w:sz w:val="22"/>
        </w:rPr>
        <w:t>2040年の双方を念頭に置き、高齢者人口や介護サービスのニーズを中長期的に見据える</w:t>
      </w:r>
      <w:r w:rsidRPr="00103247">
        <w:rPr>
          <w:rFonts w:asciiTheme="minorEastAsia" w:hAnsiTheme="minorEastAsia" w:hint="eastAsia"/>
          <w:sz w:val="22"/>
        </w:rPr>
        <w:t>ことが求められています。</w:t>
      </w:r>
    </w:p>
    <w:p w:rsidR="00103247" w:rsidRPr="00103247" w:rsidRDefault="00103247" w:rsidP="00103247">
      <w:pPr>
        <w:pStyle w:val="ac"/>
        <w:numPr>
          <w:ilvl w:val="0"/>
          <w:numId w:val="20"/>
        </w:numPr>
        <w:ind w:leftChars="150" w:left="735" w:rightChars="100" w:right="210"/>
        <w:rPr>
          <w:rFonts w:asciiTheme="minorEastAsia" w:hAnsiTheme="minorEastAsia"/>
          <w:sz w:val="22"/>
        </w:rPr>
      </w:pPr>
      <w:r w:rsidRPr="00103247">
        <w:rPr>
          <w:rFonts w:asciiTheme="minorEastAsia" w:hAnsiTheme="minorEastAsia" w:hint="eastAsia"/>
          <w:sz w:val="22"/>
        </w:rPr>
        <w:t>地域による高齢化の状況が異なるため、各市町村で介護需要の傾向を把握し、見込みに合わせた</w:t>
      </w:r>
      <w:r w:rsidRPr="00103247">
        <w:rPr>
          <w:rFonts w:asciiTheme="minorEastAsia" w:hAnsiTheme="minorEastAsia" w:hint="eastAsia"/>
          <w:b/>
          <w:sz w:val="22"/>
        </w:rPr>
        <w:t>過不足ないサービス提供基盤</w:t>
      </w:r>
      <w:r w:rsidRPr="00103247">
        <w:rPr>
          <w:rFonts w:asciiTheme="minorEastAsia" w:hAnsiTheme="minorEastAsia" w:hint="eastAsia"/>
          <w:sz w:val="22"/>
        </w:rPr>
        <w:t>や、必要に応じて広域的な整備を進めることが必要です。</w:t>
      </w:r>
    </w:p>
    <w:p w:rsidR="00103247" w:rsidRPr="00103247" w:rsidRDefault="003A4CAD" w:rsidP="00103247">
      <w:pPr>
        <w:pStyle w:val="ac"/>
        <w:numPr>
          <w:ilvl w:val="0"/>
          <w:numId w:val="20"/>
        </w:numPr>
        <w:ind w:leftChars="150" w:left="735" w:rightChars="100" w:right="210"/>
        <w:rPr>
          <w:rFonts w:asciiTheme="minorEastAsia" w:hAnsiTheme="minorEastAsia"/>
          <w:sz w:val="22"/>
        </w:rPr>
      </w:pPr>
      <w:r w:rsidRPr="00122AEA">
        <w:rPr>
          <w:rFonts w:asciiTheme="minorEastAsia" w:hAnsiTheme="minorEastAsia"/>
          <w:sz w:val="22"/>
        </w:rPr>
        <w:t>在宅医療・介護連携</w:t>
      </w:r>
      <w:r w:rsidR="00103247" w:rsidRPr="00122AEA">
        <w:rPr>
          <w:rFonts w:asciiTheme="minorEastAsia" w:hAnsiTheme="minorEastAsia" w:hint="eastAsia"/>
          <w:sz w:val="22"/>
        </w:rPr>
        <w:t>の</w:t>
      </w:r>
      <w:r w:rsidR="003F38DD">
        <w:rPr>
          <w:rFonts w:asciiTheme="minorEastAsia" w:hAnsiTheme="minorEastAsia" w:hint="eastAsia"/>
          <w:sz w:val="22"/>
        </w:rPr>
        <w:t>推進</w:t>
      </w:r>
      <w:r w:rsidR="00103247" w:rsidRPr="009C53B1">
        <w:rPr>
          <w:rFonts w:asciiTheme="minorEastAsia" w:hAnsiTheme="minorEastAsia" w:hint="eastAsia"/>
          <w:sz w:val="22"/>
        </w:rPr>
        <w:t>に</w:t>
      </w:r>
      <w:r w:rsidR="00890D03" w:rsidRPr="009C53B1">
        <w:rPr>
          <w:rFonts w:asciiTheme="minorEastAsia" w:hAnsiTheme="minorEastAsia" w:hint="eastAsia"/>
          <w:sz w:val="22"/>
        </w:rPr>
        <w:t>おいて</w:t>
      </w:r>
      <w:r w:rsidR="00103247" w:rsidRPr="009C53B1">
        <w:rPr>
          <w:rFonts w:asciiTheme="minorEastAsia" w:hAnsiTheme="minorEastAsia" w:hint="eastAsia"/>
          <w:sz w:val="22"/>
        </w:rPr>
        <w:t>、</w:t>
      </w:r>
      <w:r w:rsidR="00103247" w:rsidRPr="00103247">
        <w:rPr>
          <w:rFonts w:asciiTheme="minorEastAsia" w:hAnsiTheme="minorEastAsia" w:hint="eastAsia"/>
          <w:sz w:val="22"/>
        </w:rPr>
        <w:t>地域医療構想との整合性を踏まえる必要があります。</w:t>
      </w:r>
    </w:p>
    <w:p w:rsidR="00103247" w:rsidRDefault="00103247" w:rsidP="00103247">
      <w:pPr>
        <w:ind w:rightChars="100" w:right="210"/>
        <w:rPr>
          <w:rFonts w:ascii="ＭＳ 明朝" w:eastAsia="ＭＳ 明朝" w:hAnsi="ＭＳ 明朝"/>
          <w:sz w:val="22"/>
        </w:rPr>
      </w:pPr>
      <w:r w:rsidRPr="009F7026">
        <w:rPr>
          <w:rFonts w:ascii="ＭＳ 明朝" w:eastAsia="ＭＳ 明朝" w:hAnsi="ＭＳ 明朝" w:hint="eastAsia"/>
          <w:noProof/>
          <w:sz w:val="22"/>
        </w:rPr>
        <mc:AlternateContent>
          <mc:Choice Requires="wps">
            <w:drawing>
              <wp:anchor distT="0" distB="0" distL="114300" distR="114300" simplePos="0" relativeHeight="252310528" behindDoc="0" locked="0" layoutInCell="1" allowOverlap="1" wp14:anchorId="614C1309" wp14:editId="3E831A55">
                <wp:simplePos x="0" y="0"/>
                <wp:positionH relativeFrom="column">
                  <wp:posOffset>1894205</wp:posOffset>
                </wp:positionH>
                <wp:positionV relativeFrom="paragraph">
                  <wp:posOffset>183988</wp:posOffset>
                </wp:positionV>
                <wp:extent cx="2390775" cy="247650"/>
                <wp:effectExtent l="0" t="0" r="9525" b="0"/>
                <wp:wrapNone/>
                <wp:docPr id="9" name="AutoShape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247650"/>
                        </a:xfrm>
                        <a:prstGeom prst="roundRect">
                          <a:avLst>
                            <a:gd name="adj" fmla="val 50000"/>
                          </a:avLst>
                        </a:prstGeom>
                        <a:solidFill>
                          <a:schemeClr val="tx2"/>
                        </a:solidFill>
                        <a:ln>
                          <a:noFill/>
                        </a:ln>
                        <a:extLst/>
                      </wps:spPr>
                      <wps:txbx>
                        <w:txbxContent>
                          <w:p w:rsidR="00103247" w:rsidRPr="0058211A" w:rsidRDefault="00103247" w:rsidP="00103247">
                            <w:pPr>
                              <w:spacing w:line="280" w:lineRule="exact"/>
                              <w:jc w:val="center"/>
                              <w:rPr>
                                <w:rFonts w:ascii="ＭＳ Ｐゴシック" w:eastAsia="ＭＳ Ｐゴシック" w:hAnsi="ＭＳ Ｐゴシック"/>
                                <w:b/>
                                <w:color w:val="FFFFFF"/>
                                <w:sz w:val="22"/>
                              </w:rPr>
                            </w:pPr>
                            <w:r>
                              <w:rPr>
                                <w:rFonts w:ascii="ＭＳ Ｐゴシック" w:eastAsia="ＭＳ Ｐゴシック" w:hAnsi="ＭＳ Ｐゴシック" w:hint="eastAsia"/>
                                <w:b/>
                                <w:color w:val="FFFFFF"/>
                                <w:sz w:val="22"/>
                              </w:rPr>
                              <w:t>地域包括ケアシステム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4C1309" id="AutoShape 2062" o:spid="_x0000_s1038" style="position:absolute;left:0;text-align:left;margin-left:149.15pt;margin-top:14.5pt;width:188.25pt;height:19.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" fillcolor="#1f497d [3215]" stroked="f">
                <v:textbox inset="5.85pt,.7pt,5.85pt,.7pt">
                  <w:txbxContent>
                    <w:p w:rsidR="00103247" w:rsidRPr="0058211A" w:rsidRDefault="00103247" w:rsidP="00103247">
                      <w:pPr>
                        <w:spacing w:line="280" w:lineRule="exact"/>
                        <w:jc w:val="center"/>
                        <w:rPr>
                          <w:rFonts w:ascii="ＭＳ Ｐゴシック" w:eastAsia="ＭＳ Ｐゴシック" w:hAnsi="ＭＳ Ｐゴシック"/>
                          <w:b/>
                          <w:color w:val="FFFFFF"/>
                          <w:sz w:val="22"/>
                        </w:rPr>
                      </w:pPr>
                      <w:r>
                        <w:rPr>
                          <w:rFonts w:ascii="ＭＳ Ｐゴシック" w:eastAsia="ＭＳ Ｐゴシック" w:hAnsi="ＭＳ Ｐゴシック" w:hint="eastAsia"/>
                          <w:b/>
                          <w:color w:val="FFFFFF"/>
                          <w:sz w:val="22"/>
                        </w:rPr>
                        <w:t>地域包括ケアシステム</w:t>
                      </w:r>
                    </w:p>
                  </w:txbxContent>
                </v:textbox>
              </v:roundrect>
            </w:pict>
          </mc:Fallback>
        </mc:AlternateContent>
      </w:r>
    </w:p>
    <w:p w:rsidR="00103247" w:rsidRDefault="00103247" w:rsidP="00103247">
      <w:pPr>
        <w:ind w:rightChars="100" w:right="210"/>
        <w:rPr>
          <w:rFonts w:ascii="ＭＳ 明朝" w:eastAsia="ＭＳ 明朝" w:hAnsi="ＭＳ 明朝"/>
          <w:sz w:val="22"/>
        </w:rPr>
      </w:pPr>
      <w:r w:rsidRPr="009F7026">
        <w:rPr>
          <w:rFonts w:ascii="ＭＳ 明朝" w:eastAsia="ＭＳ 明朝" w:hAnsi="ＭＳ 明朝" w:hint="eastAsia"/>
          <w:noProof/>
          <w:sz w:val="22"/>
        </w:rPr>
        <mc:AlternateContent>
          <mc:Choice Requires="wps">
            <w:drawing>
              <wp:anchor distT="0" distB="0" distL="114300" distR="114300" simplePos="0" relativeHeight="252309504" behindDoc="0" locked="0" layoutInCell="1" allowOverlap="1" wp14:anchorId="46961575" wp14:editId="06C1F689">
                <wp:simplePos x="0" y="0"/>
                <wp:positionH relativeFrom="column">
                  <wp:posOffset>279370</wp:posOffset>
                </wp:positionH>
                <wp:positionV relativeFrom="paragraph">
                  <wp:posOffset>72036</wp:posOffset>
                </wp:positionV>
                <wp:extent cx="5886450" cy="1520455"/>
                <wp:effectExtent l="0" t="0" r="19050" b="22860"/>
                <wp:wrapNone/>
                <wp:docPr id="10" name="AutoShape 2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520455"/>
                        </a:xfrm>
                        <a:prstGeom prst="roundRect">
                          <a:avLst>
                            <a:gd name="adj" fmla="val 11153"/>
                          </a:avLst>
                        </a:prstGeom>
                        <a:ln>
                          <a:headEnd/>
                          <a:tailEnd/>
                        </a:ln>
                      </wps:spPr>
                      <wps:style>
                        <a:lnRef idx="2">
                          <a:schemeClr val="accent1"/>
                        </a:lnRef>
                        <a:fillRef idx="1">
                          <a:schemeClr val="lt1"/>
                        </a:fillRef>
                        <a:effectRef idx="0">
                          <a:schemeClr val="accent1"/>
                        </a:effectRef>
                        <a:fontRef idx="minor">
                          <a:schemeClr val="dk1"/>
                        </a:fontRef>
                      </wps:style>
                      <wps:txbx>
                        <w:txbxContent>
                          <w:p w:rsidR="00103247" w:rsidRPr="00122AEA" w:rsidRDefault="00103247" w:rsidP="00103247">
                            <w:pPr>
                              <w:spacing w:beforeLines="50" w:before="180"/>
                              <w:ind w:leftChars="50" w:left="325" w:rightChars="50" w:right="105" w:hangingChars="100" w:hanging="220"/>
                              <w:rPr>
                                <w:rFonts w:ascii="ＭＳ Ｐゴシック" w:eastAsia="ＭＳ Ｐゴシック" w:hAnsi="ＭＳ Ｐゴシック"/>
                                <w:sz w:val="22"/>
                              </w:rPr>
                            </w:pPr>
                            <w:r>
                              <w:rPr>
                                <w:rFonts w:ascii="ＭＳ Ｐゴシック" w:eastAsia="ＭＳ Ｐゴシック" w:hAnsi="ＭＳ Ｐゴシック" w:hint="eastAsia"/>
                                <w:sz w:val="22"/>
                              </w:rPr>
                              <w:t>✔</w:t>
                            </w:r>
                            <w:r w:rsidRPr="00EE2410">
                              <w:rPr>
                                <w:rFonts w:ascii="ＭＳ Ｐゴシック" w:eastAsia="ＭＳ Ｐゴシック" w:hAnsi="ＭＳ Ｐゴシック" w:hint="eastAsia"/>
                                <w:sz w:val="22"/>
                              </w:rPr>
                              <w:t>団塊の世代が７５歳以上となる２０２５年を目途に、重度な要介護状態となっても住み慣れた地域で自分らしい暮ら</w:t>
                            </w:r>
                            <w:r w:rsidRPr="00122AEA">
                              <w:rPr>
                                <w:rFonts w:ascii="ＭＳ Ｐゴシック" w:eastAsia="ＭＳ Ｐゴシック" w:hAnsi="ＭＳ Ｐゴシック" w:hint="eastAsia"/>
                                <w:sz w:val="22"/>
                              </w:rPr>
                              <w:t>しを人生の</w:t>
                            </w:r>
                            <w:r w:rsidR="003A4CAD" w:rsidRPr="00122AEA">
                              <w:rPr>
                                <w:rFonts w:ascii="ＭＳ Ｐゴシック" w:eastAsia="ＭＳ Ｐゴシック" w:hAnsi="ＭＳ Ｐゴシック" w:hint="eastAsia"/>
                                <w:sz w:val="22"/>
                              </w:rPr>
                              <w:t>最期</w:t>
                            </w:r>
                            <w:r w:rsidRPr="00122AEA">
                              <w:rPr>
                                <w:rFonts w:ascii="ＭＳ Ｐゴシック" w:eastAsia="ＭＳ Ｐゴシック" w:hAnsi="ＭＳ Ｐゴシック" w:hint="eastAsia"/>
                                <w:sz w:val="22"/>
                              </w:rPr>
                              <w:t>まで続けることができるよう、住まい・医療・介護・</w:t>
                            </w:r>
                            <w:r w:rsidR="003F38DD" w:rsidRPr="00122AEA">
                              <w:rPr>
                                <w:rFonts w:ascii="ＭＳ Ｐゴシック" w:eastAsia="ＭＳ Ｐゴシック" w:hAnsi="ＭＳ Ｐゴシック" w:hint="eastAsia"/>
                                <w:sz w:val="22"/>
                              </w:rPr>
                              <w:t>介護</w:t>
                            </w:r>
                            <w:r w:rsidRPr="00122AEA">
                              <w:rPr>
                                <w:rFonts w:ascii="ＭＳ Ｐゴシック" w:eastAsia="ＭＳ Ｐゴシック" w:hAnsi="ＭＳ Ｐゴシック" w:hint="eastAsia"/>
                                <w:sz w:val="22"/>
                              </w:rPr>
                              <w:t>予防・生活支援が一体的に提供されもの。</w:t>
                            </w:r>
                          </w:p>
                          <w:p w:rsidR="00103247" w:rsidRPr="00767DD4" w:rsidRDefault="00103247" w:rsidP="00103247">
                            <w:pPr>
                              <w:spacing w:beforeLines="50" w:before="180"/>
                              <w:ind w:leftChars="50" w:left="325" w:rightChars="50" w:right="105" w:hangingChars="100" w:hanging="220"/>
                              <w:rPr>
                                <w:rFonts w:ascii="ＭＳ Ｐゴシック" w:eastAsia="ＭＳ Ｐゴシック" w:hAnsi="ＭＳ Ｐゴシック"/>
                                <w:sz w:val="22"/>
                              </w:rPr>
                            </w:pPr>
                            <w:r w:rsidRPr="00122AEA">
                              <w:rPr>
                                <w:rFonts w:ascii="ＭＳ Ｐゴシック" w:eastAsia="ＭＳ Ｐゴシック" w:hAnsi="ＭＳ Ｐゴシック" w:hint="eastAsia"/>
                                <w:sz w:val="22"/>
                              </w:rPr>
                              <w:t>✔保険者である市町村が地域の自主性や主体</w:t>
                            </w:r>
                            <w:r>
                              <w:rPr>
                                <w:rFonts w:ascii="ＭＳ Ｐゴシック" w:eastAsia="ＭＳ Ｐゴシック" w:hAnsi="ＭＳ Ｐゴシック" w:hint="eastAsia"/>
                                <w:sz w:val="22"/>
                              </w:rPr>
                              <w:t>性に基づき、地域の特性に応じて作り上げていくもの。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961575" id="AutoShape 2061" o:spid="_x0000_s1039" style="position:absolute;left:0;text-align:left;margin-left:22pt;margin-top:5.65pt;width:463.5pt;height:119.7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" fillcolor="white [3201]" strokecolor="#4f81bd [3204]" strokeweight="2pt">
                <v:textbox inset="5.85pt,.7pt,5.85pt,.7pt">
                  <w:txbxContent>
                    <w:p w:rsidR="00103247" w:rsidRPr="00122AEA" w:rsidRDefault="00103247" w:rsidP="00103247">
                      <w:pPr>
                        <w:spacing w:beforeLines="50" w:before="180"/>
                        <w:ind w:leftChars="50" w:left="325" w:rightChars="50" w:right="105" w:hangingChars="100" w:hanging="220"/>
                        <w:rPr>
                          <w:rFonts w:ascii="ＭＳ Ｐゴシック" w:eastAsia="ＭＳ Ｐゴシック" w:hAnsi="ＭＳ Ｐゴシック"/>
                          <w:sz w:val="22"/>
                        </w:rPr>
                      </w:pPr>
                      <w:r>
                        <w:rPr>
                          <w:rFonts w:ascii="ＭＳ Ｐゴシック" w:eastAsia="ＭＳ Ｐゴシック" w:hAnsi="ＭＳ Ｐゴシック" w:hint="eastAsia"/>
                          <w:sz w:val="22"/>
                        </w:rPr>
                        <w:t>✔</w:t>
                      </w:r>
                      <w:r w:rsidRPr="00EE2410">
                        <w:rPr>
                          <w:rFonts w:ascii="ＭＳ Ｐゴシック" w:eastAsia="ＭＳ Ｐゴシック" w:hAnsi="ＭＳ Ｐゴシック" w:hint="eastAsia"/>
                          <w:sz w:val="22"/>
                        </w:rPr>
                        <w:t>団塊の世代が７５歳以上となる２０２５年を目途に、重度な要介護状態となっても住み慣れた地域で自分らしい暮ら</w:t>
                      </w:r>
                      <w:r w:rsidRPr="00122AEA">
                        <w:rPr>
                          <w:rFonts w:ascii="ＭＳ Ｐゴシック" w:eastAsia="ＭＳ Ｐゴシック" w:hAnsi="ＭＳ Ｐゴシック" w:hint="eastAsia"/>
                          <w:sz w:val="22"/>
                        </w:rPr>
                        <w:t>しを人生の</w:t>
                      </w:r>
                      <w:r w:rsidR="003A4CAD" w:rsidRPr="00122AEA">
                        <w:rPr>
                          <w:rFonts w:ascii="ＭＳ Ｐゴシック" w:eastAsia="ＭＳ Ｐゴシック" w:hAnsi="ＭＳ Ｐゴシック" w:hint="eastAsia"/>
                          <w:sz w:val="22"/>
                        </w:rPr>
                        <w:t>最期</w:t>
                      </w:r>
                      <w:r w:rsidRPr="00122AEA">
                        <w:rPr>
                          <w:rFonts w:ascii="ＭＳ Ｐゴシック" w:eastAsia="ＭＳ Ｐゴシック" w:hAnsi="ＭＳ Ｐゴシック" w:hint="eastAsia"/>
                          <w:sz w:val="22"/>
                        </w:rPr>
                        <w:t>まで続けることができるよう、住まい・医療・介護・</w:t>
                      </w:r>
                      <w:r w:rsidR="003F38DD" w:rsidRPr="00122AEA">
                        <w:rPr>
                          <w:rFonts w:ascii="ＭＳ Ｐゴシック" w:eastAsia="ＭＳ Ｐゴシック" w:hAnsi="ＭＳ Ｐゴシック" w:hint="eastAsia"/>
                          <w:sz w:val="22"/>
                        </w:rPr>
                        <w:t>介護</w:t>
                      </w:r>
                      <w:r w:rsidRPr="00122AEA">
                        <w:rPr>
                          <w:rFonts w:ascii="ＭＳ Ｐゴシック" w:eastAsia="ＭＳ Ｐゴシック" w:hAnsi="ＭＳ Ｐゴシック" w:hint="eastAsia"/>
                          <w:sz w:val="22"/>
                        </w:rPr>
                        <w:t>予防・生活支援が一体的に提供されもの。</w:t>
                      </w:r>
                    </w:p>
                    <w:p w:rsidR="00103247" w:rsidRPr="00767DD4" w:rsidRDefault="00103247" w:rsidP="00103247">
                      <w:pPr>
                        <w:spacing w:beforeLines="50" w:before="180"/>
                        <w:ind w:leftChars="50" w:left="325" w:rightChars="50" w:right="105" w:hangingChars="100" w:hanging="220"/>
                        <w:rPr>
                          <w:rFonts w:ascii="ＭＳ Ｐゴシック" w:eastAsia="ＭＳ Ｐゴシック" w:hAnsi="ＭＳ Ｐゴシック"/>
                          <w:sz w:val="22"/>
                        </w:rPr>
                      </w:pPr>
                      <w:r w:rsidRPr="00122AEA">
                        <w:rPr>
                          <w:rFonts w:ascii="ＭＳ Ｐゴシック" w:eastAsia="ＭＳ Ｐゴシック" w:hAnsi="ＭＳ Ｐゴシック" w:hint="eastAsia"/>
                          <w:sz w:val="22"/>
                        </w:rPr>
                        <w:t>✔保険者である市町村が地域の自主性や主体</w:t>
                      </w:r>
                      <w:r>
                        <w:rPr>
                          <w:rFonts w:ascii="ＭＳ Ｐゴシック" w:eastAsia="ＭＳ Ｐゴシック" w:hAnsi="ＭＳ Ｐゴシック" w:hint="eastAsia"/>
                          <w:sz w:val="22"/>
                        </w:rPr>
                        <w:t>性に基づき、地域の特性に応じて作り上げていくもの。</w:t>
                      </w:r>
                    </w:p>
                  </w:txbxContent>
                </v:textbox>
              </v:roundrect>
            </w:pict>
          </mc:Fallback>
        </mc:AlternateContent>
      </w:r>
    </w:p>
    <w:p w:rsidR="00103247" w:rsidRDefault="00103247" w:rsidP="00103247">
      <w:pPr>
        <w:ind w:rightChars="100" w:right="210"/>
        <w:rPr>
          <w:rFonts w:ascii="ＭＳ 明朝" w:eastAsia="ＭＳ 明朝" w:hAnsi="ＭＳ 明朝"/>
          <w:sz w:val="22"/>
        </w:rPr>
      </w:pPr>
    </w:p>
    <w:p w:rsidR="00103247" w:rsidRDefault="00103247" w:rsidP="00103247">
      <w:pPr>
        <w:ind w:rightChars="100" w:right="210"/>
        <w:rPr>
          <w:rFonts w:ascii="ＭＳ 明朝" w:eastAsia="ＭＳ 明朝" w:hAnsi="ＭＳ 明朝"/>
          <w:sz w:val="22"/>
        </w:rPr>
      </w:pPr>
    </w:p>
    <w:p w:rsidR="00103247" w:rsidRDefault="00103247" w:rsidP="00103247">
      <w:pPr>
        <w:ind w:rightChars="100" w:right="210"/>
        <w:rPr>
          <w:rFonts w:ascii="ＭＳ 明朝" w:eastAsia="ＭＳ 明朝" w:hAnsi="ＭＳ 明朝"/>
          <w:sz w:val="22"/>
        </w:rPr>
      </w:pPr>
    </w:p>
    <w:p w:rsidR="00103247" w:rsidRDefault="00103247" w:rsidP="00103247">
      <w:pPr>
        <w:ind w:rightChars="100" w:right="210"/>
        <w:rPr>
          <w:rFonts w:ascii="ＭＳ 明朝" w:eastAsia="ＭＳ 明朝" w:hAnsi="ＭＳ 明朝"/>
          <w:sz w:val="22"/>
        </w:rPr>
      </w:pPr>
    </w:p>
    <w:p w:rsidR="00103247" w:rsidRDefault="00103247" w:rsidP="00103247">
      <w:pPr>
        <w:ind w:rightChars="100" w:right="210"/>
        <w:rPr>
          <w:rFonts w:ascii="ＭＳ 明朝" w:eastAsia="ＭＳ 明朝" w:hAnsi="ＭＳ 明朝"/>
          <w:sz w:val="22"/>
        </w:rPr>
      </w:pPr>
    </w:p>
    <w:p w:rsidR="00103247" w:rsidRDefault="00103247" w:rsidP="00103247">
      <w:pPr>
        <w:tabs>
          <w:tab w:val="num" w:pos="8500"/>
        </w:tabs>
        <w:ind w:rightChars="100" w:right="210"/>
        <w:rPr>
          <w:rFonts w:ascii="ＭＳ 明朝" w:eastAsia="ＭＳ 明朝" w:hAnsi="ＭＳ 明朝"/>
          <w:sz w:val="22"/>
        </w:rPr>
      </w:pPr>
    </w:p>
    <w:p w:rsidR="00571175" w:rsidRDefault="00571175" w:rsidP="00103247">
      <w:pPr>
        <w:tabs>
          <w:tab w:val="num" w:pos="8500"/>
        </w:tabs>
        <w:ind w:rightChars="100" w:right="210"/>
        <w:rPr>
          <w:rFonts w:ascii="ＭＳ 明朝" w:eastAsia="ＭＳ 明朝" w:hAnsi="ＭＳ 明朝"/>
          <w:sz w:val="22"/>
        </w:rPr>
      </w:pPr>
    </w:p>
    <w:p w:rsidR="00103247" w:rsidRDefault="00103247" w:rsidP="00103247">
      <w:pPr>
        <w:tabs>
          <w:tab w:val="num" w:pos="8500"/>
        </w:tabs>
        <w:ind w:rightChars="100" w:right="210"/>
        <w:rPr>
          <w:rFonts w:ascii="ＭＳ 明朝" w:eastAsia="ＭＳ 明朝" w:hAnsi="ＭＳ 明朝"/>
          <w:sz w:val="22"/>
        </w:rPr>
      </w:pPr>
    </w:p>
    <w:p w:rsidR="00103247" w:rsidRPr="00571175" w:rsidRDefault="00103247" w:rsidP="00103247">
      <w:pPr>
        <w:pStyle w:val="1"/>
        <w:spacing w:beforeLines="50" w:before="180"/>
        <w:ind w:firstLineChars="100" w:firstLine="221"/>
        <w:rPr>
          <w:rFonts w:asciiTheme="majorEastAsia" w:eastAsiaTheme="majorEastAsia" w:hAnsiTheme="majorEastAsia"/>
          <w:b/>
          <w:sz w:val="22"/>
          <w:szCs w:val="22"/>
        </w:rPr>
      </w:pPr>
      <w:r w:rsidRPr="00571175">
        <w:rPr>
          <w:rFonts w:asciiTheme="majorEastAsia" w:eastAsiaTheme="majorEastAsia" w:hAnsiTheme="majorEastAsia" w:hint="eastAsia"/>
          <w:b/>
          <w:sz w:val="22"/>
          <w:szCs w:val="22"/>
        </w:rPr>
        <w:t>②－３</w:t>
      </w:r>
      <w:r w:rsidR="003A4CAD">
        <w:rPr>
          <w:rFonts w:asciiTheme="majorEastAsia" w:eastAsiaTheme="majorEastAsia" w:hAnsiTheme="majorEastAsia" w:hint="eastAsia"/>
          <w:b/>
          <w:sz w:val="22"/>
          <w:szCs w:val="22"/>
        </w:rPr>
        <w:t xml:space="preserve"> </w:t>
      </w:r>
      <w:r w:rsidRPr="00571175">
        <w:rPr>
          <w:rFonts w:asciiTheme="majorEastAsia" w:eastAsiaTheme="majorEastAsia" w:hAnsiTheme="majorEastAsia" w:hint="eastAsia"/>
          <w:b/>
          <w:sz w:val="22"/>
          <w:szCs w:val="22"/>
        </w:rPr>
        <w:t>介護現場の革新</w:t>
      </w:r>
    </w:p>
    <w:p w:rsidR="00103247" w:rsidRPr="00103247" w:rsidRDefault="00103247" w:rsidP="00103247">
      <w:pPr>
        <w:pStyle w:val="ac"/>
        <w:numPr>
          <w:ilvl w:val="0"/>
          <w:numId w:val="20"/>
        </w:numPr>
        <w:spacing w:beforeLines="30" w:before="108"/>
        <w:ind w:leftChars="150" w:left="735" w:rightChars="100" w:right="210"/>
        <w:rPr>
          <w:rFonts w:asciiTheme="minorEastAsia" w:hAnsiTheme="minorEastAsia"/>
          <w:sz w:val="22"/>
        </w:rPr>
      </w:pPr>
      <w:r w:rsidRPr="00103247">
        <w:rPr>
          <w:rFonts w:asciiTheme="minorEastAsia" w:hAnsiTheme="minorEastAsia" w:hint="eastAsia"/>
          <w:b/>
          <w:sz w:val="22"/>
        </w:rPr>
        <w:t>介護人材不足</w:t>
      </w:r>
      <w:r w:rsidRPr="00103247">
        <w:rPr>
          <w:rFonts w:asciiTheme="minorEastAsia" w:hAnsiTheme="minorEastAsia" w:hint="eastAsia"/>
          <w:sz w:val="22"/>
        </w:rPr>
        <w:t>に対し、介護職員の処遇改善や多様な人材の確保・育成、働きやすい環境の整備や介護の魅力向上、外国人材の受入れ等の人材不足対策を進める必要があります。</w:t>
      </w:r>
    </w:p>
    <w:p w:rsidR="00103247" w:rsidRPr="00103247" w:rsidRDefault="00103247" w:rsidP="00103247">
      <w:pPr>
        <w:pStyle w:val="ac"/>
        <w:numPr>
          <w:ilvl w:val="0"/>
          <w:numId w:val="20"/>
        </w:numPr>
        <w:ind w:leftChars="150" w:left="735" w:rightChars="100" w:right="210"/>
        <w:rPr>
          <w:rFonts w:asciiTheme="minorEastAsia" w:hAnsiTheme="minorEastAsia"/>
          <w:sz w:val="22"/>
        </w:rPr>
      </w:pPr>
      <w:r w:rsidRPr="00103247">
        <w:rPr>
          <w:rFonts w:asciiTheme="minorEastAsia" w:hAnsiTheme="minorEastAsia" w:hint="eastAsia"/>
          <w:sz w:val="22"/>
        </w:rPr>
        <w:t>人的制約がある中、ロボット・ＩＣＴ活用や、文書量削減による負担軽減等の現場革新の取組を進めることも必要です。</w:t>
      </w:r>
    </w:p>
    <w:p w:rsidR="00103247" w:rsidRPr="005E2BF4" w:rsidRDefault="00103247" w:rsidP="00103247">
      <w:pPr>
        <w:ind w:rightChars="100" w:right="210"/>
        <w:rPr>
          <w:rFonts w:ascii="ＭＳ 明朝" w:eastAsia="ＭＳ 明朝" w:hAnsi="ＭＳ 明朝"/>
          <w:sz w:val="22"/>
        </w:rPr>
      </w:pPr>
    </w:p>
    <w:p w:rsidR="00103247" w:rsidRDefault="00103247" w:rsidP="00103247">
      <w:pPr>
        <w:widowControl/>
        <w:jc w:val="left"/>
        <w:rPr>
          <w:rFonts w:asciiTheme="majorEastAsia" w:eastAsiaTheme="majorEastAsia" w:hAnsiTheme="majorEastAsia" w:cs="Times New Roman"/>
          <w:b/>
          <w:sz w:val="28"/>
          <w:szCs w:val="28"/>
        </w:rPr>
      </w:pPr>
      <w:r>
        <w:rPr>
          <w:rFonts w:asciiTheme="majorEastAsia" w:eastAsiaTheme="majorEastAsia" w:hAnsiTheme="majorEastAsia"/>
          <w:b/>
          <w:sz w:val="28"/>
          <w:szCs w:val="28"/>
        </w:rPr>
        <w:br w:type="page"/>
      </w:r>
    </w:p>
    <w:p w:rsidR="00103247" w:rsidRPr="00571175" w:rsidRDefault="00103247" w:rsidP="00103247">
      <w:pPr>
        <w:pStyle w:val="1"/>
        <w:spacing w:beforeLines="50" w:before="180"/>
        <w:ind w:firstLineChars="100" w:firstLine="221"/>
        <w:rPr>
          <w:rFonts w:asciiTheme="majorEastAsia" w:eastAsiaTheme="majorEastAsia" w:hAnsiTheme="majorEastAsia"/>
          <w:b/>
          <w:sz w:val="22"/>
          <w:szCs w:val="22"/>
        </w:rPr>
      </w:pPr>
      <w:r w:rsidRPr="00571175">
        <w:rPr>
          <w:rFonts w:asciiTheme="majorEastAsia" w:eastAsiaTheme="majorEastAsia" w:hAnsiTheme="majorEastAsia" w:hint="eastAsia"/>
          <w:b/>
          <w:sz w:val="22"/>
          <w:szCs w:val="22"/>
        </w:rPr>
        <w:t xml:space="preserve">②－４ </w:t>
      </w:r>
      <w:r w:rsidR="00571175">
        <w:rPr>
          <w:rFonts w:asciiTheme="majorEastAsia" w:eastAsiaTheme="majorEastAsia" w:hAnsiTheme="majorEastAsia"/>
          <w:b/>
          <w:sz w:val="22"/>
          <w:szCs w:val="22"/>
        </w:rPr>
        <w:t>ＰＤＣＡ</w:t>
      </w:r>
      <w:r w:rsidRPr="00571175">
        <w:rPr>
          <w:rFonts w:asciiTheme="majorEastAsia" w:eastAsiaTheme="majorEastAsia" w:hAnsiTheme="majorEastAsia" w:hint="eastAsia"/>
          <w:b/>
          <w:sz w:val="22"/>
          <w:szCs w:val="22"/>
        </w:rPr>
        <w:t>を踏まえた事業の推進</w:t>
      </w:r>
    </w:p>
    <w:p w:rsidR="00103247" w:rsidRPr="00103247" w:rsidRDefault="00103247" w:rsidP="00103247">
      <w:pPr>
        <w:pStyle w:val="ac"/>
        <w:numPr>
          <w:ilvl w:val="0"/>
          <w:numId w:val="20"/>
        </w:numPr>
        <w:spacing w:beforeLines="30" w:before="108"/>
        <w:ind w:leftChars="150" w:left="735" w:rightChars="100" w:right="210"/>
        <w:rPr>
          <w:rFonts w:asciiTheme="minorEastAsia" w:hAnsiTheme="minorEastAsia"/>
          <w:sz w:val="22"/>
        </w:rPr>
      </w:pPr>
      <w:r w:rsidRPr="00103247">
        <w:rPr>
          <w:rFonts w:asciiTheme="minorEastAsia" w:hAnsiTheme="minorEastAsia" w:hint="eastAsia"/>
          <w:sz w:val="22"/>
        </w:rPr>
        <w:t>第７期計画から、自立支援・重度化防止等の「取組と目標」の記載が必須となり、</w:t>
      </w:r>
      <w:r w:rsidRPr="00103247">
        <w:rPr>
          <w:rFonts w:asciiTheme="minorEastAsia" w:hAnsiTheme="minorEastAsia" w:hint="eastAsia"/>
          <w:b/>
          <w:sz w:val="22"/>
        </w:rPr>
        <w:t>進捗管理（PDCA</w:t>
      </w:r>
      <w:r w:rsidRPr="00103247">
        <w:rPr>
          <w:rFonts w:asciiTheme="minorEastAsia" w:hAnsiTheme="minorEastAsia"/>
          <w:b/>
          <w:sz w:val="22"/>
        </w:rPr>
        <w:t>サイクル</w:t>
      </w:r>
      <w:r w:rsidRPr="00103247">
        <w:rPr>
          <w:rFonts w:asciiTheme="minorEastAsia" w:hAnsiTheme="minorEastAsia" w:hint="eastAsia"/>
          <w:b/>
          <w:sz w:val="22"/>
        </w:rPr>
        <w:t>）</w:t>
      </w:r>
      <w:r w:rsidRPr="00103247">
        <w:rPr>
          <w:rFonts w:asciiTheme="minorEastAsia" w:hAnsiTheme="minorEastAsia" w:hint="eastAsia"/>
          <w:sz w:val="22"/>
        </w:rPr>
        <w:t>による地域の課題の把握や解決方法の検討を進める必要があります。加えて第８期計画では、「取組と目標」の進捗状況を把握するためのモニタリング方法やアウトカム指標等、</w:t>
      </w:r>
      <w:r w:rsidRPr="00103247">
        <w:rPr>
          <w:rFonts w:asciiTheme="minorEastAsia" w:hAnsiTheme="minorEastAsia" w:hint="eastAsia"/>
          <w:b/>
          <w:sz w:val="22"/>
        </w:rPr>
        <w:t>『定量的な指標』を設定</w:t>
      </w:r>
      <w:r w:rsidRPr="00103247">
        <w:rPr>
          <w:rFonts w:asciiTheme="minorEastAsia" w:hAnsiTheme="minorEastAsia" w:hint="eastAsia"/>
          <w:sz w:val="22"/>
        </w:rPr>
        <w:t>することが重要です。</w:t>
      </w:r>
    </w:p>
    <w:p w:rsidR="00103247" w:rsidRDefault="00103247" w:rsidP="00103247">
      <w:pPr>
        <w:ind w:rightChars="100" w:right="210"/>
        <w:rPr>
          <w:rFonts w:ascii="ＭＳ 明朝" w:eastAsia="ＭＳ 明朝" w:hAnsi="ＭＳ 明朝"/>
          <w:sz w:val="22"/>
        </w:rPr>
      </w:pPr>
      <w:r w:rsidRPr="009F7026">
        <w:rPr>
          <w:rFonts w:ascii="ＭＳ 明朝" w:eastAsia="ＭＳ 明朝" w:hAnsi="ＭＳ 明朝" w:hint="eastAsia"/>
          <w:noProof/>
          <w:sz w:val="22"/>
        </w:rPr>
        <mc:AlternateContent>
          <mc:Choice Requires="wps">
            <w:drawing>
              <wp:anchor distT="0" distB="0" distL="114300" distR="114300" simplePos="0" relativeHeight="252308480" behindDoc="0" locked="0" layoutInCell="1" allowOverlap="1" wp14:anchorId="5A1B8EC1" wp14:editId="6E4069A9">
                <wp:simplePos x="0" y="0"/>
                <wp:positionH relativeFrom="column">
                  <wp:posOffset>1894205</wp:posOffset>
                </wp:positionH>
                <wp:positionV relativeFrom="paragraph">
                  <wp:posOffset>183988</wp:posOffset>
                </wp:positionV>
                <wp:extent cx="2390775" cy="247650"/>
                <wp:effectExtent l="0" t="0" r="9525" b="0"/>
                <wp:wrapNone/>
                <wp:docPr id="81" name="AutoShape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247650"/>
                        </a:xfrm>
                        <a:prstGeom prst="roundRect">
                          <a:avLst>
                            <a:gd name="adj" fmla="val 50000"/>
                          </a:avLst>
                        </a:prstGeom>
                        <a:solidFill>
                          <a:schemeClr val="tx2"/>
                        </a:solidFill>
                        <a:ln>
                          <a:noFill/>
                        </a:ln>
                        <a:extLst/>
                      </wps:spPr>
                      <wps:txbx>
                        <w:txbxContent>
                          <w:p w:rsidR="00103247" w:rsidRPr="0058211A" w:rsidRDefault="00103247" w:rsidP="00103247">
                            <w:pPr>
                              <w:spacing w:line="280" w:lineRule="exact"/>
                              <w:jc w:val="center"/>
                              <w:rPr>
                                <w:rFonts w:ascii="ＭＳ Ｐゴシック" w:eastAsia="ＭＳ Ｐゴシック" w:hAnsi="ＭＳ Ｐゴシック"/>
                                <w:b/>
                                <w:color w:val="FFFFFF"/>
                                <w:sz w:val="22"/>
                              </w:rPr>
                            </w:pPr>
                            <w:r>
                              <w:rPr>
                                <w:rFonts w:ascii="ＭＳ Ｐゴシック" w:eastAsia="ＭＳ Ｐゴシック" w:hAnsi="ＭＳ Ｐゴシック" w:hint="eastAsia"/>
                                <w:b/>
                                <w:color w:val="FFFFFF"/>
                                <w:sz w:val="22"/>
                              </w:rPr>
                              <w:t>ＰＤＣＡサイクルの適切な運用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B8EC1" id="_x0000_s1040" style="position:absolute;left:0;text-align:left;margin-left:149.15pt;margin-top:14.5pt;width:188.25pt;height:19.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" fillcolor="#1f497d [3215]" stroked="f">
                <v:textbox inset="5.85pt,.7pt,5.85pt,.7pt">
                  <w:txbxContent>
                    <w:p w:rsidR="00103247" w:rsidRPr="0058211A" w:rsidRDefault="00103247" w:rsidP="00103247">
                      <w:pPr>
                        <w:spacing w:line="280" w:lineRule="exact"/>
                        <w:jc w:val="center"/>
                        <w:rPr>
                          <w:rFonts w:ascii="ＭＳ Ｐゴシック" w:eastAsia="ＭＳ Ｐゴシック" w:hAnsi="ＭＳ Ｐゴシック"/>
                          <w:b/>
                          <w:color w:val="FFFFFF"/>
                          <w:sz w:val="22"/>
                        </w:rPr>
                      </w:pPr>
                      <w:r>
                        <w:rPr>
                          <w:rFonts w:ascii="ＭＳ Ｐゴシック" w:eastAsia="ＭＳ Ｐゴシック" w:hAnsi="ＭＳ Ｐゴシック" w:hint="eastAsia"/>
                          <w:b/>
                          <w:color w:val="FFFFFF"/>
                          <w:sz w:val="22"/>
                        </w:rPr>
                        <w:t>ＰＤＣＡサイクルの適切な運用</w:t>
                      </w:r>
                    </w:p>
                  </w:txbxContent>
                </v:textbox>
              </v:roundrect>
            </w:pict>
          </mc:Fallback>
        </mc:AlternateContent>
      </w:r>
    </w:p>
    <w:p w:rsidR="00103247" w:rsidRDefault="00103247" w:rsidP="00103247">
      <w:pPr>
        <w:ind w:rightChars="100" w:right="210"/>
        <w:rPr>
          <w:rFonts w:ascii="ＭＳ 明朝" w:eastAsia="ＭＳ 明朝" w:hAnsi="ＭＳ 明朝"/>
          <w:sz w:val="22"/>
        </w:rPr>
      </w:pPr>
      <w:r w:rsidRPr="009F7026">
        <w:rPr>
          <w:rFonts w:ascii="ＭＳ 明朝" w:eastAsia="ＭＳ 明朝" w:hAnsi="ＭＳ 明朝" w:hint="eastAsia"/>
          <w:noProof/>
          <w:sz w:val="22"/>
        </w:rPr>
        <mc:AlternateContent>
          <mc:Choice Requires="wps">
            <w:drawing>
              <wp:anchor distT="0" distB="0" distL="114300" distR="114300" simplePos="0" relativeHeight="252307456" behindDoc="0" locked="0" layoutInCell="1" allowOverlap="1" wp14:anchorId="382279A6" wp14:editId="1DA19585">
                <wp:simplePos x="0" y="0"/>
                <wp:positionH relativeFrom="column">
                  <wp:posOffset>279370</wp:posOffset>
                </wp:positionH>
                <wp:positionV relativeFrom="paragraph">
                  <wp:posOffset>77352</wp:posOffset>
                </wp:positionV>
                <wp:extent cx="5886450" cy="1424763"/>
                <wp:effectExtent l="0" t="0" r="19050" b="23495"/>
                <wp:wrapNone/>
                <wp:docPr id="82" name="AutoShape 2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424763"/>
                        </a:xfrm>
                        <a:prstGeom prst="roundRect">
                          <a:avLst>
                            <a:gd name="adj" fmla="val 11153"/>
                          </a:avLst>
                        </a:prstGeom>
                        <a:ln>
                          <a:headEnd/>
                          <a:tailEnd/>
                        </a:ln>
                      </wps:spPr>
                      <wps:style>
                        <a:lnRef idx="2">
                          <a:schemeClr val="accent1"/>
                        </a:lnRef>
                        <a:fillRef idx="1">
                          <a:schemeClr val="lt1"/>
                        </a:fillRef>
                        <a:effectRef idx="0">
                          <a:schemeClr val="accent1"/>
                        </a:effectRef>
                        <a:fontRef idx="minor">
                          <a:schemeClr val="dk1"/>
                        </a:fontRef>
                      </wps:style>
                      <wps:txbx>
                        <w:txbxContent>
                          <w:p w:rsidR="00103247" w:rsidRPr="00122AEA" w:rsidRDefault="003A4CAD" w:rsidP="003F38DD">
                            <w:pPr>
                              <w:spacing w:beforeLines="50" w:before="180"/>
                              <w:ind w:leftChars="50" w:left="325" w:rightChars="50" w:right="105" w:hangingChars="100" w:hanging="22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103247">
                              <w:rPr>
                                <w:rFonts w:ascii="ＭＳ Ｐゴシック" w:eastAsia="ＭＳ Ｐゴシック" w:hAnsi="ＭＳ Ｐゴシック" w:hint="eastAsia"/>
                                <w:sz w:val="22"/>
                              </w:rPr>
                              <w:t>第７期計画の進捗管理によ</w:t>
                            </w:r>
                            <w:r w:rsidR="00103247" w:rsidRPr="00122AEA">
                              <w:rPr>
                                <w:rFonts w:ascii="ＭＳ Ｐゴシック" w:eastAsia="ＭＳ Ｐゴシック" w:hAnsi="ＭＳ Ｐゴシック" w:hint="eastAsia"/>
                                <w:sz w:val="22"/>
                              </w:rPr>
                              <w:t>り地域の課題、解決方法を把握。</w:t>
                            </w:r>
                          </w:p>
                          <w:p w:rsidR="00103247" w:rsidRPr="00122AEA" w:rsidRDefault="003A4CAD" w:rsidP="00103247">
                            <w:pPr>
                              <w:ind w:leftChars="50" w:left="325" w:rightChars="50" w:right="105" w:hangingChars="100" w:hanging="220"/>
                              <w:rPr>
                                <w:rFonts w:ascii="ＭＳ Ｐゴシック" w:eastAsia="ＭＳ Ｐゴシック" w:hAnsi="ＭＳ Ｐゴシック"/>
                                <w:sz w:val="22"/>
                              </w:rPr>
                            </w:pPr>
                            <w:r w:rsidRPr="00122AEA">
                              <w:rPr>
                                <w:rFonts w:ascii="ＭＳ Ｐゴシック" w:eastAsia="ＭＳ Ｐゴシック" w:hAnsi="ＭＳ Ｐゴシック" w:hint="eastAsia"/>
                                <w:sz w:val="22"/>
                              </w:rPr>
                              <w:t>✔</w:t>
                            </w:r>
                            <w:r w:rsidR="00103247" w:rsidRPr="00122AEA">
                              <w:rPr>
                                <w:rFonts w:ascii="ＭＳ Ｐゴシック" w:eastAsia="ＭＳ Ｐゴシック" w:hAnsi="ＭＳ Ｐゴシック" w:hint="eastAsia"/>
                                <w:sz w:val="22"/>
                              </w:rPr>
                              <w:t>必要に応じて実態把握の調査・ヒアリングを実施する。</w:t>
                            </w:r>
                          </w:p>
                          <w:p w:rsidR="00103247" w:rsidRPr="00122AEA" w:rsidRDefault="003A4CAD" w:rsidP="00103247">
                            <w:pPr>
                              <w:ind w:leftChars="50" w:left="325" w:rightChars="50" w:right="105" w:hangingChars="100" w:hanging="220"/>
                              <w:rPr>
                                <w:rFonts w:ascii="ＭＳ Ｐゴシック" w:eastAsia="ＭＳ Ｐゴシック" w:hAnsi="ＭＳ Ｐゴシック"/>
                                <w:sz w:val="22"/>
                              </w:rPr>
                            </w:pPr>
                            <w:r w:rsidRPr="00122AEA">
                              <w:rPr>
                                <w:rFonts w:ascii="ＭＳ Ｐゴシック" w:eastAsia="ＭＳ Ｐゴシック" w:hAnsi="ＭＳ Ｐゴシック" w:hint="eastAsia"/>
                                <w:sz w:val="22"/>
                              </w:rPr>
                              <w:t>✔</w:t>
                            </w:r>
                            <w:r w:rsidR="00103247" w:rsidRPr="00122AEA">
                              <w:rPr>
                                <w:rFonts w:ascii="ＭＳ Ｐゴシック" w:eastAsia="ＭＳ Ｐゴシック" w:hAnsi="ＭＳ Ｐゴシック" w:hint="eastAsia"/>
                                <w:sz w:val="22"/>
                              </w:rPr>
                              <w:t>①と②について関係者と議論・共有し、第７期計画</w:t>
                            </w:r>
                            <w:r w:rsidR="003F38DD" w:rsidRPr="00122AEA">
                              <w:rPr>
                                <w:rFonts w:ascii="ＭＳ Ｐゴシック" w:eastAsia="ＭＳ Ｐゴシック" w:hAnsi="ＭＳ Ｐゴシック" w:hint="eastAsia"/>
                                <w:sz w:val="22"/>
                              </w:rPr>
                              <w:t>の</w:t>
                            </w:r>
                            <w:r w:rsidR="00103247" w:rsidRPr="00122AEA">
                              <w:rPr>
                                <w:rFonts w:ascii="ＭＳ Ｐゴシック" w:eastAsia="ＭＳ Ｐゴシック" w:hAnsi="ＭＳ Ｐゴシック" w:hint="eastAsia"/>
                                <w:sz w:val="22"/>
                              </w:rPr>
                              <w:t>振り返り</w:t>
                            </w:r>
                            <w:r w:rsidR="003F38DD" w:rsidRPr="00122AEA">
                              <w:rPr>
                                <w:rFonts w:ascii="ＭＳ Ｐゴシック" w:eastAsia="ＭＳ Ｐゴシック" w:hAnsi="ＭＳ Ｐゴシック" w:hint="eastAsia"/>
                                <w:sz w:val="22"/>
                              </w:rPr>
                              <w:t>と</w:t>
                            </w:r>
                          </w:p>
                          <w:p w:rsidR="00103247" w:rsidRPr="00122AEA" w:rsidRDefault="00103247" w:rsidP="00103247">
                            <w:pPr>
                              <w:ind w:leftChars="150" w:left="315" w:rightChars="50" w:right="105"/>
                              <w:rPr>
                                <w:rFonts w:ascii="ＭＳ Ｐゴシック" w:eastAsia="ＭＳ Ｐゴシック" w:hAnsi="ＭＳ Ｐゴシック"/>
                                <w:sz w:val="22"/>
                              </w:rPr>
                            </w:pPr>
                            <w:r w:rsidRPr="00122AEA">
                              <w:rPr>
                                <w:rFonts w:ascii="ＭＳ Ｐゴシック" w:eastAsia="ＭＳ Ｐゴシック" w:hAnsi="ＭＳ Ｐゴシック" w:hint="eastAsia"/>
                                <w:sz w:val="22"/>
                              </w:rPr>
                              <w:t>第８期計画</w:t>
                            </w:r>
                            <w:r w:rsidR="003F38DD" w:rsidRPr="00122AEA">
                              <w:rPr>
                                <w:rFonts w:ascii="ＭＳ Ｐゴシック" w:eastAsia="ＭＳ Ｐゴシック" w:hAnsi="ＭＳ Ｐゴシック" w:hint="eastAsia"/>
                                <w:sz w:val="22"/>
                              </w:rPr>
                              <w:t>の</w:t>
                            </w:r>
                            <w:r w:rsidR="003F38DD" w:rsidRPr="00122AEA">
                              <w:rPr>
                                <w:rFonts w:ascii="ＭＳ Ｐゴシック" w:eastAsia="ＭＳ Ｐゴシック" w:hAnsi="ＭＳ Ｐゴシック"/>
                                <w:sz w:val="22"/>
                              </w:rPr>
                              <w:t>方向性</w:t>
                            </w:r>
                            <w:r w:rsidRPr="00122AEA">
                              <w:rPr>
                                <w:rFonts w:ascii="ＭＳ Ｐゴシック" w:eastAsia="ＭＳ Ｐゴシック" w:hAnsi="ＭＳ Ｐゴシック" w:hint="eastAsia"/>
                                <w:sz w:val="22"/>
                              </w:rPr>
                              <w:t>を関係者で共有する。</w:t>
                            </w:r>
                          </w:p>
                          <w:p w:rsidR="00103247" w:rsidRPr="00122AEA" w:rsidRDefault="003A4CAD" w:rsidP="00103247">
                            <w:pPr>
                              <w:ind w:leftChars="50" w:left="325" w:rightChars="50" w:right="105" w:hangingChars="100" w:hanging="220"/>
                              <w:rPr>
                                <w:rFonts w:ascii="ＭＳ Ｐゴシック" w:eastAsia="ＭＳ Ｐゴシック" w:hAnsi="ＭＳ Ｐゴシック"/>
                                <w:sz w:val="22"/>
                              </w:rPr>
                            </w:pPr>
                            <w:r w:rsidRPr="00122AEA">
                              <w:rPr>
                                <w:rFonts w:ascii="ＭＳ Ｐゴシック" w:eastAsia="ＭＳ Ｐゴシック" w:hAnsi="ＭＳ Ｐゴシック" w:hint="eastAsia"/>
                                <w:sz w:val="22"/>
                              </w:rPr>
                              <w:t>✔</w:t>
                            </w:r>
                            <w:r w:rsidR="00103247" w:rsidRPr="00122AEA">
                              <w:rPr>
                                <w:rFonts w:ascii="ＭＳ Ｐゴシック" w:eastAsia="ＭＳ Ｐゴシック" w:hAnsi="ＭＳ Ｐゴシック" w:hint="eastAsia"/>
                                <w:sz w:val="22"/>
                              </w:rPr>
                              <w:t>よりPDCAサイクルを回しやすくするための定量的な指標を設定する。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2279A6" id="_x0000_s1041" style="position:absolute;left:0;text-align:left;margin-left:22pt;margin-top:6.1pt;width:463.5pt;height:112.2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" fillcolor="white [3201]" strokecolor="#4f81bd [3204]" strokeweight="2pt">
                <v:textbox inset="5.85pt,.7pt,5.85pt,.7pt">
                  <w:txbxContent>
                    <w:p w:rsidR="00103247" w:rsidRPr="00122AEA" w:rsidRDefault="003A4CAD" w:rsidP="003F38DD">
                      <w:pPr>
                        <w:spacing w:beforeLines="50" w:before="180"/>
                        <w:ind w:leftChars="50" w:left="325" w:rightChars="50" w:right="105" w:hangingChars="100" w:hanging="22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103247">
                        <w:rPr>
                          <w:rFonts w:ascii="ＭＳ Ｐゴシック" w:eastAsia="ＭＳ Ｐゴシック" w:hAnsi="ＭＳ Ｐゴシック" w:hint="eastAsia"/>
                          <w:sz w:val="22"/>
                        </w:rPr>
                        <w:t>第７期計画の進捗管理によ</w:t>
                      </w:r>
                      <w:r w:rsidR="00103247" w:rsidRPr="00122AEA">
                        <w:rPr>
                          <w:rFonts w:ascii="ＭＳ Ｐゴシック" w:eastAsia="ＭＳ Ｐゴシック" w:hAnsi="ＭＳ Ｐゴシック" w:hint="eastAsia"/>
                          <w:sz w:val="22"/>
                        </w:rPr>
                        <w:t>り地域の課題、解決方法を把握。</w:t>
                      </w:r>
                    </w:p>
                    <w:p w:rsidR="00103247" w:rsidRPr="00122AEA" w:rsidRDefault="003A4CAD" w:rsidP="00103247">
                      <w:pPr>
                        <w:ind w:leftChars="50" w:left="325" w:rightChars="50" w:right="105" w:hangingChars="100" w:hanging="220"/>
                        <w:rPr>
                          <w:rFonts w:ascii="ＭＳ Ｐゴシック" w:eastAsia="ＭＳ Ｐゴシック" w:hAnsi="ＭＳ Ｐゴシック"/>
                          <w:sz w:val="22"/>
                        </w:rPr>
                      </w:pPr>
                      <w:r w:rsidRPr="00122AEA">
                        <w:rPr>
                          <w:rFonts w:ascii="ＭＳ Ｐゴシック" w:eastAsia="ＭＳ Ｐゴシック" w:hAnsi="ＭＳ Ｐゴシック" w:hint="eastAsia"/>
                          <w:sz w:val="22"/>
                        </w:rPr>
                        <w:t>✔</w:t>
                      </w:r>
                      <w:r w:rsidR="00103247" w:rsidRPr="00122AEA">
                        <w:rPr>
                          <w:rFonts w:ascii="ＭＳ Ｐゴシック" w:eastAsia="ＭＳ Ｐゴシック" w:hAnsi="ＭＳ Ｐゴシック" w:hint="eastAsia"/>
                          <w:sz w:val="22"/>
                        </w:rPr>
                        <w:t>必要に応じて実態把握の調査・ヒアリングを実施する。</w:t>
                      </w:r>
                    </w:p>
                    <w:p w:rsidR="00103247" w:rsidRPr="00122AEA" w:rsidRDefault="003A4CAD" w:rsidP="00103247">
                      <w:pPr>
                        <w:ind w:leftChars="50" w:left="325" w:rightChars="50" w:right="105" w:hangingChars="100" w:hanging="220"/>
                        <w:rPr>
                          <w:rFonts w:ascii="ＭＳ Ｐゴシック" w:eastAsia="ＭＳ Ｐゴシック" w:hAnsi="ＭＳ Ｐゴシック"/>
                          <w:sz w:val="22"/>
                        </w:rPr>
                      </w:pPr>
                      <w:r w:rsidRPr="00122AEA">
                        <w:rPr>
                          <w:rFonts w:ascii="ＭＳ Ｐゴシック" w:eastAsia="ＭＳ Ｐゴシック" w:hAnsi="ＭＳ Ｐゴシック" w:hint="eastAsia"/>
                          <w:sz w:val="22"/>
                        </w:rPr>
                        <w:t>✔</w:t>
                      </w:r>
                      <w:r w:rsidR="00103247" w:rsidRPr="00122AEA">
                        <w:rPr>
                          <w:rFonts w:ascii="ＭＳ Ｐゴシック" w:eastAsia="ＭＳ Ｐゴシック" w:hAnsi="ＭＳ Ｐゴシック" w:hint="eastAsia"/>
                          <w:sz w:val="22"/>
                        </w:rPr>
                        <w:t>①と②について関係者と議論・共有し、第７期計画</w:t>
                      </w:r>
                      <w:r w:rsidR="003F38DD" w:rsidRPr="00122AEA">
                        <w:rPr>
                          <w:rFonts w:ascii="ＭＳ Ｐゴシック" w:eastAsia="ＭＳ Ｐゴシック" w:hAnsi="ＭＳ Ｐゴシック" w:hint="eastAsia"/>
                          <w:sz w:val="22"/>
                        </w:rPr>
                        <w:t>の</w:t>
                      </w:r>
                      <w:r w:rsidR="00103247" w:rsidRPr="00122AEA">
                        <w:rPr>
                          <w:rFonts w:ascii="ＭＳ Ｐゴシック" w:eastAsia="ＭＳ Ｐゴシック" w:hAnsi="ＭＳ Ｐゴシック" w:hint="eastAsia"/>
                          <w:sz w:val="22"/>
                        </w:rPr>
                        <w:t>振り返り</w:t>
                      </w:r>
                      <w:r w:rsidR="003F38DD" w:rsidRPr="00122AEA">
                        <w:rPr>
                          <w:rFonts w:ascii="ＭＳ Ｐゴシック" w:eastAsia="ＭＳ Ｐゴシック" w:hAnsi="ＭＳ Ｐゴシック" w:hint="eastAsia"/>
                          <w:sz w:val="22"/>
                        </w:rPr>
                        <w:t>と</w:t>
                      </w:r>
                    </w:p>
                    <w:p w:rsidR="00103247" w:rsidRPr="00122AEA" w:rsidRDefault="00103247" w:rsidP="00103247">
                      <w:pPr>
                        <w:ind w:leftChars="150" w:left="315" w:rightChars="50" w:right="105"/>
                        <w:rPr>
                          <w:rFonts w:ascii="ＭＳ Ｐゴシック" w:eastAsia="ＭＳ Ｐゴシック" w:hAnsi="ＭＳ Ｐゴシック"/>
                          <w:sz w:val="22"/>
                        </w:rPr>
                      </w:pPr>
                      <w:r w:rsidRPr="00122AEA">
                        <w:rPr>
                          <w:rFonts w:ascii="ＭＳ Ｐゴシック" w:eastAsia="ＭＳ Ｐゴシック" w:hAnsi="ＭＳ Ｐゴシック" w:hint="eastAsia"/>
                          <w:sz w:val="22"/>
                        </w:rPr>
                        <w:t>第８期計画</w:t>
                      </w:r>
                      <w:r w:rsidR="003F38DD" w:rsidRPr="00122AEA">
                        <w:rPr>
                          <w:rFonts w:ascii="ＭＳ Ｐゴシック" w:eastAsia="ＭＳ Ｐゴシック" w:hAnsi="ＭＳ Ｐゴシック" w:hint="eastAsia"/>
                          <w:sz w:val="22"/>
                        </w:rPr>
                        <w:t>の</w:t>
                      </w:r>
                      <w:r w:rsidR="003F38DD" w:rsidRPr="00122AEA">
                        <w:rPr>
                          <w:rFonts w:ascii="ＭＳ Ｐゴシック" w:eastAsia="ＭＳ Ｐゴシック" w:hAnsi="ＭＳ Ｐゴシック"/>
                          <w:sz w:val="22"/>
                        </w:rPr>
                        <w:t>方向性</w:t>
                      </w:r>
                      <w:r w:rsidRPr="00122AEA">
                        <w:rPr>
                          <w:rFonts w:ascii="ＭＳ Ｐゴシック" w:eastAsia="ＭＳ Ｐゴシック" w:hAnsi="ＭＳ Ｐゴシック" w:hint="eastAsia"/>
                          <w:sz w:val="22"/>
                        </w:rPr>
                        <w:t>を関係者で共有する。</w:t>
                      </w:r>
                    </w:p>
                    <w:p w:rsidR="00103247" w:rsidRPr="00122AEA" w:rsidRDefault="003A4CAD" w:rsidP="00103247">
                      <w:pPr>
                        <w:ind w:leftChars="50" w:left="325" w:rightChars="50" w:right="105" w:hangingChars="100" w:hanging="220"/>
                        <w:rPr>
                          <w:rFonts w:ascii="ＭＳ Ｐゴシック" w:eastAsia="ＭＳ Ｐゴシック" w:hAnsi="ＭＳ Ｐゴシック"/>
                          <w:sz w:val="22"/>
                        </w:rPr>
                      </w:pPr>
                      <w:r w:rsidRPr="00122AEA">
                        <w:rPr>
                          <w:rFonts w:ascii="ＭＳ Ｐゴシック" w:eastAsia="ＭＳ Ｐゴシック" w:hAnsi="ＭＳ Ｐゴシック" w:hint="eastAsia"/>
                          <w:sz w:val="22"/>
                        </w:rPr>
                        <w:t>✔</w:t>
                      </w:r>
                      <w:r w:rsidR="00103247" w:rsidRPr="00122AEA">
                        <w:rPr>
                          <w:rFonts w:ascii="ＭＳ Ｐゴシック" w:eastAsia="ＭＳ Ｐゴシック" w:hAnsi="ＭＳ Ｐゴシック" w:hint="eastAsia"/>
                          <w:sz w:val="22"/>
                        </w:rPr>
                        <w:t>よりPDCAサイクルを回しやすくするための定量的な指標を設定する。</w:t>
                      </w:r>
                    </w:p>
                  </w:txbxContent>
                </v:textbox>
              </v:roundrect>
            </w:pict>
          </mc:Fallback>
        </mc:AlternateContent>
      </w:r>
    </w:p>
    <w:p w:rsidR="00103247" w:rsidRDefault="00103247" w:rsidP="00103247">
      <w:pPr>
        <w:ind w:rightChars="100" w:right="210"/>
        <w:rPr>
          <w:rFonts w:ascii="ＭＳ 明朝" w:eastAsia="ＭＳ 明朝" w:hAnsi="ＭＳ 明朝"/>
          <w:sz w:val="22"/>
        </w:rPr>
      </w:pPr>
    </w:p>
    <w:p w:rsidR="00103247" w:rsidRDefault="00103247" w:rsidP="00103247">
      <w:pPr>
        <w:ind w:rightChars="100" w:right="210"/>
        <w:rPr>
          <w:rFonts w:ascii="ＭＳ 明朝" w:eastAsia="ＭＳ 明朝" w:hAnsi="ＭＳ 明朝"/>
          <w:sz w:val="22"/>
        </w:rPr>
      </w:pPr>
    </w:p>
    <w:p w:rsidR="00103247" w:rsidRDefault="00103247" w:rsidP="00103247">
      <w:pPr>
        <w:ind w:rightChars="100" w:right="210"/>
        <w:rPr>
          <w:rFonts w:ascii="ＭＳ 明朝" w:eastAsia="ＭＳ 明朝" w:hAnsi="ＭＳ 明朝"/>
          <w:sz w:val="22"/>
        </w:rPr>
      </w:pPr>
    </w:p>
    <w:p w:rsidR="00103247" w:rsidRDefault="00103247" w:rsidP="00103247">
      <w:pPr>
        <w:ind w:rightChars="100" w:right="210"/>
        <w:rPr>
          <w:rFonts w:ascii="ＭＳ 明朝" w:eastAsia="ＭＳ 明朝" w:hAnsi="ＭＳ 明朝"/>
          <w:sz w:val="22"/>
        </w:rPr>
      </w:pPr>
    </w:p>
    <w:p w:rsidR="00103247" w:rsidRDefault="00103247" w:rsidP="00103247">
      <w:pPr>
        <w:ind w:rightChars="100" w:right="210"/>
        <w:rPr>
          <w:rFonts w:ascii="ＭＳ 明朝" w:eastAsia="ＭＳ 明朝" w:hAnsi="ＭＳ 明朝"/>
          <w:sz w:val="22"/>
        </w:rPr>
      </w:pPr>
    </w:p>
    <w:p w:rsidR="00103247" w:rsidRDefault="00103247" w:rsidP="00103247">
      <w:pPr>
        <w:ind w:rightChars="100" w:right="210"/>
        <w:rPr>
          <w:rFonts w:ascii="ＭＳ 明朝" w:eastAsia="ＭＳ 明朝" w:hAnsi="ＭＳ 明朝"/>
          <w:sz w:val="22"/>
        </w:rPr>
      </w:pPr>
    </w:p>
    <w:p w:rsidR="00103247" w:rsidRDefault="00103247" w:rsidP="00103247">
      <w:pPr>
        <w:tabs>
          <w:tab w:val="num" w:pos="8500"/>
        </w:tabs>
        <w:ind w:rightChars="100" w:right="210"/>
        <w:rPr>
          <w:rFonts w:ascii="ＭＳ 明朝" w:eastAsia="ＭＳ 明朝" w:hAnsi="ＭＳ 明朝"/>
          <w:sz w:val="22"/>
        </w:rPr>
      </w:pPr>
    </w:p>
    <w:p w:rsidR="00103247" w:rsidRPr="00103247" w:rsidRDefault="00103247" w:rsidP="00103247">
      <w:pPr>
        <w:numPr>
          <w:ilvl w:val="0"/>
          <w:numId w:val="21"/>
        </w:numPr>
        <w:spacing w:beforeLines="50" w:before="180"/>
        <w:ind w:leftChars="150" w:left="735" w:rightChars="100" w:right="210"/>
        <w:rPr>
          <w:rFonts w:asciiTheme="minorEastAsia" w:hAnsiTheme="minorEastAsia"/>
          <w:sz w:val="22"/>
        </w:rPr>
      </w:pPr>
      <w:r w:rsidRPr="00103247">
        <w:rPr>
          <w:rFonts w:asciiTheme="minorEastAsia" w:hAnsiTheme="minorEastAsia" w:hint="eastAsia"/>
          <w:sz w:val="22"/>
        </w:rPr>
        <w:t>市町村が保険者としての能力を発揮するために、</w:t>
      </w:r>
      <w:r w:rsidRPr="00103247">
        <w:rPr>
          <w:rFonts w:asciiTheme="minorEastAsia" w:hAnsiTheme="minorEastAsia" w:hint="eastAsia"/>
          <w:b/>
          <w:sz w:val="22"/>
        </w:rPr>
        <w:t>国の支援ツール(見える化システム等)</w:t>
      </w:r>
      <w:r w:rsidRPr="00103247">
        <w:rPr>
          <w:rFonts w:asciiTheme="minorEastAsia" w:hAnsiTheme="minorEastAsia" w:hint="eastAsia"/>
          <w:sz w:val="22"/>
        </w:rPr>
        <w:t>を活用した地域の実態把握・課題分析を行うことが示されています。第8期より、制度改正への対応と将来推計機能</w:t>
      </w:r>
      <w:r w:rsidR="003F38DD" w:rsidRPr="00122AEA">
        <w:rPr>
          <w:rFonts w:asciiTheme="minorEastAsia" w:hAnsiTheme="minorEastAsia" w:hint="eastAsia"/>
          <w:sz w:val="22"/>
        </w:rPr>
        <w:t>を見える化システムに組み込むことを</w:t>
      </w:r>
      <w:r w:rsidRPr="00122AEA">
        <w:rPr>
          <w:rFonts w:asciiTheme="minorEastAsia" w:hAnsiTheme="minorEastAsia" w:hint="eastAsia"/>
          <w:sz w:val="22"/>
        </w:rPr>
        <w:t>予定し</w:t>
      </w:r>
      <w:r w:rsidRPr="00103247">
        <w:rPr>
          <w:rFonts w:asciiTheme="minorEastAsia" w:hAnsiTheme="minorEastAsia" w:hint="eastAsia"/>
          <w:sz w:val="22"/>
        </w:rPr>
        <w:t>ています。</w:t>
      </w:r>
    </w:p>
    <w:p w:rsidR="00103247" w:rsidRDefault="00103247" w:rsidP="00103247">
      <w:pPr>
        <w:rPr>
          <w:rFonts w:ascii="ＭＳ 明朝" w:eastAsia="ＭＳ 明朝" w:hAnsi="ＭＳ 明朝"/>
          <w:sz w:val="22"/>
        </w:rPr>
      </w:pPr>
      <w:r w:rsidRPr="00B676EB">
        <w:rPr>
          <w:rFonts w:ascii="ＭＳ 明朝" w:eastAsia="ＭＳ 明朝" w:hAnsi="ＭＳ 明朝" w:hint="eastAsia"/>
          <w:noProof/>
          <w:sz w:val="22"/>
        </w:rPr>
        <mc:AlternateContent>
          <mc:Choice Requires="wps">
            <w:drawing>
              <wp:anchor distT="0" distB="0" distL="114300" distR="114300" simplePos="0" relativeHeight="252306432" behindDoc="0" locked="0" layoutInCell="1" allowOverlap="1" wp14:anchorId="5AF1DC57" wp14:editId="0B9EEB52">
                <wp:simplePos x="0" y="0"/>
                <wp:positionH relativeFrom="column">
                  <wp:posOffset>1880235</wp:posOffset>
                </wp:positionH>
                <wp:positionV relativeFrom="paragraph">
                  <wp:posOffset>184785</wp:posOffset>
                </wp:positionV>
                <wp:extent cx="2390775" cy="247650"/>
                <wp:effectExtent l="0" t="0" r="9525" b="0"/>
                <wp:wrapNone/>
                <wp:docPr id="83" name="AutoShape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247650"/>
                        </a:xfrm>
                        <a:prstGeom prst="roundRect">
                          <a:avLst>
                            <a:gd name="adj" fmla="val 50000"/>
                          </a:avLst>
                        </a:prstGeom>
                        <a:solidFill>
                          <a:schemeClr val="tx2"/>
                        </a:solidFill>
                        <a:ln>
                          <a:noFill/>
                        </a:ln>
                        <a:extLst/>
                      </wps:spPr>
                      <wps:txbx>
                        <w:txbxContent>
                          <w:p w:rsidR="00103247" w:rsidRPr="0058211A" w:rsidRDefault="00103247" w:rsidP="00103247">
                            <w:pPr>
                              <w:spacing w:line="280" w:lineRule="exact"/>
                              <w:jc w:val="center"/>
                              <w:rPr>
                                <w:rFonts w:ascii="ＭＳ Ｐゴシック" w:eastAsia="ＭＳ Ｐゴシック" w:hAnsi="ＭＳ Ｐゴシック"/>
                                <w:b/>
                                <w:color w:val="FFFFFF"/>
                                <w:sz w:val="22"/>
                              </w:rPr>
                            </w:pPr>
                            <w:r w:rsidRPr="0058211A">
                              <w:rPr>
                                <w:rFonts w:ascii="ＭＳ Ｐゴシック" w:eastAsia="ＭＳ Ｐゴシック" w:hAnsi="ＭＳ Ｐゴシック" w:hint="eastAsia"/>
                                <w:b/>
                                <w:color w:val="FFFFFF"/>
                                <w:sz w:val="22"/>
                              </w:rPr>
                              <w:t>国の支援ツール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F1DC57" id="_x0000_s1042" style="position:absolute;left:0;text-align:left;margin-left:148.05pt;margin-top:14.55pt;width:188.25pt;height:19.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" fillcolor="#1f497d [3215]" stroked="f">
                <v:textbox inset="5.85pt,.7pt,5.85pt,.7pt">
                  <w:txbxContent>
                    <w:p w:rsidR="00103247" w:rsidRPr="0058211A" w:rsidRDefault="00103247" w:rsidP="00103247">
                      <w:pPr>
                        <w:spacing w:line="280" w:lineRule="exact"/>
                        <w:jc w:val="center"/>
                        <w:rPr>
                          <w:rFonts w:ascii="ＭＳ Ｐゴシック" w:eastAsia="ＭＳ Ｐゴシック" w:hAnsi="ＭＳ Ｐゴシック"/>
                          <w:b/>
                          <w:color w:val="FFFFFF"/>
                          <w:sz w:val="22"/>
                        </w:rPr>
                      </w:pPr>
                      <w:r w:rsidRPr="0058211A">
                        <w:rPr>
                          <w:rFonts w:ascii="ＭＳ Ｐゴシック" w:eastAsia="ＭＳ Ｐゴシック" w:hAnsi="ＭＳ Ｐゴシック" w:hint="eastAsia"/>
                          <w:b/>
                          <w:color w:val="FFFFFF"/>
                          <w:sz w:val="22"/>
                        </w:rPr>
                        <w:t>国の支援ツール</w:t>
                      </w:r>
                    </w:p>
                  </w:txbxContent>
                </v:textbox>
              </v:roundrect>
            </w:pict>
          </mc:Fallback>
        </mc:AlternateContent>
      </w:r>
    </w:p>
    <w:p w:rsidR="00103247" w:rsidRDefault="00103247" w:rsidP="00103247">
      <w:pPr>
        <w:rPr>
          <w:rFonts w:ascii="ＭＳ 明朝" w:eastAsia="ＭＳ 明朝" w:hAnsi="ＭＳ 明朝"/>
          <w:sz w:val="22"/>
        </w:rPr>
      </w:pPr>
      <w:r w:rsidRPr="00B676EB">
        <w:rPr>
          <w:rFonts w:ascii="ＭＳ 明朝" w:eastAsia="ＭＳ 明朝" w:hAnsi="ＭＳ 明朝" w:hint="eastAsia"/>
          <w:noProof/>
          <w:sz w:val="22"/>
        </w:rPr>
        <mc:AlternateContent>
          <mc:Choice Requires="wps">
            <w:drawing>
              <wp:anchor distT="0" distB="0" distL="114300" distR="114300" simplePos="0" relativeHeight="252305408" behindDoc="0" locked="0" layoutInCell="1" allowOverlap="1" wp14:anchorId="6AB669F9" wp14:editId="730C76B5">
                <wp:simplePos x="0" y="0"/>
                <wp:positionH relativeFrom="column">
                  <wp:posOffset>270510</wp:posOffset>
                </wp:positionH>
                <wp:positionV relativeFrom="paragraph">
                  <wp:posOffset>59055</wp:posOffset>
                </wp:positionV>
                <wp:extent cx="5886450" cy="2181225"/>
                <wp:effectExtent l="0" t="0" r="19050" b="28575"/>
                <wp:wrapNone/>
                <wp:docPr id="84" name="AutoShape 2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2181225"/>
                        </a:xfrm>
                        <a:prstGeom prst="roundRect">
                          <a:avLst>
                            <a:gd name="adj" fmla="val 11153"/>
                          </a:avLst>
                        </a:prstGeom>
                        <a:ln>
                          <a:headEnd/>
                          <a:tailEnd/>
                        </a:ln>
                      </wps:spPr>
                      <wps:style>
                        <a:lnRef idx="2">
                          <a:schemeClr val="accent1"/>
                        </a:lnRef>
                        <a:fillRef idx="1">
                          <a:schemeClr val="lt1"/>
                        </a:fillRef>
                        <a:effectRef idx="0">
                          <a:schemeClr val="accent1"/>
                        </a:effectRef>
                        <a:fontRef idx="minor">
                          <a:schemeClr val="dk1"/>
                        </a:fontRef>
                      </wps:style>
                      <wps:txbx>
                        <w:txbxContent>
                          <w:p w:rsidR="00103247" w:rsidRPr="003A4CAD" w:rsidRDefault="003A4CAD" w:rsidP="003F38DD">
                            <w:pPr>
                              <w:spacing w:beforeLines="50" w:before="180"/>
                              <w:ind w:leftChars="50" w:left="325" w:rightChars="50" w:right="105" w:hangingChars="100" w:hanging="22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103247" w:rsidRPr="003A4CAD">
                              <w:rPr>
                                <w:rFonts w:ascii="ＭＳ Ｐゴシック" w:eastAsia="ＭＳ Ｐゴシック" w:hAnsi="ＭＳ Ｐゴシック" w:hint="eastAsia"/>
                                <w:sz w:val="22"/>
                              </w:rPr>
                              <w:t>介護予防・日常生活圏域ニーズ調査</w:t>
                            </w:r>
                          </w:p>
                          <w:p w:rsidR="00103247" w:rsidRPr="003A4CAD" w:rsidRDefault="003A4CAD" w:rsidP="003F38DD">
                            <w:pPr>
                              <w:ind w:leftChars="50" w:left="105" w:rightChars="50" w:right="105"/>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103247" w:rsidRPr="003A4CAD">
                              <w:rPr>
                                <w:rFonts w:ascii="ＭＳ Ｐゴシック" w:eastAsia="ＭＳ Ｐゴシック" w:hAnsi="ＭＳ Ｐゴシック" w:hint="eastAsia"/>
                                <w:sz w:val="22"/>
                              </w:rPr>
                              <w:t>在宅介護実態調査</w:t>
                            </w:r>
                          </w:p>
                          <w:p w:rsidR="00103247" w:rsidRPr="003A4CAD" w:rsidRDefault="003A4CAD" w:rsidP="003F38DD">
                            <w:pPr>
                              <w:ind w:leftChars="50" w:left="105" w:rightChars="50" w:right="105"/>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103247" w:rsidRPr="003A4CAD">
                              <w:rPr>
                                <w:rFonts w:ascii="ＭＳ Ｐゴシック" w:eastAsia="ＭＳ Ｐゴシック" w:hAnsi="ＭＳ Ｐゴシック" w:hint="eastAsia"/>
                                <w:sz w:val="22"/>
                              </w:rPr>
                              <w:t>地域包括ケア見える化システム</w:t>
                            </w:r>
                          </w:p>
                          <w:p w:rsidR="00103247" w:rsidRDefault="00103247" w:rsidP="00103247">
                            <w:pPr>
                              <w:pStyle w:val="ac"/>
                              <w:ind w:leftChars="0" w:left="539" w:rightChars="50" w:right="105"/>
                              <w:rPr>
                                <w:rFonts w:ascii="ＭＳ Ｐゴシック" w:eastAsia="ＭＳ Ｐゴシック" w:hAnsi="ＭＳ Ｐゴシック"/>
                                <w:sz w:val="22"/>
                              </w:rPr>
                            </w:pPr>
                            <w:r>
                              <w:rPr>
                                <w:rFonts w:ascii="ＭＳ Ｐゴシック" w:eastAsia="ＭＳ Ｐゴシック" w:hAnsi="ＭＳ Ｐゴシック" w:hint="eastAsia"/>
                                <w:sz w:val="22"/>
                              </w:rPr>
                              <w:t>→「将来推計機能」をリリース（７月末頃予定）</w:t>
                            </w:r>
                          </w:p>
                          <w:p w:rsidR="00103247" w:rsidRDefault="00103247" w:rsidP="00103247">
                            <w:pPr>
                              <w:pStyle w:val="ac"/>
                              <w:ind w:leftChars="0" w:left="539" w:rightChars="50" w:right="105"/>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・総合事業に係る推計機能、2040年を見据えた推計機能、</w:t>
                            </w:r>
                          </w:p>
                          <w:p w:rsidR="00103247" w:rsidRPr="009C53B1" w:rsidRDefault="00103247" w:rsidP="00103247">
                            <w:pPr>
                              <w:pStyle w:val="ac"/>
                              <w:ind w:leftChars="0" w:left="539" w:rightChars="50" w:right="105"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広域連合が構成市町村別に推計できる機能等</w:t>
                            </w:r>
                            <w:r w:rsidRPr="009C53B1">
                              <w:rPr>
                                <w:rFonts w:ascii="ＭＳ Ｐゴシック" w:eastAsia="ＭＳ Ｐゴシック" w:hAnsi="ＭＳ Ｐゴシック" w:hint="eastAsia"/>
                                <w:sz w:val="22"/>
                              </w:rPr>
                              <w:t>を</w:t>
                            </w:r>
                            <w:r w:rsidR="00890D03" w:rsidRPr="009C53B1">
                              <w:rPr>
                                <w:rFonts w:ascii="ＭＳ Ｐゴシック" w:eastAsia="ＭＳ Ｐゴシック" w:hAnsi="ＭＳ Ｐゴシック" w:hint="eastAsia"/>
                                <w:sz w:val="22"/>
                              </w:rPr>
                              <w:t>具体的に動かせるよう整備</w:t>
                            </w:r>
                          </w:p>
                          <w:p w:rsidR="00890D03" w:rsidRPr="009C53B1" w:rsidRDefault="00103247" w:rsidP="00103247">
                            <w:pPr>
                              <w:pStyle w:val="ac"/>
                              <w:ind w:leftChars="0" w:left="539" w:rightChars="50" w:right="105"/>
                              <w:rPr>
                                <w:rFonts w:ascii="ＭＳ Ｐゴシック" w:eastAsia="ＭＳ Ｐゴシック" w:hAnsi="ＭＳ Ｐゴシック"/>
                                <w:sz w:val="22"/>
                              </w:rPr>
                            </w:pPr>
                            <w:r w:rsidRPr="009C53B1">
                              <w:rPr>
                                <w:rFonts w:ascii="ＭＳ Ｐゴシック" w:eastAsia="ＭＳ Ｐゴシック" w:hAnsi="ＭＳ Ｐゴシック" w:hint="eastAsia"/>
                                <w:sz w:val="22"/>
                              </w:rPr>
                              <w:t>→介護人材に係る将来推計結果の情報共有機能等を</w:t>
                            </w:r>
                            <w:r w:rsidR="00890D03" w:rsidRPr="009C53B1">
                              <w:rPr>
                                <w:rFonts w:ascii="ＭＳ Ｐゴシック" w:eastAsia="ＭＳ Ｐゴシック" w:hAnsi="ＭＳ Ｐゴシック" w:hint="eastAsia"/>
                                <w:sz w:val="22"/>
                              </w:rPr>
                              <w:t>具体的に動かせるよう整備</w:t>
                            </w:r>
                          </w:p>
                          <w:p w:rsidR="00103247" w:rsidRDefault="00103247" w:rsidP="00890D03">
                            <w:pPr>
                              <w:pStyle w:val="ac"/>
                              <w:ind w:leftChars="0" w:left="539" w:rightChars="50" w:right="105"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（秋頃予定）</w:t>
                            </w:r>
                          </w:p>
                          <w:p w:rsidR="00103247" w:rsidRPr="00A67458" w:rsidRDefault="00103247" w:rsidP="00103247">
                            <w:pPr>
                              <w:ind w:rightChars="50" w:right="105"/>
                              <w:rPr>
                                <w:rFonts w:ascii="ＭＳ Ｐゴシック" w:eastAsia="ＭＳ Ｐゴシック" w:hAnsi="ＭＳ Ｐゴシック"/>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B669F9" id="_x0000_s1043" style="position:absolute;left:0;text-align:left;margin-left:21.3pt;margin-top:4.65pt;width:463.5pt;height:171.7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" fillcolor="white [3201]" strokecolor="#4f81bd [3204]" strokeweight="2pt">
                <v:textbox inset="5.85pt,.7pt,5.85pt,.7pt">
                  <w:txbxContent>
                    <w:p w:rsidR="00103247" w:rsidRPr="003A4CAD" w:rsidRDefault="003A4CAD" w:rsidP="003F38DD">
                      <w:pPr>
                        <w:spacing w:beforeLines="50" w:before="180"/>
                        <w:ind w:leftChars="50" w:left="325" w:rightChars="50" w:right="105" w:hangingChars="100" w:hanging="22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103247" w:rsidRPr="003A4CAD">
                        <w:rPr>
                          <w:rFonts w:ascii="ＭＳ Ｐゴシック" w:eastAsia="ＭＳ Ｐゴシック" w:hAnsi="ＭＳ Ｐゴシック" w:hint="eastAsia"/>
                          <w:sz w:val="22"/>
                        </w:rPr>
                        <w:t>介護予防・日常生活圏域ニーズ調査</w:t>
                      </w:r>
                    </w:p>
                    <w:p w:rsidR="00103247" w:rsidRPr="003A4CAD" w:rsidRDefault="003A4CAD" w:rsidP="003F38DD">
                      <w:pPr>
                        <w:ind w:leftChars="50" w:left="105" w:rightChars="50" w:right="105"/>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103247" w:rsidRPr="003A4CAD">
                        <w:rPr>
                          <w:rFonts w:ascii="ＭＳ Ｐゴシック" w:eastAsia="ＭＳ Ｐゴシック" w:hAnsi="ＭＳ Ｐゴシック" w:hint="eastAsia"/>
                          <w:sz w:val="22"/>
                        </w:rPr>
                        <w:t>在宅介護実態調査</w:t>
                      </w:r>
                    </w:p>
                    <w:p w:rsidR="00103247" w:rsidRPr="003A4CAD" w:rsidRDefault="003A4CAD" w:rsidP="003F38DD">
                      <w:pPr>
                        <w:ind w:leftChars="50" w:left="105" w:rightChars="50" w:right="105"/>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103247" w:rsidRPr="003A4CAD">
                        <w:rPr>
                          <w:rFonts w:ascii="ＭＳ Ｐゴシック" w:eastAsia="ＭＳ Ｐゴシック" w:hAnsi="ＭＳ Ｐゴシック" w:hint="eastAsia"/>
                          <w:sz w:val="22"/>
                        </w:rPr>
                        <w:t>地域包括ケア見える化システム</w:t>
                      </w:r>
                    </w:p>
                    <w:p w:rsidR="00103247" w:rsidRDefault="00103247" w:rsidP="00103247">
                      <w:pPr>
                        <w:pStyle w:val="ac"/>
                        <w:ind w:leftChars="0" w:left="539" w:rightChars="50" w:right="105"/>
                        <w:rPr>
                          <w:rFonts w:ascii="ＭＳ Ｐゴシック" w:eastAsia="ＭＳ Ｐゴシック" w:hAnsi="ＭＳ Ｐゴシック"/>
                          <w:sz w:val="22"/>
                        </w:rPr>
                      </w:pPr>
                      <w:r>
                        <w:rPr>
                          <w:rFonts w:ascii="ＭＳ Ｐゴシック" w:eastAsia="ＭＳ Ｐゴシック" w:hAnsi="ＭＳ Ｐゴシック" w:hint="eastAsia"/>
                          <w:sz w:val="22"/>
                        </w:rPr>
                        <w:t>→「将来推計機能」をリリース（７月末頃予定）</w:t>
                      </w:r>
                    </w:p>
                    <w:p w:rsidR="00103247" w:rsidRDefault="00103247" w:rsidP="00103247">
                      <w:pPr>
                        <w:pStyle w:val="ac"/>
                        <w:ind w:leftChars="0" w:left="539" w:rightChars="50" w:right="105"/>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・総合事業に係る推計機能、2040年を見据えた推計機能、</w:t>
                      </w:r>
                    </w:p>
                    <w:p w:rsidR="00103247" w:rsidRPr="009C53B1" w:rsidRDefault="00103247" w:rsidP="00103247">
                      <w:pPr>
                        <w:pStyle w:val="ac"/>
                        <w:ind w:leftChars="0" w:left="539" w:rightChars="50" w:right="105"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広域連合が構成市町村別に推計できる機能等</w:t>
                      </w:r>
                      <w:r w:rsidRPr="009C53B1">
                        <w:rPr>
                          <w:rFonts w:ascii="ＭＳ Ｐゴシック" w:eastAsia="ＭＳ Ｐゴシック" w:hAnsi="ＭＳ Ｐゴシック" w:hint="eastAsia"/>
                          <w:sz w:val="22"/>
                        </w:rPr>
                        <w:t>を</w:t>
                      </w:r>
                      <w:r w:rsidR="00890D03" w:rsidRPr="009C53B1">
                        <w:rPr>
                          <w:rFonts w:ascii="ＭＳ Ｐゴシック" w:eastAsia="ＭＳ Ｐゴシック" w:hAnsi="ＭＳ Ｐゴシック" w:hint="eastAsia"/>
                          <w:sz w:val="22"/>
                        </w:rPr>
                        <w:t>具体的に動かせるよう整備</w:t>
                      </w:r>
                    </w:p>
                    <w:p w:rsidR="00890D03" w:rsidRPr="009C53B1" w:rsidRDefault="00103247" w:rsidP="00103247">
                      <w:pPr>
                        <w:pStyle w:val="ac"/>
                        <w:ind w:leftChars="0" w:left="539" w:rightChars="50" w:right="105"/>
                        <w:rPr>
                          <w:rFonts w:ascii="ＭＳ Ｐゴシック" w:eastAsia="ＭＳ Ｐゴシック" w:hAnsi="ＭＳ Ｐゴシック"/>
                          <w:sz w:val="22"/>
                        </w:rPr>
                      </w:pPr>
                      <w:r w:rsidRPr="009C53B1">
                        <w:rPr>
                          <w:rFonts w:ascii="ＭＳ Ｐゴシック" w:eastAsia="ＭＳ Ｐゴシック" w:hAnsi="ＭＳ Ｐゴシック" w:hint="eastAsia"/>
                          <w:sz w:val="22"/>
                        </w:rPr>
                        <w:t>→介護人材に係る将来推計結果の情報共有機能等を</w:t>
                      </w:r>
                      <w:r w:rsidR="00890D03" w:rsidRPr="009C53B1">
                        <w:rPr>
                          <w:rFonts w:ascii="ＭＳ Ｐゴシック" w:eastAsia="ＭＳ Ｐゴシック" w:hAnsi="ＭＳ Ｐゴシック" w:hint="eastAsia"/>
                          <w:sz w:val="22"/>
                        </w:rPr>
                        <w:t>具体的に動かせるよう整備</w:t>
                      </w:r>
                    </w:p>
                    <w:p w:rsidR="00103247" w:rsidRDefault="00103247" w:rsidP="00890D03">
                      <w:pPr>
                        <w:pStyle w:val="ac"/>
                        <w:ind w:leftChars="0" w:left="539" w:rightChars="50" w:right="105"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（秋頃予定）</w:t>
                      </w:r>
                    </w:p>
                    <w:p w:rsidR="00103247" w:rsidRPr="00A67458" w:rsidRDefault="00103247" w:rsidP="00103247">
                      <w:pPr>
                        <w:ind w:rightChars="50" w:right="105"/>
                        <w:rPr>
                          <w:rFonts w:ascii="ＭＳ Ｐゴシック" w:eastAsia="ＭＳ Ｐゴシック" w:hAnsi="ＭＳ Ｐゴシック"/>
                          <w:sz w:val="22"/>
                        </w:rPr>
                      </w:pPr>
                    </w:p>
                  </w:txbxContent>
                </v:textbox>
              </v:roundrect>
            </w:pict>
          </mc:Fallback>
        </mc:AlternateContent>
      </w:r>
    </w:p>
    <w:p w:rsidR="00103247" w:rsidRDefault="00103247" w:rsidP="00103247">
      <w:pPr>
        <w:rPr>
          <w:rFonts w:ascii="ＭＳ 明朝" w:eastAsia="ＭＳ 明朝" w:hAnsi="ＭＳ 明朝"/>
          <w:sz w:val="22"/>
        </w:rPr>
      </w:pPr>
    </w:p>
    <w:p w:rsidR="00103247" w:rsidRDefault="00103247" w:rsidP="00103247">
      <w:pPr>
        <w:rPr>
          <w:rFonts w:ascii="ＭＳ 明朝" w:eastAsia="ＭＳ 明朝" w:hAnsi="ＭＳ 明朝"/>
          <w:sz w:val="22"/>
        </w:rPr>
      </w:pPr>
    </w:p>
    <w:p w:rsidR="00103247" w:rsidRDefault="00103247" w:rsidP="00103247">
      <w:pPr>
        <w:rPr>
          <w:rFonts w:ascii="ＭＳ 明朝" w:eastAsia="ＭＳ 明朝" w:hAnsi="ＭＳ 明朝"/>
          <w:sz w:val="22"/>
        </w:rPr>
      </w:pPr>
    </w:p>
    <w:p w:rsidR="00103247" w:rsidRDefault="00103247" w:rsidP="00103247">
      <w:pPr>
        <w:rPr>
          <w:rFonts w:ascii="ＭＳ 明朝" w:eastAsia="ＭＳ 明朝" w:hAnsi="ＭＳ 明朝"/>
          <w:sz w:val="22"/>
        </w:rPr>
      </w:pPr>
    </w:p>
    <w:p w:rsidR="00103247" w:rsidRDefault="00103247" w:rsidP="00103247">
      <w:pPr>
        <w:rPr>
          <w:rFonts w:ascii="ＭＳ 明朝" w:eastAsia="ＭＳ 明朝" w:hAnsi="ＭＳ 明朝"/>
          <w:sz w:val="22"/>
        </w:rPr>
      </w:pPr>
    </w:p>
    <w:p w:rsidR="00103247" w:rsidRDefault="00103247" w:rsidP="00103247">
      <w:pPr>
        <w:rPr>
          <w:rFonts w:ascii="ＭＳ 明朝" w:eastAsia="ＭＳ 明朝" w:hAnsi="ＭＳ 明朝"/>
          <w:sz w:val="22"/>
        </w:rPr>
      </w:pPr>
    </w:p>
    <w:p w:rsidR="00103247" w:rsidRDefault="00103247" w:rsidP="00103247">
      <w:pPr>
        <w:rPr>
          <w:rFonts w:ascii="ＭＳ 明朝" w:eastAsia="ＭＳ 明朝" w:hAnsi="ＭＳ 明朝"/>
          <w:sz w:val="22"/>
        </w:rPr>
      </w:pPr>
    </w:p>
    <w:p w:rsidR="00103247" w:rsidRDefault="00103247" w:rsidP="00103247">
      <w:pPr>
        <w:rPr>
          <w:rFonts w:ascii="ＭＳ 明朝" w:eastAsia="ＭＳ 明朝" w:hAnsi="ＭＳ 明朝"/>
          <w:sz w:val="22"/>
        </w:rPr>
      </w:pPr>
    </w:p>
    <w:p w:rsidR="00103247" w:rsidRDefault="00103247" w:rsidP="00103247">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br w:type="page"/>
      </w:r>
    </w:p>
    <w:p w:rsidR="00103247" w:rsidRPr="00571175" w:rsidRDefault="00103247" w:rsidP="00103247">
      <w:pPr>
        <w:pStyle w:val="1"/>
        <w:keepNext w:val="0"/>
        <w:spacing w:beforeLines="50" w:before="180"/>
        <w:rPr>
          <w:rFonts w:ascii="ＭＳ ゴシック" w:hAnsi="ＭＳ ゴシック"/>
          <w:b/>
          <w:sz w:val="22"/>
          <w:szCs w:val="28"/>
        </w:rPr>
      </w:pPr>
      <w:r w:rsidRPr="00571175">
        <w:rPr>
          <w:rFonts w:ascii="ＭＳ ゴシック" w:hAnsi="ＭＳ ゴシック"/>
          <w:b/>
          <w:sz w:val="22"/>
          <w:szCs w:val="28"/>
        </w:rPr>
        <w:t>（２）</w:t>
      </w:r>
      <w:r w:rsidRPr="00571175">
        <w:rPr>
          <w:rFonts w:ascii="ＭＳ ゴシック" w:hAnsi="ＭＳ ゴシック" w:hint="eastAsia"/>
          <w:b/>
          <w:sz w:val="22"/>
          <w:szCs w:val="28"/>
        </w:rPr>
        <w:t>国の第８期介護保険事業計画策定にかかる「基本指針」について</w:t>
      </w:r>
    </w:p>
    <w:p w:rsidR="00103247" w:rsidRPr="00571175" w:rsidRDefault="00103247" w:rsidP="00103247">
      <w:pPr>
        <w:spacing w:beforeLines="50" w:before="180"/>
        <w:ind w:firstLineChars="100" w:firstLine="221"/>
        <w:rPr>
          <w:rFonts w:asciiTheme="majorEastAsia" w:eastAsiaTheme="majorEastAsia" w:hAnsiTheme="majorEastAsia"/>
          <w:b/>
          <w:sz w:val="22"/>
        </w:rPr>
      </w:pPr>
      <w:r w:rsidRPr="00571175">
        <w:rPr>
          <w:rFonts w:asciiTheme="majorEastAsia" w:eastAsiaTheme="majorEastAsia" w:hAnsiTheme="majorEastAsia" w:hint="eastAsia"/>
          <w:b/>
          <w:sz w:val="22"/>
        </w:rPr>
        <w:t>①基本指針とは</w:t>
      </w:r>
    </w:p>
    <w:p w:rsidR="00103247" w:rsidRPr="00103247" w:rsidRDefault="00103247" w:rsidP="00103247">
      <w:pPr>
        <w:ind w:leftChars="200" w:left="420"/>
        <w:rPr>
          <w:rFonts w:asciiTheme="minorEastAsia" w:hAnsiTheme="minorEastAsia"/>
          <w:sz w:val="22"/>
        </w:rPr>
      </w:pPr>
      <w:r w:rsidRPr="00103247">
        <w:rPr>
          <w:rFonts w:asciiTheme="minorEastAsia" w:hAnsiTheme="minorEastAsia" w:hint="eastAsia"/>
          <w:sz w:val="22"/>
        </w:rPr>
        <w:t>・介護 保険事業に係る保険給付の円滑な実施を確保するための基本的な指針</w:t>
      </w:r>
    </w:p>
    <w:p w:rsidR="00103247" w:rsidRPr="00103247" w:rsidRDefault="00103247" w:rsidP="00103247">
      <w:pPr>
        <w:ind w:leftChars="200" w:left="420"/>
        <w:rPr>
          <w:rFonts w:asciiTheme="minorEastAsia" w:hAnsiTheme="minorEastAsia"/>
          <w:sz w:val="22"/>
        </w:rPr>
      </w:pPr>
      <w:r w:rsidRPr="00103247">
        <w:rPr>
          <w:rFonts w:asciiTheme="minorEastAsia" w:hAnsiTheme="minorEastAsia" w:hint="eastAsia"/>
          <w:sz w:val="22"/>
        </w:rPr>
        <w:t>・３年を一期とする都道府県・市町村介護保険事業計画作成のガイドラインの役割</w:t>
      </w:r>
    </w:p>
    <w:p w:rsidR="00103247" w:rsidRPr="00103247" w:rsidRDefault="00103247" w:rsidP="00103247">
      <w:pPr>
        <w:ind w:leftChars="200" w:left="420"/>
        <w:rPr>
          <w:rFonts w:asciiTheme="minorEastAsia" w:hAnsiTheme="minorEastAsia"/>
          <w:sz w:val="22"/>
        </w:rPr>
      </w:pPr>
      <w:r w:rsidRPr="00103247">
        <w:rPr>
          <w:rFonts w:asciiTheme="minorEastAsia" w:hAnsiTheme="minorEastAsia" w:hint="eastAsia"/>
          <w:sz w:val="22"/>
        </w:rPr>
        <w:t xml:space="preserve">　（計画の「基本的記載事項」や「任意記載事項」を示す）</w:t>
      </w:r>
    </w:p>
    <w:p w:rsidR="00103247" w:rsidRPr="00103247" w:rsidRDefault="00103247" w:rsidP="00103247">
      <w:pPr>
        <w:ind w:leftChars="200" w:left="640" w:hangingChars="100" w:hanging="220"/>
        <w:rPr>
          <w:rFonts w:asciiTheme="minorEastAsia" w:hAnsiTheme="minorEastAsia"/>
          <w:sz w:val="22"/>
        </w:rPr>
      </w:pPr>
      <w:r w:rsidRPr="00103247">
        <w:rPr>
          <w:rFonts w:asciiTheme="minorEastAsia" w:hAnsiTheme="minorEastAsia" w:hint="eastAsia"/>
          <w:sz w:val="22"/>
        </w:rPr>
        <w:t>・国より、現在「第８期計画に関する基本的な考え方」が提示され、</w:t>
      </w:r>
      <w:r w:rsidRPr="00103247">
        <w:rPr>
          <w:rFonts w:asciiTheme="minorEastAsia" w:hAnsiTheme="minorEastAsia" w:hint="eastAsia"/>
          <w:b/>
          <w:sz w:val="22"/>
        </w:rPr>
        <w:t>７月</w:t>
      </w:r>
      <w:r>
        <w:rPr>
          <w:rFonts w:asciiTheme="minorEastAsia" w:hAnsiTheme="minorEastAsia" w:hint="eastAsia"/>
          <w:b/>
          <w:sz w:val="22"/>
        </w:rPr>
        <w:t>中</w:t>
      </w:r>
      <w:r w:rsidRPr="00103247">
        <w:rPr>
          <w:rFonts w:asciiTheme="minorEastAsia" w:hAnsiTheme="minorEastAsia" w:hint="eastAsia"/>
          <w:b/>
          <w:sz w:val="22"/>
        </w:rPr>
        <w:t>に「基本指針」が提示</w:t>
      </w:r>
      <w:r w:rsidRPr="00103247">
        <w:rPr>
          <w:rFonts w:asciiTheme="minorEastAsia" w:hAnsiTheme="minorEastAsia" w:hint="eastAsia"/>
          <w:sz w:val="22"/>
        </w:rPr>
        <w:t>される（予定）</w:t>
      </w:r>
    </w:p>
    <w:p w:rsidR="00103247" w:rsidRPr="00392922" w:rsidRDefault="00103247" w:rsidP="00103247">
      <w:pPr>
        <w:snapToGrid w:val="0"/>
        <w:ind w:leftChars="100" w:left="420" w:hangingChars="100" w:hanging="210"/>
      </w:pPr>
    </w:p>
    <w:p w:rsidR="00103247" w:rsidRPr="00571175" w:rsidRDefault="00103247" w:rsidP="00103247">
      <w:pPr>
        <w:ind w:firstLineChars="100" w:firstLine="221"/>
        <w:rPr>
          <w:rFonts w:asciiTheme="majorEastAsia" w:eastAsiaTheme="majorEastAsia" w:hAnsiTheme="majorEastAsia"/>
          <w:b/>
          <w:sz w:val="22"/>
        </w:rPr>
      </w:pPr>
      <w:r w:rsidRPr="00571175">
        <w:rPr>
          <w:rFonts w:asciiTheme="majorEastAsia" w:eastAsiaTheme="majorEastAsia" w:hAnsiTheme="majorEastAsia" w:hint="eastAsia"/>
          <w:b/>
          <w:sz w:val="22"/>
        </w:rPr>
        <w:t>②基本指針が定めること</w:t>
      </w:r>
    </w:p>
    <w:p w:rsidR="00103247" w:rsidRPr="00103247" w:rsidRDefault="00103247" w:rsidP="00103247">
      <w:pPr>
        <w:ind w:leftChars="200" w:left="640" w:hangingChars="100" w:hanging="220"/>
        <w:rPr>
          <w:rFonts w:asciiTheme="minorEastAsia" w:hAnsiTheme="minorEastAsia"/>
          <w:sz w:val="22"/>
        </w:rPr>
      </w:pPr>
      <w:r w:rsidRPr="00103247">
        <w:rPr>
          <w:rFonts w:asciiTheme="minorEastAsia" w:hAnsiTheme="minorEastAsia" w:hint="eastAsia"/>
          <w:sz w:val="22"/>
        </w:rPr>
        <w:t>・サービスを提供する体制の確保、地域支援事業の実施に関する基本的事項</w:t>
      </w:r>
    </w:p>
    <w:p w:rsidR="00103247" w:rsidRPr="00103247" w:rsidRDefault="00103247" w:rsidP="00103247">
      <w:pPr>
        <w:ind w:leftChars="200" w:left="640" w:hangingChars="100" w:hanging="220"/>
        <w:rPr>
          <w:rFonts w:asciiTheme="minorEastAsia" w:hAnsiTheme="minorEastAsia"/>
          <w:sz w:val="22"/>
        </w:rPr>
      </w:pPr>
      <w:r w:rsidRPr="00103247">
        <w:rPr>
          <w:rFonts w:asciiTheme="minorEastAsia" w:hAnsiTheme="minorEastAsia" w:hint="eastAsia"/>
          <w:sz w:val="22"/>
        </w:rPr>
        <w:t>・サービスの種類ごとの量の見込みとそれを定めるにあたって参酌すべき標準</w:t>
      </w:r>
    </w:p>
    <w:p w:rsidR="00103247" w:rsidRPr="00103247" w:rsidRDefault="00103247" w:rsidP="00103247">
      <w:pPr>
        <w:ind w:leftChars="200" w:left="640" w:hangingChars="100" w:hanging="220"/>
        <w:rPr>
          <w:rFonts w:asciiTheme="minorEastAsia" w:hAnsiTheme="minorEastAsia"/>
          <w:sz w:val="22"/>
        </w:rPr>
      </w:pPr>
      <w:r w:rsidRPr="00103247">
        <w:rPr>
          <w:rFonts w:asciiTheme="minorEastAsia" w:hAnsiTheme="minorEastAsia" w:hint="eastAsia"/>
          <w:sz w:val="22"/>
        </w:rPr>
        <w:t>・その他計画の作成に関する事項</w:t>
      </w:r>
    </w:p>
    <w:p w:rsidR="00103247" w:rsidRPr="00103247" w:rsidRDefault="00103247" w:rsidP="00103247">
      <w:pPr>
        <w:ind w:leftChars="200" w:left="640" w:hangingChars="100" w:hanging="220"/>
        <w:rPr>
          <w:rFonts w:asciiTheme="minorEastAsia" w:hAnsiTheme="minorEastAsia"/>
          <w:sz w:val="22"/>
        </w:rPr>
      </w:pPr>
      <w:r w:rsidRPr="00103247">
        <w:rPr>
          <w:rFonts w:asciiTheme="minorEastAsia" w:hAnsiTheme="minorEastAsia" w:hint="eastAsia"/>
          <w:sz w:val="22"/>
        </w:rPr>
        <w:t>・その他介護保険事業に係る保険給付の円滑な実施を確保するために必要な事項</w:t>
      </w:r>
    </w:p>
    <w:p w:rsidR="00103247" w:rsidRDefault="00103247" w:rsidP="00103247">
      <w:pPr>
        <w:snapToGrid w:val="0"/>
        <w:ind w:leftChars="100" w:left="420" w:hangingChars="100" w:hanging="210"/>
      </w:pPr>
    </w:p>
    <w:p w:rsidR="00103247" w:rsidRPr="00571175" w:rsidRDefault="00103247" w:rsidP="00103247">
      <w:pPr>
        <w:ind w:leftChars="100" w:left="210"/>
        <w:rPr>
          <w:rFonts w:asciiTheme="majorEastAsia" w:eastAsiaTheme="majorEastAsia" w:hAnsiTheme="majorEastAsia"/>
          <w:b/>
          <w:sz w:val="22"/>
        </w:rPr>
      </w:pPr>
      <w:r w:rsidRPr="00571175">
        <w:rPr>
          <w:rFonts w:asciiTheme="majorEastAsia" w:eastAsiaTheme="majorEastAsia" w:hAnsiTheme="majorEastAsia" w:hint="eastAsia"/>
          <w:b/>
          <w:sz w:val="22"/>
        </w:rPr>
        <w:t>③第８期介護保険事業計画の方向性</w:t>
      </w:r>
    </w:p>
    <w:p w:rsidR="00103247" w:rsidRPr="00103247" w:rsidRDefault="00103247" w:rsidP="00103247">
      <w:pPr>
        <w:ind w:leftChars="200" w:left="640" w:hangingChars="100" w:hanging="220"/>
        <w:rPr>
          <w:rFonts w:asciiTheme="minorEastAsia" w:hAnsiTheme="minorEastAsia"/>
          <w:sz w:val="22"/>
        </w:rPr>
      </w:pPr>
      <w:r w:rsidRPr="00103247">
        <w:rPr>
          <w:rFonts w:asciiTheme="minorEastAsia" w:hAnsiTheme="minorEastAsia" w:hint="eastAsia"/>
          <w:sz w:val="22"/>
        </w:rPr>
        <w:t>・第７期介護保険事業計画で定めた目標や施策を踏まえて、2025年</w:t>
      </w:r>
      <w:r w:rsidRPr="00122AEA">
        <w:rPr>
          <w:rFonts w:asciiTheme="minorEastAsia" w:hAnsiTheme="minorEastAsia" w:hint="eastAsia"/>
          <w:sz w:val="22"/>
        </w:rPr>
        <w:t>を</w:t>
      </w:r>
      <w:r w:rsidR="003A4CAD" w:rsidRPr="00122AEA">
        <w:rPr>
          <w:rFonts w:asciiTheme="minorEastAsia" w:hAnsiTheme="minorEastAsia" w:hint="eastAsia"/>
          <w:sz w:val="22"/>
        </w:rPr>
        <w:t>めざ</w:t>
      </w:r>
      <w:r w:rsidRPr="00122AEA">
        <w:rPr>
          <w:rFonts w:asciiTheme="minorEastAsia" w:hAnsiTheme="minorEastAsia" w:hint="eastAsia"/>
          <w:sz w:val="22"/>
        </w:rPr>
        <w:t>した</w:t>
      </w:r>
      <w:r w:rsidRPr="00103247">
        <w:rPr>
          <w:rFonts w:asciiTheme="minorEastAsia" w:hAnsiTheme="minorEastAsia" w:hint="eastAsia"/>
          <w:sz w:val="22"/>
        </w:rPr>
        <w:t>地域包括ケアシステムの整備</w:t>
      </w:r>
    </w:p>
    <w:p w:rsidR="00103247" w:rsidRPr="00103247" w:rsidRDefault="00103247" w:rsidP="00103247">
      <w:pPr>
        <w:ind w:leftChars="200" w:left="640" w:hangingChars="100" w:hanging="220"/>
        <w:rPr>
          <w:rFonts w:asciiTheme="minorEastAsia" w:hAnsiTheme="minorEastAsia"/>
          <w:sz w:val="22"/>
        </w:rPr>
      </w:pPr>
      <w:r w:rsidRPr="00103247">
        <w:rPr>
          <w:rFonts w:asciiTheme="minorEastAsia" w:hAnsiTheme="minorEastAsia" w:hint="eastAsia"/>
          <w:sz w:val="22"/>
        </w:rPr>
        <w:t>・</w:t>
      </w:r>
      <w:r w:rsidRPr="00103247">
        <w:rPr>
          <w:rFonts w:asciiTheme="minorEastAsia" w:hAnsiTheme="minorEastAsia" w:hint="eastAsia"/>
          <w:b/>
          <w:sz w:val="22"/>
        </w:rPr>
        <w:t>2025年、2040年を見据えた</w:t>
      </w:r>
      <w:r w:rsidRPr="00103247">
        <w:rPr>
          <w:rFonts w:asciiTheme="minorEastAsia" w:hAnsiTheme="minorEastAsia" w:hint="eastAsia"/>
          <w:sz w:val="22"/>
        </w:rPr>
        <w:t>高齢者人口や介護サービスのニーズを中長期的に見せること</w:t>
      </w:r>
    </w:p>
    <w:p w:rsidR="00103247" w:rsidRDefault="00103247" w:rsidP="00103247">
      <w:pPr>
        <w:ind w:left="210" w:hangingChars="100" w:hanging="210"/>
      </w:pPr>
      <w:r>
        <w:rPr>
          <w:noProof/>
        </w:rPr>
        <w:drawing>
          <wp:anchor distT="0" distB="0" distL="114300" distR="114300" simplePos="0" relativeHeight="252304384" behindDoc="0" locked="0" layoutInCell="1" allowOverlap="1" wp14:anchorId="4032E442" wp14:editId="7B6B7E08">
            <wp:simplePos x="0" y="0"/>
            <wp:positionH relativeFrom="column">
              <wp:posOffset>245502</wp:posOffset>
            </wp:positionH>
            <wp:positionV relativeFrom="paragraph">
              <wp:posOffset>77713</wp:posOffset>
            </wp:positionV>
            <wp:extent cx="5845810" cy="4160520"/>
            <wp:effectExtent l="0" t="0" r="254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5810" cy="416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247" w:rsidRDefault="00103247" w:rsidP="00103247">
      <w:pPr>
        <w:ind w:left="210" w:hangingChars="100" w:hanging="210"/>
      </w:pPr>
    </w:p>
    <w:p w:rsidR="00103247" w:rsidRDefault="00103247" w:rsidP="00103247">
      <w:pPr>
        <w:ind w:left="210" w:hangingChars="100" w:hanging="210"/>
      </w:pPr>
    </w:p>
    <w:p w:rsidR="00103247" w:rsidRDefault="00103247" w:rsidP="00103247">
      <w:pPr>
        <w:ind w:left="210" w:hangingChars="100" w:hanging="210"/>
      </w:pPr>
    </w:p>
    <w:p w:rsidR="00103247" w:rsidRDefault="00103247" w:rsidP="00103247">
      <w:pPr>
        <w:ind w:left="210" w:hangingChars="100" w:hanging="210"/>
      </w:pPr>
    </w:p>
    <w:p w:rsidR="00103247" w:rsidRDefault="00103247" w:rsidP="00103247">
      <w:pPr>
        <w:ind w:left="210" w:hangingChars="100" w:hanging="210"/>
      </w:pPr>
    </w:p>
    <w:p w:rsidR="00103247" w:rsidRDefault="00103247" w:rsidP="00103247">
      <w:pPr>
        <w:ind w:left="210" w:hangingChars="100" w:hanging="210"/>
      </w:pPr>
    </w:p>
    <w:p w:rsidR="00103247" w:rsidRDefault="00103247" w:rsidP="00103247">
      <w:pPr>
        <w:ind w:left="210" w:hangingChars="100" w:hanging="210"/>
      </w:pPr>
    </w:p>
    <w:p w:rsidR="00103247" w:rsidRDefault="00103247" w:rsidP="00103247">
      <w:pPr>
        <w:ind w:left="210" w:hangingChars="100" w:hanging="210"/>
      </w:pPr>
    </w:p>
    <w:p w:rsidR="00103247" w:rsidRDefault="00103247" w:rsidP="00103247">
      <w:pPr>
        <w:ind w:left="210" w:hangingChars="100" w:hanging="210"/>
      </w:pPr>
    </w:p>
    <w:p w:rsidR="00103247" w:rsidRDefault="00103247" w:rsidP="00103247">
      <w:pPr>
        <w:ind w:left="210" w:hangingChars="100" w:hanging="210"/>
      </w:pPr>
    </w:p>
    <w:p w:rsidR="00103247" w:rsidRDefault="00103247" w:rsidP="00103247">
      <w:pPr>
        <w:ind w:left="210" w:hangingChars="100" w:hanging="210"/>
      </w:pPr>
    </w:p>
    <w:p w:rsidR="00103247" w:rsidRDefault="00103247" w:rsidP="00103247">
      <w:pPr>
        <w:ind w:left="210" w:hangingChars="100" w:hanging="210"/>
      </w:pPr>
    </w:p>
    <w:p w:rsidR="00103247" w:rsidRDefault="00103247" w:rsidP="00103247">
      <w:pPr>
        <w:ind w:left="210" w:hangingChars="100" w:hanging="210"/>
      </w:pPr>
    </w:p>
    <w:p w:rsidR="00103247" w:rsidRDefault="00103247" w:rsidP="00103247">
      <w:pPr>
        <w:ind w:left="210" w:hangingChars="100" w:hanging="210"/>
      </w:pPr>
    </w:p>
    <w:p w:rsidR="00103247" w:rsidRDefault="00103247" w:rsidP="00103247">
      <w:pPr>
        <w:ind w:left="210" w:hangingChars="100" w:hanging="210"/>
      </w:pPr>
    </w:p>
    <w:p w:rsidR="00103247" w:rsidRDefault="00103247" w:rsidP="00103247">
      <w:pPr>
        <w:ind w:left="210" w:hangingChars="100" w:hanging="210"/>
      </w:pPr>
    </w:p>
    <w:p w:rsidR="00103247" w:rsidRDefault="00103247" w:rsidP="00103247">
      <w:pPr>
        <w:ind w:left="210" w:hangingChars="100" w:hanging="210"/>
      </w:pPr>
    </w:p>
    <w:p w:rsidR="00103247" w:rsidRDefault="00103247">
      <w:pPr>
        <w:widowControl/>
        <w:jc w:val="left"/>
        <w:rPr>
          <w:rFonts w:asciiTheme="majorEastAsia" w:eastAsiaTheme="majorEastAsia" w:hAnsiTheme="majorEastAsia"/>
          <w:b/>
          <w:sz w:val="28"/>
          <w:szCs w:val="28"/>
        </w:rPr>
      </w:pPr>
      <w:r>
        <w:rPr>
          <w:rFonts w:asciiTheme="majorEastAsia" w:eastAsiaTheme="majorEastAsia" w:hAnsiTheme="majorEastAsia"/>
          <w:b/>
          <w:sz w:val="28"/>
          <w:szCs w:val="28"/>
        </w:rPr>
        <w:br w:type="page"/>
      </w:r>
    </w:p>
    <w:p w:rsidR="00103247" w:rsidRPr="00571175" w:rsidRDefault="00103247" w:rsidP="00103247">
      <w:pPr>
        <w:ind w:leftChars="100" w:left="210"/>
        <w:rPr>
          <w:rFonts w:asciiTheme="majorEastAsia" w:eastAsiaTheme="majorEastAsia" w:hAnsiTheme="majorEastAsia"/>
          <w:b/>
          <w:sz w:val="22"/>
        </w:rPr>
      </w:pPr>
      <w:r w:rsidRPr="00571175">
        <w:rPr>
          <w:rFonts w:asciiTheme="majorEastAsia" w:eastAsiaTheme="majorEastAsia" w:hAnsiTheme="majorEastAsia" w:hint="eastAsia"/>
          <w:b/>
          <w:sz w:val="22"/>
        </w:rPr>
        <w:t>④第８期介護保険事業計画において記載を充実する事項（案）</w:t>
      </w:r>
    </w:p>
    <w:p w:rsidR="00103247" w:rsidRPr="00103247" w:rsidRDefault="00103247" w:rsidP="00103247">
      <w:pPr>
        <w:ind w:leftChars="200" w:left="640" w:hangingChars="100" w:hanging="220"/>
        <w:rPr>
          <w:rFonts w:asciiTheme="minorEastAsia" w:hAnsiTheme="minorEastAsia"/>
          <w:sz w:val="22"/>
        </w:rPr>
      </w:pPr>
      <w:r w:rsidRPr="00103247">
        <w:rPr>
          <w:rFonts w:asciiTheme="minorEastAsia" w:hAnsiTheme="minorEastAsia" w:hint="eastAsia"/>
          <w:sz w:val="22"/>
        </w:rPr>
        <w:t>・第８期の基本指針に向けて、「第８期計画において記載を充実する事項（案）」が議論されています。</w:t>
      </w:r>
    </w:p>
    <w:p w:rsidR="00103247" w:rsidRDefault="00103247" w:rsidP="00103247">
      <w:pPr>
        <w:ind w:left="211" w:hangingChars="100" w:hanging="211"/>
        <w:rPr>
          <w:rFonts w:asciiTheme="majorEastAsia" w:eastAsiaTheme="majorEastAsia" w:hAnsiTheme="majorEastAsia"/>
          <w:b/>
        </w:rPr>
      </w:pPr>
      <w:r>
        <w:rPr>
          <w:rFonts w:asciiTheme="majorEastAsia" w:eastAsiaTheme="majorEastAsia" w:hAnsiTheme="majorEastAsia"/>
          <w:b/>
          <w:noProof/>
        </w:rPr>
        <w:drawing>
          <wp:anchor distT="0" distB="0" distL="114300" distR="114300" simplePos="0" relativeHeight="252303360" behindDoc="0" locked="0" layoutInCell="1" allowOverlap="1" wp14:anchorId="65CEF2BD" wp14:editId="4F4323FC">
            <wp:simplePos x="0" y="0"/>
            <wp:positionH relativeFrom="column">
              <wp:align>center</wp:align>
            </wp:positionH>
            <wp:positionV relativeFrom="paragraph">
              <wp:posOffset>114685</wp:posOffset>
            </wp:positionV>
            <wp:extent cx="6697440" cy="5025240"/>
            <wp:effectExtent l="19050" t="19050" r="27305" b="2349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7440" cy="5025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03247" w:rsidRDefault="00103247" w:rsidP="00103247">
      <w:pPr>
        <w:ind w:left="211" w:hangingChars="100" w:hanging="211"/>
        <w:rPr>
          <w:rFonts w:asciiTheme="majorEastAsia" w:eastAsiaTheme="majorEastAsia" w:hAnsiTheme="majorEastAsia"/>
          <w:b/>
        </w:rPr>
      </w:pPr>
    </w:p>
    <w:p w:rsidR="00103247" w:rsidRDefault="00103247" w:rsidP="00103247">
      <w:pPr>
        <w:ind w:left="211" w:hangingChars="100" w:hanging="211"/>
        <w:rPr>
          <w:rFonts w:asciiTheme="majorEastAsia" w:eastAsiaTheme="majorEastAsia" w:hAnsiTheme="majorEastAsia"/>
          <w:b/>
        </w:rPr>
      </w:pPr>
    </w:p>
    <w:p w:rsidR="00103247" w:rsidRDefault="00103247" w:rsidP="00103247">
      <w:pPr>
        <w:ind w:left="211" w:hangingChars="100" w:hanging="211"/>
        <w:rPr>
          <w:rFonts w:asciiTheme="majorEastAsia" w:eastAsiaTheme="majorEastAsia" w:hAnsiTheme="majorEastAsia"/>
          <w:b/>
        </w:rPr>
      </w:pPr>
    </w:p>
    <w:p w:rsidR="00103247" w:rsidRDefault="00103247" w:rsidP="00103247">
      <w:pPr>
        <w:ind w:left="211" w:hangingChars="100" w:hanging="211"/>
        <w:rPr>
          <w:rFonts w:asciiTheme="majorEastAsia" w:eastAsiaTheme="majorEastAsia" w:hAnsiTheme="majorEastAsia"/>
          <w:b/>
        </w:rPr>
      </w:pPr>
    </w:p>
    <w:p w:rsidR="00103247" w:rsidRDefault="00103247" w:rsidP="00103247">
      <w:pPr>
        <w:ind w:left="211" w:hangingChars="100" w:hanging="211"/>
        <w:rPr>
          <w:rFonts w:asciiTheme="majorEastAsia" w:eastAsiaTheme="majorEastAsia" w:hAnsiTheme="majorEastAsia"/>
          <w:b/>
        </w:rPr>
      </w:pPr>
    </w:p>
    <w:p w:rsidR="00103247" w:rsidRDefault="00103247" w:rsidP="00103247">
      <w:pPr>
        <w:ind w:left="211" w:hangingChars="100" w:hanging="211"/>
        <w:rPr>
          <w:rFonts w:asciiTheme="majorEastAsia" w:eastAsiaTheme="majorEastAsia" w:hAnsiTheme="majorEastAsia"/>
          <w:b/>
        </w:rPr>
      </w:pPr>
    </w:p>
    <w:p w:rsidR="00103247" w:rsidRDefault="00103247" w:rsidP="00103247">
      <w:pPr>
        <w:ind w:left="211" w:hangingChars="100" w:hanging="211"/>
        <w:rPr>
          <w:rFonts w:asciiTheme="majorEastAsia" w:eastAsiaTheme="majorEastAsia" w:hAnsiTheme="majorEastAsia"/>
          <w:b/>
        </w:rPr>
      </w:pPr>
    </w:p>
    <w:p w:rsidR="00103247" w:rsidRDefault="00103247" w:rsidP="00103247">
      <w:pPr>
        <w:ind w:left="211" w:hangingChars="100" w:hanging="211"/>
        <w:rPr>
          <w:rFonts w:asciiTheme="majorEastAsia" w:eastAsiaTheme="majorEastAsia" w:hAnsiTheme="majorEastAsia"/>
          <w:b/>
        </w:rPr>
      </w:pPr>
    </w:p>
    <w:p w:rsidR="00103247" w:rsidRDefault="00103247" w:rsidP="00103247">
      <w:pPr>
        <w:ind w:left="211" w:hangingChars="100" w:hanging="211"/>
        <w:rPr>
          <w:rFonts w:asciiTheme="majorEastAsia" w:eastAsiaTheme="majorEastAsia" w:hAnsiTheme="majorEastAsia"/>
          <w:b/>
        </w:rPr>
      </w:pPr>
    </w:p>
    <w:p w:rsidR="00103247" w:rsidRDefault="00103247" w:rsidP="00103247">
      <w:pPr>
        <w:ind w:left="211" w:hangingChars="100" w:hanging="211"/>
        <w:rPr>
          <w:rFonts w:asciiTheme="majorEastAsia" w:eastAsiaTheme="majorEastAsia" w:hAnsiTheme="majorEastAsia"/>
          <w:b/>
        </w:rPr>
      </w:pPr>
    </w:p>
    <w:p w:rsidR="00103247" w:rsidRDefault="00103247" w:rsidP="00103247">
      <w:pPr>
        <w:ind w:left="211" w:hangingChars="100" w:hanging="211"/>
        <w:rPr>
          <w:rFonts w:asciiTheme="majorEastAsia" w:eastAsiaTheme="majorEastAsia" w:hAnsiTheme="majorEastAsia"/>
          <w:b/>
        </w:rPr>
      </w:pPr>
    </w:p>
    <w:p w:rsidR="00103247" w:rsidRDefault="00103247" w:rsidP="00103247">
      <w:pPr>
        <w:ind w:left="211" w:hangingChars="100" w:hanging="211"/>
        <w:rPr>
          <w:rFonts w:asciiTheme="majorEastAsia" w:eastAsiaTheme="majorEastAsia" w:hAnsiTheme="majorEastAsia"/>
          <w:b/>
        </w:rPr>
      </w:pPr>
    </w:p>
    <w:p w:rsidR="00103247" w:rsidRDefault="00103247" w:rsidP="00103247">
      <w:pPr>
        <w:ind w:left="211" w:hangingChars="100" w:hanging="211"/>
        <w:rPr>
          <w:rFonts w:asciiTheme="majorEastAsia" w:eastAsiaTheme="majorEastAsia" w:hAnsiTheme="majorEastAsia"/>
          <w:b/>
        </w:rPr>
      </w:pPr>
    </w:p>
    <w:p w:rsidR="00103247" w:rsidRDefault="00103247" w:rsidP="00103247">
      <w:pPr>
        <w:ind w:left="211" w:hangingChars="100" w:hanging="211"/>
        <w:rPr>
          <w:rFonts w:asciiTheme="majorEastAsia" w:eastAsiaTheme="majorEastAsia" w:hAnsiTheme="majorEastAsia"/>
          <w:b/>
        </w:rPr>
      </w:pPr>
    </w:p>
    <w:p w:rsidR="00103247" w:rsidRDefault="00103247" w:rsidP="00103247">
      <w:pPr>
        <w:ind w:left="211" w:hangingChars="100" w:hanging="211"/>
        <w:rPr>
          <w:rFonts w:asciiTheme="majorEastAsia" w:eastAsiaTheme="majorEastAsia" w:hAnsiTheme="majorEastAsia"/>
          <w:b/>
        </w:rPr>
      </w:pPr>
    </w:p>
    <w:p w:rsidR="00571175" w:rsidRDefault="00571175" w:rsidP="00103247">
      <w:pPr>
        <w:ind w:left="211" w:hangingChars="100" w:hanging="211"/>
        <w:rPr>
          <w:rFonts w:asciiTheme="majorEastAsia" w:eastAsiaTheme="majorEastAsia" w:hAnsiTheme="majorEastAsia"/>
          <w:b/>
        </w:rPr>
      </w:pPr>
    </w:p>
    <w:p w:rsidR="00103247" w:rsidRDefault="00103247" w:rsidP="00103247">
      <w:pPr>
        <w:ind w:left="211" w:hangingChars="100" w:hanging="211"/>
        <w:rPr>
          <w:rFonts w:asciiTheme="majorEastAsia" w:eastAsiaTheme="majorEastAsia" w:hAnsiTheme="majorEastAsia"/>
          <w:b/>
        </w:rPr>
      </w:pPr>
    </w:p>
    <w:p w:rsidR="00103247" w:rsidRDefault="00103247" w:rsidP="00103247">
      <w:pPr>
        <w:ind w:left="211" w:hangingChars="100" w:hanging="211"/>
        <w:rPr>
          <w:rFonts w:asciiTheme="majorEastAsia" w:eastAsiaTheme="majorEastAsia" w:hAnsiTheme="majorEastAsia"/>
          <w:b/>
        </w:rPr>
      </w:pPr>
    </w:p>
    <w:p w:rsidR="00103247" w:rsidRDefault="00103247" w:rsidP="00103247">
      <w:pPr>
        <w:ind w:left="211" w:hangingChars="100" w:hanging="211"/>
        <w:rPr>
          <w:rFonts w:asciiTheme="majorEastAsia" w:eastAsiaTheme="majorEastAsia" w:hAnsiTheme="majorEastAsia"/>
          <w:b/>
        </w:rPr>
      </w:pPr>
    </w:p>
    <w:p w:rsidR="00103247" w:rsidRDefault="00103247" w:rsidP="00103247">
      <w:pPr>
        <w:ind w:left="211" w:hangingChars="100" w:hanging="211"/>
        <w:rPr>
          <w:rFonts w:asciiTheme="majorEastAsia" w:eastAsiaTheme="majorEastAsia" w:hAnsiTheme="majorEastAsia"/>
          <w:b/>
        </w:rPr>
      </w:pPr>
    </w:p>
    <w:p w:rsidR="00103247" w:rsidRDefault="00103247" w:rsidP="00103247">
      <w:pPr>
        <w:ind w:left="211" w:hangingChars="100" w:hanging="211"/>
        <w:rPr>
          <w:rFonts w:asciiTheme="majorEastAsia" w:eastAsiaTheme="majorEastAsia" w:hAnsiTheme="majorEastAsia"/>
          <w:b/>
        </w:rPr>
      </w:pPr>
    </w:p>
    <w:p w:rsidR="00103247" w:rsidRDefault="00103247" w:rsidP="00103247">
      <w:pPr>
        <w:ind w:left="211" w:hangingChars="100" w:hanging="211"/>
        <w:rPr>
          <w:rFonts w:asciiTheme="majorEastAsia" w:eastAsiaTheme="majorEastAsia" w:hAnsiTheme="majorEastAsia"/>
          <w:b/>
        </w:rPr>
      </w:pPr>
    </w:p>
    <w:p w:rsidR="00103247" w:rsidRPr="00F75050" w:rsidRDefault="00103247" w:rsidP="00103247">
      <w:pPr>
        <w:ind w:left="210" w:hangingChars="100" w:hanging="210"/>
        <w:jc w:val="right"/>
        <w:rPr>
          <w:rFonts w:asciiTheme="majorEastAsia" w:eastAsiaTheme="majorEastAsia" w:hAnsiTheme="majorEastAsia"/>
        </w:rPr>
      </w:pPr>
      <w:r>
        <w:rPr>
          <w:rFonts w:asciiTheme="majorEastAsia" w:eastAsiaTheme="majorEastAsia" w:hAnsiTheme="majorEastAsia" w:hint="eastAsia"/>
        </w:rPr>
        <w:t>令和2年2月21日：</w:t>
      </w:r>
      <w:r w:rsidRPr="00F75050">
        <w:rPr>
          <w:rFonts w:asciiTheme="majorEastAsia" w:eastAsiaTheme="majorEastAsia" w:hAnsiTheme="majorEastAsia" w:hint="eastAsia"/>
        </w:rPr>
        <w:t>社会保障審議会 (介護保険部会)</w:t>
      </w:r>
      <w:r>
        <w:rPr>
          <w:rFonts w:asciiTheme="majorEastAsia" w:eastAsiaTheme="majorEastAsia" w:hAnsiTheme="majorEastAsia" w:hint="eastAsia"/>
        </w:rPr>
        <w:t>より</w:t>
      </w:r>
    </w:p>
    <w:p w:rsidR="00103247" w:rsidRDefault="00103247" w:rsidP="00103247">
      <w:pPr>
        <w:widowControl/>
        <w:jc w:val="left"/>
        <w:rPr>
          <w:rFonts w:asciiTheme="majorEastAsia" w:eastAsiaTheme="majorEastAsia" w:hAnsiTheme="majorEastAsia"/>
          <w:b/>
        </w:rPr>
      </w:pPr>
      <w:r>
        <w:rPr>
          <w:rFonts w:asciiTheme="majorEastAsia" w:eastAsiaTheme="majorEastAsia" w:hAnsiTheme="majorEastAsia"/>
          <w:b/>
        </w:rPr>
        <w:br w:type="page"/>
      </w:r>
    </w:p>
    <w:p w:rsidR="00103247" w:rsidRPr="00571175" w:rsidRDefault="00103247" w:rsidP="00103247">
      <w:pPr>
        <w:ind w:firstLineChars="100" w:firstLine="221"/>
        <w:rPr>
          <w:rFonts w:asciiTheme="majorEastAsia" w:eastAsiaTheme="majorEastAsia" w:hAnsiTheme="majorEastAsia"/>
          <w:b/>
          <w:sz w:val="22"/>
        </w:rPr>
      </w:pPr>
      <w:r w:rsidRPr="00571175">
        <w:rPr>
          <w:rFonts w:asciiTheme="majorEastAsia" w:eastAsiaTheme="majorEastAsia" w:hAnsiTheme="majorEastAsia" w:hint="eastAsia"/>
          <w:b/>
          <w:sz w:val="22"/>
        </w:rPr>
        <w:t>④－１ 2025・2040年を見据えたサービス基盤、人的基盤の整備</w:t>
      </w:r>
    </w:p>
    <w:p w:rsidR="00103247" w:rsidRPr="00A30177" w:rsidRDefault="00103247" w:rsidP="00103247">
      <w:pPr>
        <w:ind w:leftChars="100" w:left="210"/>
        <w:rPr>
          <w:rFonts w:asciiTheme="majorEastAsia" w:eastAsiaTheme="majorEastAsia" w:hAnsiTheme="majorEastAsia"/>
          <w:sz w:val="22"/>
        </w:rPr>
      </w:pPr>
      <w:r w:rsidRPr="00A30177">
        <w:rPr>
          <w:rFonts w:asciiTheme="majorEastAsia" w:eastAsiaTheme="majorEastAsia" w:hAnsiTheme="majorEastAsia" w:hint="eastAsia"/>
          <w:sz w:val="22"/>
        </w:rPr>
        <w:t>【考え方】</w:t>
      </w:r>
    </w:p>
    <w:p w:rsidR="00103247" w:rsidRPr="00103247" w:rsidRDefault="00103247" w:rsidP="00103247">
      <w:pPr>
        <w:ind w:leftChars="200" w:left="640" w:hangingChars="100" w:hanging="220"/>
        <w:rPr>
          <w:rFonts w:asciiTheme="minorEastAsia" w:hAnsiTheme="minorEastAsia"/>
          <w:sz w:val="22"/>
        </w:rPr>
      </w:pPr>
      <w:r w:rsidRPr="00103247">
        <w:rPr>
          <w:rFonts w:asciiTheme="minorEastAsia" w:hAnsiTheme="minorEastAsia" w:hint="eastAsia"/>
          <w:sz w:val="22"/>
        </w:rPr>
        <w:t>・2025、2040年に向け、地域により高齢化の状況、介護需要が異なることが想定される。</w:t>
      </w:r>
    </w:p>
    <w:p w:rsidR="00103247" w:rsidRPr="00103247" w:rsidRDefault="00103247" w:rsidP="00103247">
      <w:pPr>
        <w:ind w:leftChars="200" w:left="640" w:hangingChars="100" w:hanging="220"/>
        <w:rPr>
          <w:rFonts w:asciiTheme="minorEastAsia" w:hAnsiTheme="minorEastAsia"/>
          <w:sz w:val="22"/>
        </w:rPr>
      </w:pPr>
      <w:r w:rsidRPr="00103247">
        <w:rPr>
          <w:rFonts w:asciiTheme="minorEastAsia" w:hAnsiTheme="minorEastAsia" w:hint="eastAsia"/>
          <w:sz w:val="22"/>
        </w:rPr>
        <w:t>・介護需要の大きな傾向を把握した上で、サービス整備の絶対量、期間を勘案することが重要</w:t>
      </w:r>
    </w:p>
    <w:p w:rsidR="00103247" w:rsidRPr="00103247" w:rsidRDefault="00103247" w:rsidP="00103247">
      <w:pPr>
        <w:ind w:leftChars="200" w:left="640" w:hangingChars="100" w:hanging="220"/>
        <w:rPr>
          <w:rFonts w:asciiTheme="minorEastAsia" w:hAnsiTheme="minorEastAsia"/>
          <w:sz w:val="22"/>
        </w:rPr>
      </w:pPr>
      <w:r w:rsidRPr="00103247">
        <w:rPr>
          <w:rFonts w:asciiTheme="minorEastAsia" w:hAnsiTheme="minorEastAsia" w:hint="eastAsia"/>
          <w:sz w:val="22"/>
        </w:rPr>
        <w:t>・介護需要が成熟化する場合も、介護需要の見込みにあわせて過不足ないサービス基盤の整備や都道府県等とも連携して広域的な整備を進めることが必要</w:t>
      </w:r>
    </w:p>
    <w:p w:rsidR="00103247" w:rsidRPr="00A30177" w:rsidRDefault="00103247" w:rsidP="00103247">
      <w:pPr>
        <w:ind w:leftChars="100" w:left="210"/>
        <w:rPr>
          <w:rFonts w:asciiTheme="majorEastAsia" w:eastAsiaTheme="majorEastAsia" w:hAnsiTheme="majorEastAsia"/>
          <w:sz w:val="22"/>
        </w:rPr>
      </w:pPr>
      <w:r w:rsidRPr="00A30177">
        <w:rPr>
          <w:rFonts w:asciiTheme="majorEastAsia" w:eastAsiaTheme="majorEastAsia" w:hAnsiTheme="majorEastAsia" w:hint="eastAsia"/>
          <w:sz w:val="22"/>
        </w:rPr>
        <w:t>【計画への対応】</w:t>
      </w:r>
    </w:p>
    <w:p w:rsidR="00103247" w:rsidRPr="00103247" w:rsidRDefault="00103247" w:rsidP="00103247">
      <w:pPr>
        <w:ind w:leftChars="200" w:left="640" w:hangingChars="100" w:hanging="220"/>
        <w:rPr>
          <w:rFonts w:asciiTheme="minorEastAsia" w:hAnsiTheme="minorEastAsia"/>
          <w:sz w:val="22"/>
        </w:rPr>
      </w:pPr>
      <w:r w:rsidRPr="00103247">
        <w:rPr>
          <w:rFonts w:asciiTheme="minorEastAsia" w:hAnsiTheme="minorEastAsia" w:hint="eastAsia"/>
          <w:sz w:val="22"/>
        </w:rPr>
        <w:t>・</w:t>
      </w:r>
      <w:r w:rsidRPr="00103247">
        <w:rPr>
          <w:rFonts w:asciiTheme="minorEastAsia" w:hAnsiTheme="minorEastAsia" w:hint="eastAsia"/>
          <w:b/>
          <w:sz w:val="22"/>
        </w:rPr>
        <w:t>地域ごとの推計人口等</w:t>
      </w:r>
      <w:r w:rsidRPr="00103247">
        <w:rPr>
          <w:rFonts w:asciiTheme="minorEastAsia" w:hAnsiTheme="minorEastAsia" w:hint="eastAsia"/>
          <w:sz w:val="22"/>
        </w:rPr>
        <w:t>から導かれる介護需要等を踏まえて計画を策定すること</w:t>
      </w:r>
    </w:p>
    <w:p w:rsidR="00103247" w:rsidRPr="00103247" w:rsidRDefault="00103247" w:rsidP="00103247">
      <w:pPr>
        <w:ind w:leftChars="200" w:left="640" w:hangingChars="100" w:hanging="220"/>
        <w:rPr>
          <w:rFonts w:asciiTheme="minorEastAsia" w:hAnsiTheme="minorEastAsia"/>
          <w:sz w:val="22"/>
        </w:rPr>
      </w:pPr>
      <w:r w:rsidRPr="00103247">
        <w:rPr>
          <w:rFonts w:asciiTheme="minorEastAsia" w:hAnsiTheme="minorEastAsia" w:hint="eastAsia"/>
          <w:sz w:val="22"/>
        </w:rPr>
        <w:t>・基盤整備を検討する際、</w:t>
      </w:r>
      <w:r w:rsidRPr="00103247">
        <w:rPr>
          <w:rFonts w:asciiTheme="minorEastAsia" w:hAnsiTheme="minorEastAsia" w:hint="eastAsia"/>
          <w:b/>
          <w:sz w:val="22"/>
        </w:rPr>
        <w:t>介護離職ゼロの実現に向けたサービス基盤整備、地域医療構想との整合性</w:t>
      </w:r>
      <w:r w:rsidRPr="00103247">
        <w:rPr>
          <w:rFonts w:asciiTheme="minorEastAsia" w:hAnsiTheme="minorEastAsia" w:hint="eastAsia"/>
          <w:sz w:val="22"/>
        </w:rPr>
        <w:t>を踏まえることが必要【第７期より継続】</w:t>
      </w:r>
    </w:p>
    <w:p w:rsidR="00103247" w:rsidRPr="00103247" w:rsidRDefault="00103247" w:rsidP="00103247">
      <w:pPr>
        <w:ind w:leftChars="200" w:left="640" w:hangingChars="100" w:hanging="220"/>
        <w:rPr>
          <w:rFonts w:asciiTheme="minorEastAsia" w:hAnsiTheme="minorEastAsia"/>
          <w:sz w:val="22"/>
        </w:rPr>
      </w:pPr>
      <w:r w:rsidRPr="00103247">
        <w:rPr>
          <w:rFonts w:asciiTheme="minorEastAsia" w:hAnsiTheme="minorEastAsia" w:hint="eastAsia"/>
          <w:sz w:val="22"/>
        </w:rPr>
        <w:t>・指定介護療養型医療施設の設置期限（2023年度末）までに確実な</w:t>
      </w:r>
      <w:r w:rsidRPr="00103247">
        <w:rPr>
          <w:rFonts w:asciiTheme="minorEastAsia" w:hAnsiTheme="minorEastAsia" w:hint="eastAsia"/>
          <w:b/>
          <w:sz w:val="22"/>
        </w:rPr>
        <w:t>転換等を行うための具体的な方策</w:t>
      </w:r>
      <w:r w:rsidRPr="00103247">
        <w:rPr>
          <w:rFonts w:asciiTheme="minorEastAsia" w:hAnsiTheme="minorEastAsia" w:hint="eastAsia"/>
          <w:sz w:val="22"/>
        </w:rPr>
        <w:t>について記載すること</w:t>
      </w:r>
    </w:p>
    <w:p w:rsidR="00103247" w:rsidRPr="001E4EA4" w:rsidRDefault="00103247" w:rsidP="00103247">
      <w:pPr>
        <w:ind w:left="210" w:hangingChars="100" w:hanging="210"/>
        <w:rPr>
          <w:rFonts w:ascii="HG丸ｺﾞｼｯｸM-PRO" w:eastAsia="HG丸ｺﾞｼｯｸM-PRO" w:hAnsi="HG丸ｺﾞｼｯｸM-PRO"/>
        </w:rPr>
      </w:pPr>
    </w:p>
    <w:p w:rsidR="00103247" w:rsidRPr="00571175" w:rsidRDefault="00103247" w:rsidP="00103247">
      <w:pPr>
        <w:ind w:leftChars="100" w:left="210"/>
        <w:rPr>
          <w:rFonts w:asciiTheme="majorEastAsia" w:eastAsiaTheme="majorEastAsia" w:hAnsiTheme="majorEastAsia"/>
          <w:b/>
          <w:sz w:val="22"/>
        </w:rPr>
      </w:pPr>
      <w:r w:rsidRPr="00571175">
        <w:rPr>
          <w:rFonts w:asciiTheme="majorEastAsia" w:eastAsiaTheme="majorEastAsia" w:hAnsiTheme="majorEastAsia" w:hint="eastAsia"/>
          <w:b/>
          <w:sz w:val="22"/>
        </w:rPr>
        <w:t>④－２地域共生社会の実現</w:t>
      </w:r>
    </w:p>
    <w:p w:rsidR="00103247" w:rsidRPr="00A30177" w:rsidRDefault="00103247" w:rsidP="00103247">
      <w:pPr>
        <w:ind w:leftChars="100" w:left="210"/>
        <w:rPr>
          <w:rFonts w:asciiTheme="majorEastAsia" w:eastAsiaTheme="majorEastAsia" w:hAnsiTheme="majorEastAsia"/>
          <w:sz w:val="22"/>
        </w:rPr>
      </w:pPr>
      <w:r w:rsidRPr="00A30177">
        <w:rPr>
          <w:rFonts w:asciiTheme="majorEastAsia" w:eastAsiaTheme="majorEastAsia" w:hAnsiTheme="majorEastAsia" w:hint="eastAsia"/>
          <w:sz w:val="22"/>
        </w:rPr>
        <w:t>【考え方】</w:t>
      </w:r>
    </w:p>
    <w:p w:rsidR="00103247" w:rsidRPr="00103247" w:rsidRDefault="00103247" w:rsidP="00103247">
      <w:pPr>
        <w:ind w:leftChars="200" w:left="640" w:hangingChars="100" w:hanging="220"/>
        <w:rPr>
          <w:rFonts w:asciiTheme="minorEastAsia" w:hAnsiTheme="minorEastAsia"/>
          <w:sz w:val="22"/>
        </w:rPr>
      </w:pPr>
      <w:r w:rsidRPr="00103247">
        <w:rPr>
          <w:rFonts w:asciiTheme="minorEastAsia" w:hAnsiTheme="minorEastAsia" w:hint="eastAsia"/>
          <w:sz w:val="22"/>
        </w:rPr>
        <w:t>・地域共生社会の理念や考え方を踏まえた包括的な支援体制の整備や具体的な取り組みが重要</w:t>
      </w:r>
    </w:p>
    <w:p w:rsidR="00103247" w:rsidRPr="00A30177" w:rsidRDefault="00103247" w:rsidP="00103247">
      <w:pPr>
        <w:ind w:leftChars="100" w:left="210"/>
        <w:rPr>
          <w:rFonts w:asciiTheme="majorEastAsia" w:eastAsiaTheme="majorEastAsia" w:hAnsiTheme="majorEastAsia"/>
          <w:sz w:val="22"/>
        </w:rPr>
      </w:pPr>
      <w:r w:rsidRPr="00A30177">
        <w:rPr>
          <w:rFonts w:asciiTheme="majorEastAsia" w:eastAsiaTheme="majorEastAsia" w:hAnsiTheme="majorEastAsia" w:hint="eastAsia"/>
          <w:sz w:val="22"/>
        </w:rPr>
        <w:t>【計画への対応】</w:t>
      </w:r>
    </w:p>
    <w:p w:rsidR="00103247" w:rsidRPr="00103247" w:rsidRDefault="00103247" w:rsidP="00103247">
      <w:pPr>
        <w:ind w:leftChars="200" w:left="640" w:hangingChars="100" w:hanging="220"/>
        <w:rPr>
          <w:rFonts w:asciiTheme="minorEastAsia" w:hAnsiTheme="minorEastAsia"/>
          <w:sz w:val="22"/>
        </w:rPr>
      </w:pPr>
      <w:r w:rsidRPr="00103247">
        <w:rPr>
          <w:rFonts w:asciiTheme="minorEastAsia" w:hAnsiTheme="minorEastAsia" w:hint="eastAsia"/>
          <w:sz w:val="22"/>
        </w:rPr>
        <w:t>・</w:t>
      </w:r>
      <w:r w:rsidRPr="00103247">
        <w:rPr>
          <w:rFonts w:asciiTheme="minorEastAsia" w:hAnsiTheme="minorEastAsia" w:hint="eastAsia"/>
          <w:b/>
          <w:sz w:val="22"/>
        </w:rPr>
        <w:t>地域共生社会の実現に向けた考え方や取組</w:t>
      </w:r>
      <w:r w:rsidRPr="00103247">
        <w:rPr>
          <w:rFonts w:asciiTheme="minorEastAsia" w:hAnsiTheme="minorEastAsia" w:hint="eastAsia"/>
          <w:sz w:val="22"/>
        </w:rPr>
        <w:t>について記載すること</w:t>
      </w:r>
    </w:p>
    <w:p w:rsidR="00103247" w:rsidRDefault="00103247" w:rsidP="00103247">
      <w:pPr>
        <w:ind w:leftChars="200" w:left="630" w:hangingChars="100" w:hanging="210"/>
        <w:rPr>
          <w:rFonts w:ascii="HG丸ｺﾞｼｯｸM-PRO" w:eastAsia="HG丸ｺﾞｼｯｸM-PRO" w:hAnsi="HG丸ｺﾞｼｯｸM-PRO"/>
        </w:rPr>
      </w:pPr>
    </w:p>
    <w:p w:rsidR="00103247" w:rsidRPr="00571175" w:rsidRDefault="00103247" w:rsidP="00103247">
      <w:pPr>
        <w:ind w:leftChars="100" w:left="210"/>
        <w:rPr>
          <w:rFonts w:asciiTheme="majorEastAsia" w:eastAsiaTheme="majorEastAsia" w:hAnsiTheme="majorEastAsia"/>
          <w:b/>
          <w:sz w:val="22"/>
        </w:rPr>
      </w:pPr>
      <w:r w:rsidRPr="00571175">
        <w:rPr>
          <w:rFonts w:asciiTheme="majorEastAsia" w:eastAsiaTheme="majorEastAsia" w:hAnsiTheme="majorEastAsia" w:hint="eastAsia"/>
          <w:b/>
          <w:sz w:val="22"/>
        </w:rPr>
        <w:t>④－３</w:t>
      </w:r>
      <w:r w:rsidRPr="00571175">
        <w:rPr>
          <w:rFonts w:asciiTheme="majorEastAsia" w:eastAsiaTheme="majorEastAsia" w:hAnsiTheme="majorEastAsia" w:hint="eastAsia"/>
          <w:b/>
          <w:w w:val="96"/>
          <w:sz w:val="22"/>
        </w:rPr>
        <w:t>介護予防・健康づくり施策の充実・推進（地域支援事業等の効果的な実施）</w:t>
      </w:r>
    </w:p>
    <w:p w:rsidR="00103247" w:rsidRPr="00A30177" w:rsidRDefault="00103247" w:rsidP="00103247">
      <w:pPr>
        <w:ind w:leftChars="100" w:left="210"/>
        <w:rPr>
          <w:rFonts w:asciiTheme="majorEastAsia" w:eastAsiaTheme="majorEastAsia" w:hAnsiTheme="majorEastAsia"/>
          <w:sz w:val="22"/>
        </w:rPr>
      </w:pPr>
      <w:r w:rsidRPr="00A30177">
        <w:rPr>
          <w:rFonts w:asciiTheme="majorEastAsia" w:eastAsiaTheme="majorEastAsia" w:hAnsiTheme="majorEastAsia" w:hint="eastAsia"/>
          <w:sz w:val="22"/>
        </w:rPr>
        <w:t>【考え方】</w:t>
      </w:r>
    </w:p>
    <w:p w:rsidR="00103247" w:rsidRPr="00103247" w:rsidRDefault="00103247" w:rsidP="00103247">
      <w:pPr>
        <w:ind w:leftChars="200" w:left="640" w:hangingChars="100" w:hanging="220"/>
        <w:rPr>
          <w:rFonts w:asciiTheme="minorEastAsia" w:hAnsiTheme="minorEastAsia"/>
          <w:sz w:val="22"/>
        </w:rPr>
      </w:pPr>
      <w:r w:rsidRPr="00103247">
        <w:rPr>
          <w:rFonts w:asciiTheme="minorEastAsia" w:hAnsiTheme="minorEastAsia" w:hint="eastAsia"/>
          <w:sz w:val="22"/>
        </w:rPr>
        <w:t>・高齢者等が社会で役割を持ち活躍できる多様な就労・社会参加ができる環境整備を進めることが必要であり、介護予防・健康づくりの取組を強化して健康寿命の延伸を図ることが求められる。</w:t>
      </w:r>
    </w:p>
    <w:p w:rsidR="00103247" w:rsidRPr="00A30177" w:rsidRDefault="00103247" w:rsidP="00103247">
      <w:pPr>
        <w:ind w:leftChars="100" w:left="210"/>
        <w:rPr>
          <w:rFonts w:asciiTheme="majorEastAsia" w:eastAsiaTheme="majorEastAsia" w:hAnsiTheme="majorEastAsia"/>
          <w:sz w:val="22"/>
        </w:rPr>
      </w:pPr>
      <w:r w:rsidRPr="00A30177">
        <w:rPr>
          <w:rFonts w:asciiTheme="majorEastAsia" w:eastAsiaTheme="majorEastAsia" w:hAnsiTheme="majorEastAsia" w:hint="eastAsia"/>
          <w:sz w:val="22"/>
        </w:rPr>
        <w:t>【計画への対応】</w:t>
      </w:r>
    </w:p>
    <w:p w:rsidR="00103247" w:rsidRPr="00103247" w:rsidRDefault="00103247" w:rsidP="00103247">
      <w:pPr>
        <w:ind w:leftChars="200" w:left="640" w:hangingChars="100" w:hanging="220"/>
        <w:rPr>
          <w:rFonts w:asciiTheme="minorEastAsia" w:hAnsiTheme="minorEastAsia"/>
          <w:sz w:val="22"/>
        </w:rPr>
      </w:pPr>
      <w:r w:rsidRPr="00103247">
        <w:rPr>
          <w:rFonts w:asciiTheme="minorEastAsia" w:hAnsiTheme="minorEastAsia" w:hint="eastAsia"/>
          <w:sz w:val="22"/>
        </w:rPr>
        <w:t>・一般介護予防事業の推進に関して「</w:t>
      </w:r>
      <w:r w:rsidRPr="00103247">
        <w:rPr>
          <w:rFonts w:asciiTheme="minorEastAsia" w:hAnsiTheme="minorEastAsia" w:hint="eastAsia"/>
          <w:b/>
          <w:sz w:val="22"/>
        </w:rPr>
        <w:t>PDCAサイクルに沿った推進</w:t>
      </w:r>
      <w:r w:rsidRPr="00103247">
        <w:rPr>
          <w:rFonts w:asciiTheme="minorEastAsia" w:hAnsiTheme="minorEastAsia" w:hint="eastAsia"/>
          <w:sz w:val="22"/>
        </w:rPr>
        <w:t>」、「</w:t>
      </w:r>
      <w:r w:rsidRPr="00103247">
        <w:rPr>
          <w:rFonts w:asciiTheme="minorEastAsia" w:hAnsiTheme="minorEastAsia" w:hint="eastAsia"/>
          <w:b/>
          <w:sz w:val="22"/>
        </w:rPr>
        <w:t>専門職の関与</w:t>
      </w:r>
      <w:r w:rsidRPr="00103247">
        <w:rPr>
          <w:rFonts w:asciiTheme="minorEastAsia" w:hAnsiTheme="minorEastAsia" w:hint="eastAsia"/>
          <w:sz w:val="22"/>
        </w:rPr>
        <w:t>」、「</w:t>
      </w:r>
      <w:r w:rsidRPr="00103247">
        <w:rPr>
          <w:rFonts w:asciiTheme="minorEastAsia" w:hAnsiTheme="minorEastAsia" w:hint="eastAsia"/>
          <w:b/>
          <w:sz w:val="22"/>
        </w:rPr>
        <w:t>他の事業との連携</w:t>
      </w:r>
      <w:r w:rsidRPr="00103247">
        <w:rPr>
          <w:rFonts w:asciiTheme="minorEastAsia" w:hAnsiTheme="minorEastAsia" w:hint="eastAsia"/>
          <w:sz w:val="22"/>
        </w:rPr>
        <w:t>」について記載すること</w:t>
      </w:r>
    </w:p>
    <w:p w:rsidR="00103247" w:rsidRPr="00103247" w:rsidRDefault="00103247" w:rsidP="00103247">
      <w:pPr>
        <w:ind w:leftChars="200" w:left="640" w:hangingChars="100" w:hanging="220"/>
        <w:rPr>
          <w:rFonts w:asciiTheme="minorEastAsia" w:hAnsiTheme="minorEastAsia"/>
          <w:sz w:val="22"/>
        </w:rPr>
      </w:pPr>
      <w:r w:rsidRPr="00103247">
        <w:rPr>
          <w:rFonts w:asciiTheme="minorEastAsia" w:hAnsiTheme="minorEastAsia" w:hint="eastAsia"/>
          <w:sz w:val="22"/>
        </w:rPr>
        <w:t>・自立支援、介護予防・重度化防止に向けた取組の例示として</w:t>
      </w:r>
      <w:r w:rsidRPr="00103247">
        <w:rPr>
          <w:rFonts w:asciiTheme="minorEastAsia" w:hAnsiTheme="minorEastAsia" w:hint="eastAsia"/>
          <w:b/>
          <w:sz w:val="22"/>
        </w:rPr>
        <w:t>就労的活動等</w:t>
      </w:r>
      <w:r w:rsidRPr="00103247">
        <w:rPr>
          <w:rFonts w:asciiTheme="minorEastAsia" w:hAnsiTheme="minorEastAsia" w:hint="eastAsia"/>
          <w:sz w:val="22"/>
        </w:rPr>
        <w:t>について記載すること</w:t>
      </w:r>
    </w:p>
    <w:p w:rsidR="00103247" w:rsidRPr="00103247" w:rsidRDefault="00103247" w:rsidP="00103247">
      <w:pPr>
        <w:ind w:leftChars="200" w:left="420"/>
        <w:rPr>
          <w:rFonts w:asciiTheme="minorEastAsia" w:hAnsiTheme="minorEastAsia"/>
          <w:sz w:val="22"/>
        </w:rPr>
      </w:pPr>
      <w:r w:rsidRPr="00103247">
        <w:rPr>
          <w:rFonts w:asciiTheme="minorEastAsia" w:hAnsiTheme="minorEastAsia" w:hint="eastAsia"/>
          <w:sz w:val="22"/>
        </w:rPr>
        <w:t>・</w:t>
      </w:r>
      <w:r w:rsidRPr="00103247">
        <w:rPr>
          <w:rFonts w:asciiTheme="minorEastAsia" w:hAnsiTheme="minorEastAsia" w:hint="eastAsia"/>
          <w:b/>
          <w:sz w:val="22"/>
        </w:rPr>
        <w:t>総合事業の対象者や単価の弾力化を踏まえて</w:t>
      </w:r>
      <w:r w:rsidRPr="00103247">
        <w:rPr>
          <w:rFonts w:asciiTheme="minorEastAsia" w:hAnsiTheme="minorEastAsia" w:hint="eastAsia"/>
          <w:sz w:val="22"/>
        </w:rPr>
        <w:t>計画を作成すること</w:t>
      </w:r>
    </w:p>
    <w:p w:rsidR="00103247" w:rsidRPr="00103247" w:rsidRDefault="00103247" w:rsidP="00103247">
      <w:pPr>
        <w:ind w:leftChars="200" w:left="640" w:hangingChars="100" w:hanging="220"/>
        <w:rPr>
          <w:rFonts w:asciiTheme="minorEastAsia" w:hAnsiTheme="minorEastAsia"/>
          <w:sz w:val="22"/>
        </w:rPr>
      </w:pPr>
      <w:r w:rsidRPr="00103247">
        <w:rPr>
          <w:rFonts w:asciiTheme="minorEastAsia" w:hAnsiTheme="minorEastAsia" w:hint="eastAsia"/>
          <w:sz w:val="22"/>
        </w:rPr>
        <w:t>・</w:t>
      </w:r>
      <w:r w:rsidRPr="00103247">
        <w:rPr>
          <w:rFonts w:asciiTheme="minorEastAsia" w:hAnsiTheme="minorEastAsia" w:hint="eastAsia"/>
          <w:b/>
          <w:sz w:val="22"/>
        </w:rPr>
        <w:t>保険者機能強化推進交付金等を活用した施策の充実・推進</w:t>
      </w:r>
      <w:r w:rsidRPr="00103247">
        <w:rPr>
          <w:rFonts w:asciiTheme="minorEastAsia" w:hAnsiTheme="minorEastAsia" w:hint="eastAsia"/>
          <w:sz w:val="22"/>
        </w:rPr>
        <w:t>について記載すること</w:t>
      </w:r>
    </w:p>
    <w:p w:rsidR="00103247" w:rsidRPr="00103247" w:rsidRDefault="00103247" w:rsidP="00103247">
      <w:pPr>
        <w:ind w:leftChars="200" w:left="640" w:hangingChars="100" w:hanging="220"/>
        <w:rPr>
          <w:rFonts w:asciiTheme="minorEastAsia" w:hAnsiTheme="minorEastAsia"/>
          <w:sz w:val="22"/>
        </w:rPr>
      </w:pPr>
      <w:r w:rsidRPr="00103247">
        <w:rPr>
          <w:rFonts w:asciiTheme="minorEastAsia" w:hAnsiTheme="minorEastAsia" w:hint="eastAsia"/>
          <w:sz w:val="22"/>
        </w:rPr>
        <w:t>・</w:t>
      </w:r>
      <w:r w:rsidRPr="00103247">
        <w:rPr>
          <w:rFonts w:asciiTheme="minorEastAsia" w:hAnsiTheme="minorEastAsia" w:hint="eastAsia"/>
          <w:b/>
          <w:sz w:val="22"/>
        </w:rPr>
        <w:t>在宅医療・介護連携の推進における看取りや認知症への対応強化</w:t>
      </w:r>
      <w:r w:rsidRPr="00103247">
        <w:rPr>
          <w:rFonts w:asciiTheme="minorEastAsia" w:hAnsiTheme="minorEastAsia" w:hint="eastAsia"/>
          <w:sz w:val="22"/>
        </w:rPr>
        <w:t>等の観点を踏まえ記載すること</w:t>
      </w:r>
    </w:p>
    <w:p w:rsidR="00103247" w:rsidRPr="00103247" w:rsidRDefault="00103247" w:rsidP="00103247">
      <w:pPr>
        <w:ind w:leftChars="100" w:left="210" w:firstLineChars="100" w:firstLine="220"/>
        <w:rPr>
          <w:rFonts w:asciiTheme="minorEastAsia" w:hAnsiTheme="minorEastAsia"/>
          <w:sz w:val="22"/>
        </w:rPr>
      </w:pPr>
      <w:r w:rsidRPr="00103247">
        <w:rPr>
          <w:rFonts w:asciiTheme="minorEastAsia" w:hAnsiTheme="minorEastAsia" w:hint="eastAsia"/>
          <w:sz w:val="22"/>
        </w:rPr>
        <w:t>・要介護（支援）者に対する</w:t>
      </w:r>
      <w:r w:rsidRPr="00103247">
        <w:rPr>
          <w:rFonts w:asciiTheme="minorEastAsia" w:hAnsiTheme="minorEastAsia" w:hint="eastAsia"/>
          <w:b/>
          <w:sz w:val="22"/>
        </w:rPr>
        <w:t>リハビリテーションの目標を国が示す指標を参考に</w:t>
      </w:r>
      <w:r w:rsidRPr="00103247">
        <w:rPr>
          <w:rFonts w:asciiTheme="minorEastAsia" w:hAnsiTheme="minorEastAsia" w:hint="eastAsia"/>
          <w:sz w:val="22"/>
        </w:rPr>
        <w:t>記載すること</w:t>
      </w:r>
    </w:p>
    <w:p w:rsidR="00103247" w:rsidRPr="00103247" w:rsidRDefault="00103247" w:rsidP="00103247">
      <w:pPr>
        <w:ind w:leftChars="200" w:left="640" w:hangingChars="100" w:hanging="220"/>
        <w:rPr>
          <w:rFonts w:asciiTheme="minorEastAsia" w:hAnsiTheme="minorEastAsia"/>
          <w:sz w:val="22"/>
        </w:rPr>
      </w:pPr>
      <w:r w:rsidRPr="00103247">
        <w:rPr>
          <w:rFonts w:asciiTheme="minorEastAsia" w:hAnsiTheme="minorEastAsia" w:hint="eastAsia"/>
          <w:sz w:val="22"/>
        </w:rPr>
        <w:t>・PDCAサイクルについて、</w:t>
      </w:r>
      <w:r w:rsidRPr="00103247">
        <w:rPr>
          <w:rFonts w:asciiTheme="minorEastAsia" w:hAnsiTheme="minorEastAsia" w:hint="eastAsia"/>
          <w:b/>
          <w:sz w:val="22"/>
        </w:rPr>
        <w:t>データの利活用の推進やそのための環境整備</w:t>
      </w:r>
      <w:r w:rsidRPr="00103247">
        <w:rPr>
          <w:rFonts w:asciiTheme="minorEastAsia" w:hAnsiTheme="minorEastAsia" w:hint="eastAsia"/>
          <w:sz w:val="22"/>
        </w:rPr>
        <w:t>について記載すること</w:t>
      </w:r>
    </w:p>
    <w:p w:rsidR="00103247" w:rsidRDefault="00103247" w:rsidP="00103247">
      <w:pPr>
        <w:widowControl/>
        <w:jc w:val="left"/>
        <w:rPr>
          <w:rFonts w:asciiTheme="majorEastAsia" w:eastAsiaTheme="majorEastAsia" w:hAnsiTheme="majorEastAsia"/>
          <w:b/>
        </w:rPr>
      </w:pPr>
      <w:r>
        <w:rPr>
          <w:rFonts w:asciiTheme="majorEastAsia" w:eastAsiaTheme="majorEastAsia" w:hAnsiTheme="majorEastAsia"/>
          <w:b/>
        </w:rPr>
        <w:br w:type="page"/>
      </w:r>
    </w:p>
    <w:p w:rsidR="00103247" w:rsidRPr="00571175" w:rsidRDefault="00E55414" w:rsidP="00E55414">
      <w:pPr>
        <w:ind w:leftChars="100" w:left="210"/>
        <w:rPr>
          <w:rFonts w:asciiTheme="majorEastAsia" w:eastAsiaTheme="majorEastAsia" w:hAnsiTheme="majorEastAsia"/>
          <w:b/>
          <w:sz w:val="22"/>
        </w:rPr>
      </w:pPr>
      <w:r w:rsidRPr="00571175">
        <w:rPr>
          <w:rFonts w:asciiTheme="majorEastAsia" w:eastAsiaTheme="majorEastAsia" w:hAnsiTheme="majorEastAsia" w:hint="eastAsia"/>
          <w:b/>
          <w:sz w:val="22"/>
        </w:rPr>
        <w:t>④－４</w:t>
      </w:r>
      <w:r w:rsidR="00103247" w:rsidRPr="00571175">
        <w:rPr>
          <w:rFonts w:asciiTheme="majorEastAsia" w:eastAsiaTheme="majorEastAsia" w:hAnsiTheme="majorEastAsia" w:hint="eastAsia"/>
          <w:b/>
          <w:sz w:val="22"/>
        </w:rPr>
        <w:t>有料老人ホームとサービス付き高齢者住宅に係る都道府県・市町村間の情報連携の強化</w:t>
      </w:r>
    </w:p>
    <w:p w:rsidR="00103247" w:rsidRPr="00A30177" w:rsidRDefault="00103247" w:rsidP="00103247">
      <w:pPr>
        <w:ind w:leftChars="100" w:left="210"/>
        <w:rPr>
          <w:rFonts w:asciiTheme="majorEastAsia" w:eastAsiaTheme="majorEastAsia" w:hAnsiTheme="majorEastAsia"/>
          <w:sz w:val="22"/>
        </w:rPr>
      </w:pPr>
      <w:r w:rsidRPr="00A30177">
        <w:rPr>
          <w:rFonts w:asciiTheme="majorEastAsia" w:eastAsiaTheme="majorEastAsia" w:hAnsiTheme="majorEastAsia" w:hint="eastAsia"/>
          <w:sz w:val="22"/>
        </w:rPr>
        <w:t>【考え方】</w:t>
      </w:r>
    </w:p>
    <w:p w:rsidR="00103247" w:rsidRPr="00E55414" w:rsidRDefault="00103247" w:rsidP="00103247">
      <w:pPr>
        <w:ind w:leftChars="200" w:left="640" w:hangingChars="100" w:hanging="220"/>
        <w:rPr>
          <w:rFonts w:asciiTheme="minorEastAsia" w:hAnsiTheme="minorEastAsia"/>
          <w:color w:val="000000" w:themeColor="text1"/>
          <w:sz w:val="22"/>
        </w:rPr>
      </w:pPr>
      <w:r w:rsidRPr="00E55414">
        <w:rPr>
          <w:rFonts w:asciiTheme="minorEastAsia" w:hAnsiTheme="minorEastAsia" w:hint="eastAsia"/>
          <w:color w:val="000000" w:themeColor="text1"/>
          <w:sz w:val="22"/>
        </w:rPr>
        <w:t>・高齢者が住み慣れた地域で暮らし続けるための「自宅」と「介護施設」の中間に位置する住宅や、生活面で困難を抱える高齢者への住まいと生活支援を一体的に提供する取組が進み、その質の確保や、適切にサービス基盤整備することが求められている。</w:t>
      </w:r>
    </w:p>
    <w:p w:rsidR="00103247" w:rsidRPr="00A30177" w:rsidRDefault="00103247" w:rsidP="00103247">
      <w:pPr>
        <w:ind w:leftChars="100" w:left="210"/>
        <w:rPr>
          <w:rFonts w:asciiTheme="majorEastAsia" w:eastAsiaTheme="majorEastAsia" w:hAnsiTheme="majorEastAsia"/>
          <w:sz w:val="22"/>
        </w:rPr>
      </w:pPr>
      <w:r w:rsidRPr="00A30177">
        <w:rPr>
          <w:rFonts w:asciiTheme="majorEastAsia" w:eastAsiaTheme="majorEastAsia" w:hAnsiTheme="majorEastAsia" w:hint="eastAsia"/>
          <w:sz w:val="22"/>
        </w:rPr>
        <w:t>【計画への対応】</w:t>
      </w:r>
    </w:p>
    <w:p w:rsidR="00103247" w:rsidRPr="00E55414" w:rsidRDefault="00103247" w:rsidP="00103247">
      <w:pPr>
        <w:ind w:leftChars="200" w:left="640" w:hangingChars="100" w:hanging="220"/>
        <w:rPr>
          <w:rFonts w:asciiTheme="minorEastAsia" w:hAnsiTheme="minorEastAsia"/>
          <w:color w:val="000000" w:themeColor="text1"/>
          <w:sz w:val="22"/>
        </w:rPr>
      </w:pPr>
      <w:r w:rsidRPr="00E55414">
        <w:rPr>
          <w:rFonts w:asciiTheme="minorEastAsia" w:hAnsiTheme="minorEastAsia" w:hint="eastAsia"/>
          <w:color w:val="000000" w:themeColor="text1"/>
          <w:sz w:val="22"/>
        </w:rPr>
        <w:t>・</w:t>
      </w:r>
      <w:r w:rsidRPr="00E55414">
        <w:rPr>
          <w:rFonts w:asciiTheme="minorEastAsia" w:hAnsiTheme="minorEastAsia" w:hint="eastAsia"/>
          <w:b/>
          <w:color w:val="000000" w:themeColor="text1"/>
          <w:sz w:val="22"/>
        </w:rPr>
        <w:t>住宅型有料老人ホーム及びサービス付き高齢者向け住宅の設置状況</w:t>
      </w:r>
      <w:r w:rsidRPr="00E55414">
        <w:rPr>
          <w:rFonts w:asciiTheme="minorEastAsia" w:hAnsiTheme="minorEastAsia" w:hint="eastAsia"/>
          <w:color w:val="000000" w:themeColor="text1"/>
          <w:sz w:val="22"/>
        </w:rPr>
        <w:t>を記載すること</w:t>
      </w:r>
    </w:p>
    <w:p w:rsidR="00103247" w:rsidRPr="00E55414" w:rsidRDefault="00103247" w:rsidP="00103247">
      <w:pPr>
        <w:ind w:leftChars="200" w:left="640" w:hangingChars="100" w:hanging="220"/>
        <w:rPr>
          <w:rFonts w:asciiTheme="minorEastAsia" w:hAnsiTheme="minorEastAsia"/>
          <w:color w:val="000000" w:themeColor="text1"/>
          <w:sz w:val="22"/>
        </w:rPr>
      </w:pPr>
      <w:r w:rsidRPr="00E55414">
        <w:rPr>
          <w:rFonts w:asciiTheme="minorEastAsia" w:hAnsiTheme="minorEastAsia" w:hint="eastAsia"/>
          <w:color w:val="000000" w:themeColor="text1"/>
          <w:sz w:val="22"/>
        </w:rPr>
        <w:t>・有料老人ホームとサービス付き高齢者向け住宅の整備状況を踏まえて計画を作成し、</w:t>
      </w:r>
      <w:r w:rsidRPr="00E55414">
        <w:rPr>
          <w:rFonts w:asciiTheme="minorEastAsia" w:hAnsiTheme="minorEastAsia" w:hint="eastAsia"/>
          <w:b/>
          <w:color w:val="000000" w:themeColor="text1"/>
          <w:sz w:val="22"/>
        </w:rPr>
        <w:t>サービス基盤整備を適切に進める</w:t>
      </w:r>
      <w:r w:rsidRPr="00E55414">
        <w:rPr>
          <w:rFonts w:asciiTheme="minorEastAsia" w:hAnsiTheme="minorEastAsia" w:hint="eastAsia"/>
          <w:color w:val="000000" w:themeColor="text1"/>
          <w:sz w:val="22"/>
        </w:rPr>
        <w:t>こと</w:t>
      </w:r>
    </w:p>
    <w:p w:rsidR="00103247" w:rsidRPr="00E55414" w:rsidRDefault="00103247" w:rsidP="00103247">
      <w:pPr>
        <w:ind w:leftChars="200" w:left="640" w:hangingChars="100" w:hanging="220"/>
        <w:rPr>
          <w:rFonts w:asciiTheme="minorEastAsia" w:hAnsiTheme="minorEastAsia"/>
          <w:color w:val="000000" w:themeColor="text1"/>
          <w:sz w:val="22"/>
        </w:rPr>
      </w:pPr>
      <w:r w:rsidRPr="00E55414">
        <w:rPr>
          <w:rFonts w:asciiTheme="minorEastAsia" w:hAnsiTheme="minorEastAsia" w:hint="eastAsia"/>
          <w:color w:val="000000" w:themeColor="text1"/>
          <w:sz w:val="22"/>
        </w:rPr>
        <w:t>・都道府県が住宅型有料老人ホームの届出に関する情報を市町村へ通知する取組により</w:t>
      </w:r>
      <w:r w:rsidRPr="00E55414">
        <w:rPr>
          <w:rFonts w:asciiTheme="minorEastAsia" w:hAnsiTheme="minorEastAsia" w:hint="eastAsia"/>
          <w:b/>
          <w:color w:val="000000" w:themeColor="text1"/>
          <w:sz w:val="22"/>
        </w:rPr>
        <w:t>情報連携を強化する</w:t>
      </w:r>
      <w:r w:rsidRPr="00E55414">
        <w:rPr>
          <w:rFonts w:asciiTheme="minorEastAsia" w:hAnsiTheme="minorEastAsia" w:hint="eastAsia"/>
          <w:color w:val="000000" w:themeColor="text1"/>
          <w:sz w:val="22"/>
        </w:rPr>
        <w:t>こと（法案成立後）</w:t>
      </w:r>
    </w:p>
    <w:p w:rsidR="00103247" w:rsidRPr="00010273" w:rsidRDefault="00103247" w:rsidP="00103247">
      <w:pPr>
        <w:ind w:left="210" w:hangingChars="100" w:hanging="210"/>
        <w:rPr>
          <w:rFonts w:ascii="HG丸ｺﾞｼｯｸM-PRO" w:eastAsia="HG丸ｺﾞｼｯｸM-PRO" w:hAnsi="HG丸ｺﾞｼｯｸM-PRO"/>
        </w:rPr>
      </w:pPr>
    </w:p>
    <w:p w:rsidR="00103247" w:rsidRPr="00571175" w:rsidRDefault="00E55414" w:rsidP="00E55414">
      <w:pPr>
        <w:ind w:leftChars="100" w:left="210"/>
        <w:rPr>
          <w:rFonts w:asciiTheme="majorEastAsia" w:eastAsiaTheme="majorEastAsia" w:hAnsiTheme="majorEastAsia"/>
          <w:b/>
          <w:sz w:val="22"/>
        </w:rPr>
      </w:pPr>
      <w:r w:rsidRPr="00571175">
        <w:rPr>
          <w:rFonts w:asciiTheme="majorEastAsia" w:eastAsiaTheme="majorEastAsia" w:hAnsiTheme="majorEastAsia" w:hint="eastAsia"/>
          <w:b/>
          <w:sz w:val="22"/>
        </w:rPr>
        <w:t>④－５</w:t>
      </w:r>
      <w:r w:rsidR="00103247" w:rsidRPr="00571175">
        <w:rPr>
          <w:rFonts w:asciiTheme="majorEastAsia" w:eastAsiaTheme="majorEastAsia" w:hAnsiTheme="majorEastAsia" w:hint="eastAsia"/>
          <w:b/>
          <w:sz w:val="22"/>
        </w:rPr>
        <w:t>認知症施策推進大綱等を踏まえた認知症施策の推進</w:t>
      </w:r>
    </w:p>
    <w:p w:rsidR="00103247" w:rsidRPr="00A30177" w:rsidRDefault="00103247" w:rsidP="00103247">
      <w:pPr>
        <w:ind w:leftChars="100" w:left="210"/>
        <w:rPr>
          <w:rFonts w:asciiTheme="majorEastAsia" w:eastAsiaTheme="majorEastAsia" w:hAnsiTheme="majorEastAsia"/>
          <w:sz w:val="22"/>
        </w:rPr>
      </w:pPr>
      <w:r w:rsidRPr="00A30177">
        <w:rPr>
          <w:rFonts w:asciiTheme="majorEastAsia" w:eastAsiaTheme="majorEastAsia" w:hAnsiTheme="majorEastAsia" w:hint="eastAsia"/>
          <w:sz w:val="22"/>
        </w:rPr>
        <w:t>【考え方】</w:t>
      </w:r>
    </w:p>
    <w:p w:rsidR="00103247" w:rsidRPr="00E55414" w:rsidRDefault="00103247" w:rsidP="00103247">
      <w:pPr>
        <w:ind w:leftChars="200" w:left="640" w:hangingChars="100" w:hanging="220"/>
        <w:rPr>
          <w:rFonts w:asciiTheme="minorEastAsia" w:hAnsiTheme="minorEastAsia"/>
          <w:color w:val="000000" w:themeColor="text1"/>
          <w:sz w:val="22"/>
        </w:rPr>
      </w:pPr>
      <w:r w:rsidRPr="00E55414">
        <w:rPr>
          <w:rFonts w:asciiTheme="minorEastAsia" w:hAnsiTheme="minorEastAsia" w:hint="eastAsia"/>
          <w:color w:val="000000" w:themeColor="text1"/>
          <w:sz w:val="22"/>
        </w:rPr>
        <w:t>・認知症施策推進大綱に基づき「共生」と「予防」を車の両輪とした５つの柱に基づく認知症施策が進んでいる。</w:t>
      </w:r>
    </w:p>
    <w:p w:rsidR="00103247" w:rsidRPr="00A30177" w:rsidRDefault="00103247" w:rsidP="00103247">
      <w:pPr>
        <w:ind w:leftChars="100" w:left="210"/>
        <w:rPr>
          <w:rFonts w:asciiTheme="majorEastAsia" w:eastAsiaTheme="majorEastAsia" w:hAnsiTheme="majorEastAsia"/>
          <w:sz w:val="22"/>
        </w:rPr>
      </w:pPr>
      <w:r w:rsidRPr="00A30177">
        <w:rPr>
          <w:rFonts w:asciiTheme="majorEastAsia" w:eastAsiaTheme="majorEastAsia" w:hAnsiTheme="majorEastAsia" w:hint="eastAsia"/>
          <w:sz w:val="22"/>
        </w:rPr>
        <w:t>【計画への対応】</w:t>
      </w:r>
    </w:p>
    <w:p w:rsidR="00103247" w:rsidRPr="00E55414" w:rsidRDefault="00103247" w:rsidP="00103247">
      <w:pPr>
        <w:ind w:leftChars="200" w:left="640" w:hangingChars="100" w:hanging="220"/>
        <w:rPr>
          <w:rFonts w:asciiTheme="minorEastAsia" w:hAnsiTheme="minorEastAsia"/>
          <w:color w:val="000000" w:themeColor="text1"/>
          <w:sz w:val="22"/>
        </w:rPr>
      </w:pPr>
      <w:r w:rsidRPr="00E55414">
        <w:rPr>
          <w:rFonts w:asciiTheme="minorEastAsia" w:hAnsiTheme="minorEastAsia" w:hint="eastAsia"/>
          <w:color w:val="000000" w:themeColor="text1"/>
          <w:sz w:val="22"/>
        </w:rPr>
        <w:t>・５つの柱に基づく認知症施策を記載すること</w:t>
      </w:r>
    </w:p>
    <w:p w:rsidR="00103247" w:rsidRPr="00E55414" w:rsidRDefault="00103247" w:rsidP="00103247">
      <w:pPr>
        <w:ind w:leftChars="200" w:left="640" w:hangingChars="100" w:hanging="220"/>
        <w:rPr>
          <w:rFonts w:asciiTheme="minorEastAsia" w:hAnsiTheme="minorEastAsia"/>
          <w:color w:val="000000" w:themeColor="text1"/>
          <w:sz w:val="22"/>
        </w:rPr>
      </w:pPr>
      <w:r w:rsidRPr="00E55414">
        <w:rPr>
          <w:rFonts w:asciiTheme="minorEastAsia" w:hAnsiTheme="minorEastAsia" w:hint="eastAsia"/>
          <w:color w:val="000000" w:themeColor="text1"/>
          <w:sz w:val="22"/>
        </w:rPr>
        <w:t>（</w:t>
      </w:r>
      <w:r w:rsidRPr="00E55414">
        <w:rPr>
          <w:rFonts w:asciiTheme="minorEastAsia" w:hAnsiTheme="minorEastAsia" w:hint="eastAsia"/>
          <w:b/>
          <w:color w:val="000000" w:themeColor="text1"/>
          <w:sz w:val="22"/>
        </w:rPr>
        <w:t>普及チームオレンジの設置</w:t>
      </w:r>
      <w:r w:rsidRPr="00E55414">
        <w:rPr>
          <w:rFonts w:asciiTheme="minorEastAsia" w:hAnsiTheme="minorEastAsia" w:hint="eastAsia"/>
          <w:color w:val="000000" w:themeColor="text1"/>
          <w:sz w:val="22"/>
        </w:rPr>
        <w:t>及び</w:t>
      </w:r>
      <w:r w:rsidRPr="00E55414">
        <w:rPr>
          <w:rFonts w:asciiTheme="minorEastAsia" w:hAnsiTheme="minorEastAsia" w:hint="eastAsia"/>
          <w:b/>
          <w:color w:val="000000" w:themeColor="text1"/>
          <w:sz w:val="22"/>
        </w:rPr>
        <w:t>「通いの場」の拡充</w:t>
      </w:r>
      <w:r w:rsidRPr="00E55414">
        <w:rPr>
          <w:rFonts w:asciiTheme="minorEastAsia" w:hAnsiTheme="minorEastAsia" w:hint="eastAsia"/>
          <w:color w:val="000000" w:themeColor="text1"/>
          <w:sz w:val="22"/>
        </w:rPr>
        <w:t>について記載すること）</w:t>
      </w:r>
    </w:p>
    <w:p w:rsidR="00103247" w:rsidRPr="00E55414" w:rsidRDefault="00103247" w:rsidP="00103247">
      <w:pPr>
        <w:ind w:leftChars="200" w:left="640" w:hangingChars="100" w:hanging="220"/>
        <w:rPr>
          <w:rFonts w:asciiTheme="minorEastAsia" w:hAnsiTheme="minorEastAsia"/>
          <w:color w:val="000000" w:themeColor="text1"/>
          <w:sz w:val="22"/>
        </w:rPr>
      </w:pPr>
      <w:r w:rsidRPr="00E55414">
        <w:rPr>
          <w:rFonts w:asciiTheme="minorEastAsia" w:hAnsiTheme="minorEastAsia" w:hint="eastAsia"/>
          <w:color w:val="000000" w:themeColor="text1"/>
          <w:sz w:val="22"/>
        </w:rPr>
        <w:t>・</w:t>
      </w:r>
      <w:r w:rsidRPr="00E55414">
        <w:rPr>
          <w:rFonts w:asciiTheme="minorEastAsia" w:hAnsiTheme="minorEastAsia" w:hint="eastAsia"/>
          <w:b/>
          <w:color w:val="000000" w:themeColor="text1"/>
          <w:sz w:val="22"/>
        </w:rPr>
        <w:t>教育等他の分野との連携</w:t>
      </w:r>
      <w:r w:rsidRPr="00E55414">
        <w:rPr>
          <w:rFonts w:asciiTheme="minorEastAsia" w:hAnsiTheme="minorEastAsia" w:hint="eastAsia"/>
          <w:color w:val="000000" w:themeColor="text1"/>
          <w:sz w:val="22"/>
        </w:rPr>
        <w:t>に関する事項について記載すること</w:t>
      </w:r>
    </w:p>
    <w:p w:rsidR="00103247" w:rsidRDefault="00103247" w:rsidP="00103247">
      <w:pPr>
        <w:ind w:leftChars="200" w:left="631" w:hangingChars="100" w:hanging="211"/>
        <w:rPr>
          <w:rFonts w:asciiTheme="majorEastAsia" w:eastAsiaTheme="majorEastAsia" w:hAnsiTheme="majorEastAsia"/>
          <w:b/>
        </w:rPr>
      </w:pPr>
    </w:p>
    <w:p w:rsidR="00103247" w:rsidRDefault="00103247" w:rsidP="00103247">
      <w:pPr>
        <w:ind w:leftChars="200" w:left="631" w:hangingChars="100" w:hanging="211"/>
        <w:rPr>
          <w:rFonts w:asciiTheme="majorEastAsia" w:eastAsiaTheme="majorEastAsia" w:hAnsiTheme="majorEastAsia"/>
          <w:b/>
        </w:rPr>
      </w:pPr>
    </w:p>
    <w:p w:rsidR="00103247" w:rsidRDefault="00103247" w:rsidP="00103247">
      <w:pPr>
        <w:ind w:leftChars="200" w:left="631" w:hangingChars="100" w:hanging="211"/>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2314624" behindDoc="0" locked="0" layoutInCell="1" allowOverlap="1" wp14:anchorId="5DC866E4" wp14:editId="6C202BB1">
                <wp:simplePos x="0" y="0"/>
                <wp:positionH relativeFrom="column">
                  <wp:posOffset>1823085</wp:posOffset>
                </wp:positionH>
                <wp:positionV relativeFrom="paragraph">
                  <wp:posOffset>70485</wp:posOffset>
                </wp:positionV>
                <wp:extent cx="2606040" cy="348615"/>
                <wp:effectExtent l="0" t="0" r="3810" b="0"/>
                <wp:wrapNone/>
                <wp:docPr id="12" name="角丸四角形 12"/>
                <wp:cNvGraphicFramePr/>
                <a:graphic xmlns:a="http://schemas.openxmlformats.org/drawingml/2006/main">
                  <a:graphicData uri="http://schemas.microsoft.com/office/word/2010/wordprocessingShape">
                    <wps:wsp>
                      <wps:cNvSpPr/>
                      <wps:spPr>
                        <a:xfrm>
                          <a:off x="0" y="0"/>
                          <a:ext cx="2606040" cy="348615"/>
                        </a:xfrm>
                        <a:prstGeom prst="roundRect">
                          <a:avLst>
                            <a:gd name="adj" fmla="val 937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3247" w:rsidRPr="004000AE" w:rsidRDefault="00103247" w:rsidP="00103247">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認知症</w:t>
                            </w:r>
                            <w:r>
                              <w:rPr>
                                <w:rFonts w:ascii="HG丸ｺﾞｼｯｸM-PRO" w:eastAsia="HG丸ｺﾞｼｯｸM-PRO" w:hAnsi="HG丸ｺﾞｼｯｸM-PRO"/>
                                <w:color w:val="000000" w:themeColor="text1"/>
                                <w:sz w:val="22"/>
                              </w:rPr>
                              <w:t>施策推進大綱の５つの柱</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866E4" id="角丸四角形 12" o:spid="_x0000_s1044" style="position:absolute;left:0;text-align:left;margin-left:143.55pt;margin-top:5.55pt;width:205.2pt;height:27.4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" fillcolor="white [3212]" stroked="f" strokeweight="2pt">
                <v:textbox inset="1mm,0,1mm,0">
                  <w:txbxContent>
                    <w:p w:rsidR="00103247" w:rsidRPr="004000AE" w:rsidRDefault="00103247" w:rsidP="00103247">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認知症</w:t>
                      </w:r>
                      <w:r>
                        <w:rPr>
                          <w:rFonts w:ascii="HG丸ｺﾞｼｯｸM-PRO" w:eastAsia="HG丸ｺﾞｼｯｸM-PRO" w:hAnsi="HG丸ｺﾞｼｯｸM-PRO"/>
                          <w:color w:val="000000" w:themeColor="text1"/>
                          <w:sz w:val="22"/>
                        </w:rPr>
                        <w:t>施策推進大綱の５つの柱</w:t>
                      </w:r>
                    </w:p>
                  </w:txbxContent>
                </v:textbox>
              </v:roundrect>
            </w:pict>
          </mc:Fallback>
        </mc:AlternateContent>
      </w:r>
      <w:r>
        <w:rPr>
          <w:rFonts w:asciiTheme="majorEastAsia" w:eastAsiaTheme="majorEastAsia" w:hAnsiTheme="majorEastAsia"/>
          <w:b/>
          <w:noProof/>
        </w:rPr>
        <mc:AlternateContent>
          <mc:Choice Requires="wps">
            <w:drawing>
              <wp:anchor distT="0" distB="0" distL="114300" distR="114300" simplePos="0" relativeHeight="252313600" behindDoc="0" locked="0" layoutInCell="1" allowOverlap="1" wp14:anchorId="2939109A" wp14:editId="0D3E9B9F">
                <wp:simplePos x="0" y="0"/>
                <wp:positionH relativeFrom="column">
                  <wp:posOffset>270510</wp:posOffset>
                </wp:positionH>
                <wp:positionV relativeFrom="paragraph">
                  <wp:posOffset>228600</wp:posOffset>
                </wp:positionV>
                <wp:extent cx="5730240" cy="1605915"/>
                <wp:effectExtent l="0" t="0" r="22860" b="13335"/>
                <wp:wrapNone/>
                <wp:docPr id="13" name="角丸四角形 13"/>
                <wp:cNvGraphicFramePr/>
                <a:graphic xmlns:a="http://schemas.openxmlformats.org/drawingml/2006/main">
                  <a:graphicData uri="http://schemas.microsoft.com/office/word/2010/wordprocessingShape">
                    <wps:wsp>
                      <wps:cNvSpPr/>
                      <wps:spPr>
                        <a:xfrm>
                          <a:off x="0" y="0"/>
                          <a:ext cx="5730240" cy="1605915"/>
                        </a:xfrm>
                        <a:prstGeom prst="roundRect">
                          <a:avLst>
                            <a:gd name="adj" fmla="val 9374"/>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103247" w:rsidRDefault="00103247" w:rsidP="00103247">
                            <w:pPr>
                              <w:spacing w:beforeLines="50" w:before="18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１</w:t>
                            </w:r>
                            <w:r>
                              <w:rPr>
                                <w:rFonts w:ascii="HG丸ｺﾞｼｯｸM-PRO" w:eastAsia="HG丸ｺﾞｼｯｸM-PRO" w:hAnsi="HG丸ｺﾞｼｯｸM-PRO"/>
                                <w:color w:val="000000" w:themeColor="text1"/>
                                <w:sz w:val="22"/>
                              </w:rPr>
                              <w:t>．普及啓発・本人</w:t>
                            </w:r>
                            <w:r>
                              <w:rPr>
                                <w:rFonts w:ascii="HG丸ｺﾞｼｯｸM-PRO" w:eastAsia="HG丸ｺﾞｼｯｸM-PRO" w:hAnsi="HG丸ｺﾞｼｯｸM-PRO" w:hint="eastAsia"/>
                                <w:color w:val="000000" w:themeColor="text1"/>
                                <w:sz w:val="22"/>
                              </w:rPr>
                              <w:t>発信</w:t>
                            </w:r>
                            <w:r>
                              <w:rPr>
                                <w:rFonts w:ascii="HG丸ｺﾞｼｯｸM-PRO" w:eastAsia="HG丸ｺﾞｼｯｸM-PRO" w:hAnsi="HG丸ｺﾞｼｯｸM-PRO"/>
                                <w:color w:val="000000" w:themeColor="text1"/>
                                <w:sz w:val="22"/>
                              </w:rPr>
                              <w:t>支援</w:t>
                            </w:r>
                          </w:p>
                          <w:p w:rsidR="00103247" w:rsidRDefault="00103247" w:rsidP="00103247">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２．予防</w:t>
                            </w:r>
                          </w:p>
                          <w:p w:rsidR="00103247" w:rsidRDefault="00103247" w:rsidP="00103247">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３</w:t>
                            </w:r>
                            <w:r>
                              <w:rPr>
                                <w:rFonts w:ascii="HG丸ｺﾞｼｯｸM-PRO" w:eastAsia="HG丸ｺﾞｼｯｸM-PRO" w:hAnsi="HG丸ｺﾞｼｯｸM-PRO"/>
                                <w:color w:val="000000" w:themeColor="text1"/>
                                <w:sz w:val="22"/>
                              </w:rPr>
                              <w:t>．医療・ケア・介護サービス・介護者への支援</w:t>
                            </w:r>
                          </w:p>
                          <w:p w:rsidR="00103247" w:rsidRDefault="00103247" w:rsidP="00103247">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４．認知症バリアフリーの推進・若年性認知症の</w:t>
                            </w:r>
                            <w:r>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color w:val="000000" w:themeColor="text1"/>
                                <w:sz w:val="22"/>
                              </w:rPr>
                              <w:t>への支援・社会参加支援</w:t>
                            </w:r>
                          </w:p>
                          <w:p w:rsidR="00103247" w:rsidRPr="004000AE" w:rsidRDefault="00103247" w:rsidP="00103247">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５．研究開発</w:t>
                            </w:r>
                            <w:r>
                              <w:rPr>
                                <w:rFonts w:ascii="HG丸ｺﾞｼｯｸM-PRO" w:eastAsia="HG丸ｺﾞｼｯｸM-PRO" w:hAnsi="HG丸ｺﾞｼｯｸM-PRO" w:hint="eastAsia"/>
                                <w:color w:val="000000" w:themeColor="text1"/>
                                <w:sz w:val="22"/>
                              </w:rPr>
                              <w:t>・産業</w:t>
                            </w:r>
                            <w:r>
                              <w:rPr>
                                <w:rFonts w:ascii="HG丸ｺﾞｼｯｸM-PRO" w:eastAsia="HG丸ｺﾞｼｯｸM-PRO" w:hAnsi="HG丸ｺﾞｼｯｸM-PRO"/>
                                <w:color w:val="000000" w:themeColor="text1"/>
                                <w:sz w:val="22"/>
                              </w:rPr>
                              <w:t>促進・国際展開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9109A" id="角丸四角形 13" o:spid="_x0000_s1045" style="position:absolute;left:0;text-align:left;margin-left:21.3pt;margin-top:18pt;width:451.2pt;height:126.4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" filled="f" strokecolor="#243f60 [1604]" strokeweight="1.5pt">
                <v:textbox>
                  <w:txbxContent>
                    <w:p w:rsidR="00103247" w:rsidRDefault="00103247" w:rsidP="00103247">
                      <w:pPr>
                        <w:spacing w:beforeLines="50" w:before="18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１</w:t>
                      </w:r>
                      <w:r>
                        <w:rPr>
                          <w:rFonts w:ascii="HG丸ｺﾞｼｯｸM-PRO" w:eastAsia="HG丸ｺﾞｼｯｸM-PRO" w:hAnsi="HG丸ｺﾞｼｯｸM-PRO"/>
                          <w:color w:val="000000" w:themeColor="text1"/>
                          <w:sz w:val="22"/>
                        </w:rPr>
                        <w:t>．普及啓発・本人</w:t>
                      </w:r>
                      <w:r>
                        <w:rPr>
                          <w:rFonts w:ascii="HG丸ｺﾞｼｯｸM-PRO" w:eastAsia="HG丸ｺﾞｼｯｸM-PRO" w:hAnsi="HG丸ｺﾞｼｯｸM-PRO" w:hint="eastAsia"/>
                          <w:color w:val="000000" w:themeColor="text1"/>
                          <w:sz w:val="22"/>
                        </w:rPr>
                        <w:t>発信</w:t>
                      </w:r>
                      <w:r>
                        <w:rPr>
                          <w:rFonts w:ascii="HG丸ｺﾞｼｯｸM-PRO" w:eastAsia="HG丸ｺﾞｼｯｸM-PRO" w:hAnsi="HG丸ｺﾞｼｯｸM-PRO"/>
                          <w:color w:val="000000" w:themeColor="text1"/>
                          <w:sz w:val="22"/>
                        </w:rPr>
                        <w:t>支援</w:t>
                      </w:r>
                    </w:p>
                    <w:p w:rsidR="00103247" w:rsidRDefault="00103247" w:rsidP="00103247">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２．予防</w:t>
                      </w:r>
                    </w:p>
                    <w:p w:rsidR="00103247" w:rsidRDefault="00103247" w:rsidP="00103247">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３</w:t>
                      </w:r>
                      <w:r>
                        <w:rPr>
                          <w:rFonts w:ascii="HG丸ｺﾞｼｯｸM-PRO" w:eastAsia="HG丸ｺﾞｼｯｸM-PRO" w:hAnsi="HG丸ｺﾞｼｯｸM-PRO"/>
                          <w:color w:val="000000" w:themeColor="text1"/>
                          <w:sz w:val="22"/>
                        </w:rPr>
                        <w:t>．医療・ケア・介護サービス・介護者への支援</w:t>
                      </w:r>
                    </w:p>
                    <w:p w:rsidR="00103247" w:rsidRDefault="00103247" w:rsidP="00103247">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４．認知症バリアフリーの推進・若年性認知症の</w:t>
                      </w:r>
                      <w:r>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color w:val="000000" w:themeColor="text1"/>
                          <w:sz w:val="22"/>
                        </w:rPr>
                        <w:t>への支援・社会参加支援</w:t>
                      </w:r>
                    </w:p>
                    <w:p w:rsidR="00103247" w:rsidRPr="004000AE" w:rsidRDefault="00103247" w:rsidP="00103247">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５．研究開発</w:t>
                      </w:r>
                      <w:r>
                        <w:rPr>
                          <w:rFonts w:ascii="HG丸ｺﾞｼｯｸM-PRO" w:eastAsia="HG丸ｺﾞｼｯｸM-PRO" w:hAnsi="HG丸ｺﾞｼｯｸM-PRO" w:hint="eastAsia"/>
                          <w:color w:val="000000" w:themeColor="text1"/>
                          <w:sz w:val="22"/>
                        </w:rPr>
                        <w:t>・産業</w:t>
                      </w:r>
                      <w:r>
                        <w:rPr>
                          <w:rFonts w:ascii="HG丸ｺﾞｼｯｸM-PRO" w:eastAsia="HG丸ｺﾞｼｯｸM-PRO" w:hAnsi="HG丸ｺﾞｼｯｸM-PRO"/>
                          <w:color w:val="000000" w:themeColor="text1"/>
                          <w:sz w:val="22"/>
                        </w:rPr>
                        <w:t>促進・国際展開</w:t>
                      </w:r>
                    </w:p>
                  </w:txbxContent>
                </v:textbox>
              </v:roundrect>
            </w:pict>
          </mc:Fallback>
        </mc:AlternateContent>
      </w:r>
    </w:p>
    <w:p w:rsidR="00103247" w:rsidRDefault="00103247" w:rsidP="00103247">
      <w:pPr>
        <w:ind w:leftChars="200" w:left="631" w:hangingChars="100" w:hanging="211"/>
        <w:rPr>
          <w:rFonts w:asciiTheme="majorEastAsia" w:eastAsiaTheme="majorEastAsia" w:hAnsiTheme="majorEastAsia"/>
          <w:b/>
        </w:rPr>
      </w:pPr>
    </w:p>
    <w:p w:rsidR="00103247" w:rsidRDefault="00103247" w:rsidP="00103247">
      <w:pPr>
        <w:ind w:leftChars="200" w:left="631" w:hangingChars="100" w:hanging="211"/>
        <w:rPr>
          <w:rFonts w:asciiTheme="majorEastAsia" w:eastAsiaTheme="majorEastAsia" w:hAnsiTheme="majorEastAsia"/>
          <w:b/>
        </w:rPr>
      </w:pPr>
    </w:p>
    <w:p w:rsidR="00103247" w:rsidRDefault="00103247" w:rsidP="00103247">
      <w:pPr>
        <w:ind w:leftChars="200" w:left="631" w:hangingChars="100" w:hanging="211"/>
        <w:rPr>
          <w:rFonts w:asciiTheme="majorEastAsia" w:eastAsiaTheme="majorEastAsia" w:hAnsiTheme="majorEastAsia"/>
          <w:b/>
        </w:rPr>
      </w:pPr>
    </w:p>
    <w:p w:rsidR="00103247" w:rsidRDefault="00103247" w:rsidP="00103247">
      <w:pPr>
        <w:ind w:leftChars="200" w:left="631" w:hangingChars="100" w:hanging="211"/>
        <w:rPr>
          <w:rFonts w:asciiTheme="majorEastAsia" w:eastAsiaTheme="majorEastAsia" w:hAnsiTheme="majorEastAsia"/>
          <w:b/>
        </w:rPr>
      </w:pPr>
    </w:p>
    <w:p w:rsidR="00103247" w:rsidRDefault="00103247" w:rsidP="00103247">
      <w:pPr>
        <w:ind w:leftChars="200" w:left="631" w:hangingChars="100" w:hanging="211"/>
        <w:rPr>
          <w:rFonts w:asciiTheme="majorEastAsia" w:eastAsiaTheme="majorEastAsia" w:hAnsiTheme="majorEastAsia"/>
          <w:b/>
        </w:rPr>
      </w:pPr>
    </w:p>
    <w:p w:rsidR="00103247" w:rsidRDefault="00103247" w:rsidP="00103247">
      <w:pPr>
        <w:ind w:leftChars="200" w:left="631" w:hangingChars="100" w:hanging="211"/>
        <w:rPr>
          <w:rFonts w:asciiTheme="majorEastAsia" w:eastAsiaTheme="majorEastAsia" w:hAnsiTheme="majorEastAsia"/>
          <w:b/>
        </w:rPr>
      </w:pPr>
    </w:p>
    <w:p w:rsidR="00103247" w:rsidRDefault="00103247" w:rsidP="00103247">
      <w:pPr>
        <w:ind w:leftChars="200" w:left="631" w:hangingChars="100" w:hanging="211"/>
        <w:rPr>
          <w:rFonts w:asciiTheme="majorEastAsia" w:eastAsiaTheme="majorEastAsia" w:hAnsiTheme="majorEastAsia"/>
          <w:b/>
        </w:rPr>
      </w:pPr>
    </w:p>
    <w:p w:rsidR="00103247" w:rsidRDefault="00103247" w:rsidP="00103247">
      <w:pPr>
        <w:ind w:leftChars="200" w:left="631" w:hangingChars="100" w:hanging="211"/>
        <w:rPr>
          <w:rFonts w:asciiTheme="majorEastAsia" w:eastAsiaTheme="majorEastAsia" w:hAnsiTheme="majorEastAsia"/>
          <w:b/>
        </w:rPr>
      </w:pPr>
    </w:p>
    <w:p w:rsidR="00103247" w:rsidRDefault="00103247" w:rsidP="00103247">
      <w:pPr>
        <w:ind w:leftChars="200" w:left="631" w:hangingChars="100" w:hanging="211"/>
        <w:rPr>
          <w:rFonts w:asciiTheme="majorEastAsia" w:eastAsiaTheme="majorEastAsia" w:hAnsiTheme="majorEastAsia"/>
          <w:b/>
        </w:rPr>
      </w:pPr>
    </w:p>
    <w:p w:rsidR="00103247" w:rsidRDefault="00103247" w:rsidP="00103247">
      <w:pPr>
        <w:ind w:leftChars="200" w:left="631" w:hangingChars="100" w:hanging="211"/>
        <w:rPr>
          <w:rFonts w:asciiTheme="majorEastAsia" w:eastAsiaTheme="majorEastAsia" w:hAnsiTheme="majorEastAsia"/>
          <w:b/>
        </w:rPr>
      </w:pPr>
    </w:p>
    <w:p w:rsidR="00103247" w:rsidRDefault="00103247" w:rsidP="00103247">
      <w:pPr>
        <w:ind w:leftChars="200" w:left="631" w:hangingChars="100" w:hanging="211"/>
        <w:rPr>
          <w:rFonts w:asciiTheme="majorEastAsia" w:eastAsiaTheme="majorEastAsia" w:hAnsiTheme="majorEastAsia"/>
          <w:b/>
        </w:rPr>
      </w:pPr>
    </w:p>
    <w:p w:rsidR="00103247" w:rsidRDefault="00103247" w:rsidP="00103247">
      <w:pPr>
        <w:ind w:leftChars="200" w:left="631" w:hangingChars="100" w:hanging="211"/>
        <w:rPr>
          <w:rFonts w:asciiTheme="majorEastAsia" w:eastAsiaTheme="majorEastAsia" w:hAnsiTheme="majorEastAsia"/>
          <w:b/>
        </w:rPr>
      </w:pPr>
    </w:p>
    <w:p w:rsidR="00103247" w:rsidRDefault="00103247" w:rsidP="00103247">
      <w:pPr>
        <w:ind w:left="281" w:hangingChars="100" w:hanging="281"/>
        <w:rPr>
          <w:rFonts w:asciiTheme="majorEastAsia" w:eastAsiaTheme="majorEastAsia" w:hAnsiTheme="majorEastAsia"/>
          <w:b/>
          <w:sz w:val="28"/>
          <w:szCs w:val="28"/>
        </w:rPr>
      </w:pPr>
      <w:r>
        <w:rPr>
          <w:rFonts w:asciiTheme="majorEastAsia" w:eastAsiaTheme="majorEastAsia" w:hAnsiTheme="majorEastAsia"/>
          <w:b/>
          <w:sz w:val="28"/>
          <w:szCs w:val="28"/>
        </w:rPr>
        <w:br w:type="page"/>
      </w:r>
    </w:p>
    <w:p w:rsidR="00103247" w:rsidRPr="00571175" w:rsidRDefault="00E55414" w:rsidP="00E55414">
      <w:pPr>
        <w:ind w:leftChars="100" w:left="210"/>
        <w:rPr>
          <w:rFonts w:asciiTheme="majorEastAsia" w:eastAsiaTheme="majorEastAsia" w:hAnsiTheme="majorEastAsia"/>
          <w:b/>
          <w:sz w:val="22"/>
        </w:rPr>
      </w:pPr>
      <w:r w:rsidRPr="00571175">
        <w:rPr>
          <w:rFonts w:asciiTheme="majorEastAsia" w:eastAsiaTheme="majorEastAsia" w:hAnsiTheme="majorEastAsia" w:hint="eastAsia"/>
          <w:b/>
          <w:sz w:val="22"/>
        </w:rPr>
        <w:t>④－６</w:t>
      </w:r>
      <w:r w:rsidR="00103247" w:rsidRPr="00571175">
        <w:rPr>
          <w:rFonts w:asciiTheme="majorEastAsia" w:eastAsiaTheme="majorEastAsia" w:hAnsiTheme="majorEastAsia" w:hint="eastAsia"/>
          <w:b/>
          <w:w w:val="96"/>
          <w:sz w:val="22"/>
        </w:rPr>
        <w:t>地域包括ケアシステムを支える介護人材確保及び業務効率化の取組の強化</w:t>
      </w:r>
    </w:p>
    <w:p w:rsidR="00103247" w:rsidRPr="00A30177" w:rsidRDefault="00103247" w:rsidP="00103247">
      <w:pPr>
        <w:ind w:leftChars="100" w:left="210"/>
        <w:rPr>
          <w:rFonts w:asciiTheme="majorEastAsia" w:eastAsiaTheme="majorEastAsia" w:hAnsiTheme="majorEastAsia"/>
          <w:sz w:val="22"/>
        </w:rPr>
      </w:pPr>
      <w:r w:rsidRPr="00A30177">
        <w:rPr>
          <w:rFonts w:asciiTheme="majorEastAsia" w:eastAsiaTheme="majorEastAsia" w:hAnsiTheme="majorEastAsia" w:hint="eastAsia"/>
          <w:sz w:val="22"/>
        </w:rPr>
        <w:t>【考え方】</w:t>
      </w:r>
    </w:p>
    <w:p w:rsidR="00103247" w:rsidRPr="00E55414" w:rsidRDefault="00103247" w:rsidP="00103247">
      <w:pPr>
        <w:ind w:leftChars="200" w:left="640" w:hangingChars="100" w:hanging="220"/>
        <w:rPr>
          <w:rFonts w:asciiTheme="minorEastAsia" w:hAnsiTheme="minorEastAsia"/>
          <w:color w:val="000000" w:themeColor="text1"/>
          <w:sz w:val="22"/>
        </w:rPr>
      </w:pPr>
      <w:r w:rsidRPr="00E55414">
        <w:rPr>
          <w:rFonts w:asciiTheme="minorEastAsia" w:hAnsiTheme="minorEastAsia" w:hint="eastAsia"/>
          <w:color w:val="000000" w:themeColor="text1"/>
          <w:sz w:val="22"/>
        </w:rPr>
        <w:t>・2025年以降は現役世代の減少により、介護人材の確保がより深刻になるため、人材確保を都道府県と市町村が連携し、計画的に進める必要がある。</w:t>
      </w:r>
    </w:p>
    <w:p w:rsidR="00103247" w:rsidRPr="00A30177" w:rsidRDefault="00103247" w:rsidP="00103247">
      <w:pPr>
        <w:ind w:leftChars="100" w:left="210"/>
        <w:rPr>
          <w:rFonts w:asciiTheme="majorEastAsia" w:eastAsiaTheme="majorEastAsia" w:hAnsiTheme="majorEastAsia"/>
          <w:sz w:val="22"/>
        </w:rPr>
      </w:pPr>
      <w:r w:rsidRPr="00A30177">
        <w:rPr>
          <w:rFonts w:asciiTheme="majorEastAsia" w:eastAsiaTheme="majorEastAsia" w:hAnsiTheme="majorEastAsia" w:hint="eastAsia"/>
          <w:sz w:val="22"/>
        </w:rPr>
        <w:t>【計画への対応】</w:t>
      </w:r>
    </w:p>
    <w:p w:rsidR="00103247" w:rsidRPr="00E55414" w:rsidRDefault="00103247" w:rsidP="00103247">
      <w:pPr>
        <w:ind w:leftChars="200" w:left="640" w:hangingChars="100" w:hanging="220"/>
        <w:rPr>
          <w:rFonts w:asciiTheme="minorEastAsia" w:hAnsiTheme="minorEastAsia"/>
          <w:sz w:val="22"/>
        </w:rPr>
      </w:pPr>
      <w:r w:rsidRPr="00E55414">
        <w:rPr>
          <w:rFonts w:asciiTheme="minorEastAsia" w:hAnsiTheme="minorEastAsia" w:hint="eastAsia"/>
          <w:sz w:val="22"/>
        </w:rPr>
        <w:t>・介護職員に加え介護分野で働く専門職を含めた</w:t>
      </w:r>
      <w:r w:rsidRPr="00E55414">
        <w:rPr>
          <w:rFonts w:asciiTheme="minorEastAsia" w:hAnsiTheme="minorEastAsia" w:hint="eastAsia"/>
          <w:b/>
          <w:sz w:val="22"/>
        </w:rPr>
        <w:t>介護人材の確保の必要性</w:t>
      </w:r>
      <w:r w:rsidRPr="00E55414">
        <w:rPr>
          <w:rFonts w:asciiTheme="minorEastAsia" w:hAnsiTheme="minorEastAsia" w:hint="eastAsia"/>
          <w:sz w:val="22"/>
        </w:rPr>
        <w:t>について記載すること</w:t>
      </w:r>
    </w:p>
    <w:p w:rsidR="00103247" w:rsidRPr="00E55414" w:rsidRDefault="00103247" w:rsidP="00103247">
      <w:pPr>
        <w:ind w:leftChars="200" w:left="640" w:hangingChars="100" w:hanging="220"/>
        <w:rPr>
          <w:rFonts w:asciiTheme="minorEastAsia" w:hAnsiTheme="minorEastAsia"/>
          <w:sz w:val="22"/>
        </w:rPr>
      </w:pPr>
      <w:r w:rsidRPr="00E55414">
        <w:rPr>
          <w:rFonts w:asciiTheme="minorEastAsia" w:hAnsiTheme="minorEastAsia" w:hint="eastAsia"/>
          <w:sz w:val="22"/>
        </w:rPr>
        <w:t>・介護現場における業務仕分けやロボット・ICTの活用、元気高齢者参入による業務改善など、</w:t>
      </w:r>
      <w:r w:rsidRPr="00E55414">
        <w:rPr>
          <w:rFonts w:asciiTheme="minorEastAsia" w:hAnsiTheme="minorEastAsia" w:hint="eastAsia"/>
          <w:b/>
          <w:sz w:val="22"/>
        </w:rPr>
        <w:t>介護現場革新の具体的な方策</w:t>
      </w:r>
      <w:r w:rsidRPr="00E55414">
        <w:rPr>
          <w:rFonts w:asciiTheme="minorEastAsia" w:hAnsiTheme="minorEastAsia" w:hint="eastAsia"/>
          <w:sz w:val="22"/>
        </w:rPr>
        <w:t>を記載すること</w:t>
      </w:r>
    </w:p>
    <w:p w:rsidR="00103247" w:rsidRPr="00E55414" w:rsidRDefault="00103247" w:rsidP="00103247">
      <w:pPr>
        <w:ind w:leftChars="200" w:left="640" w:hangingChars="100" w:hanging="220"/>
        <w:rPr>
          <w:rFonts w:asciiTheme="minorEastAsia" w:hAnsiTheme="minorEastAsia"/>
          <w:sz w:val="22"/>
        </w:rPr>
      </w:pPr>
      <w:r w:rsidRPr="00E55414">
        <w:rPr>
          <w:rFonts w:asciiTheme="minorEastAsia" w:hAnsiTheme="minorEastAsia" w:hint="eastAsia"/>
          <w:sz w:val="22"/>
        </w:rPr>
        <w:t>・総合事業等の担い手確保に関する取組の例示として</w:t>
      </w:r>
      <w:r w:rsidRPr="00E55414">
        <w:rPr>
          <w:rFonts w:asciiTheme="minorEastAsia" w:hAnsiTheme="minorEastAsia" w:hint="eastAsia"/>
          <w:b/>
          <w:sz w:val="22"/>
        </w:rPr>
        <w:t>ポイント制度</w:t>
      </w:r>
      <w:r w:rsidRPr="00E55414">
        <w:rPr>
          <w:rFonts w:asciiTheme="minorEastAsia" w:hAnsiTheme="minorEastAsia" w:hint="eastAsia"/>
          <w:sz w:val="22"/>
        </w:rPr>
        <w:t>や</w:t>
      </w:r>
      <w:r w:rsidRPr="00E55414">
        <w:rPr>
          <w:rFonts w:asciiTheme="minorEastAsia" w:hAnsiTheme="minorEastAsia" w:hint="eastAsia"/>
          <w:b/>
          <w:sz w:val="22"/>
        </w:rPr>
        <w:t>有償ボランティア等</w:t>
      </w:r>
      <w:r w:rsidRPr="00E55414">
        <w:rPr>
          <w:rFonts w:asciiTheme="minorEastAsia" w:hAnsiTheme="minorEastAsia" w:hint="eastAsia"/>
          <w:sz w:val="22"/>
        </w:rPr>
        <w:t>について記載すること</w:t>
      </w:r>
    </w:p>
    <w:p w:rsidR="00103247" w:rsidRPr="00E55414" w:rsidRDefault="00103247" w:rsidP="00103247">
      <w:pPr>
        <w:ind w:leftChars="200" w:left="640" w:hangingChars="100" w:hanging="220"/>
        <w:rPr>
          <w:rFonts w:asciiTheme="minorEastAsia" w:hAnsiTheme="minorEastAsia"/>
          <w:sz w:val="22"/>
        </w:rPr>
      </w:pPr>
      <w:r w:rsidRPr="00E55414">
        <w:rPr>
          <w:rFonts w:asciiTheme="minorEastAsia" w:hAnsiTheme="minorEastAsia" w:hint="eastAsia"/>
          <w:sz w:val="22"/>
        </w:rPr>
        <w:t>・</w:t>
      </w:r>
      <w:r w:rsidRPr="00E55414">
        <w:rPr>
          <w:rFonts w:asciiTheme="minorEastAsia" w:hAnsiTheme="minorEastAsia" w:hint="eastAsia"/>
          <w:b/>
          <w:sz w:val="22"/>
        </w:rPr>
        <w:t>要介護認定を行う体制の計画的な整備を行う重要性</w:t>
      </w:r>
      <w:r w:rsidRPr="00E55414">
        <w:rPr>
          <w:rFonts w:asciiTheme="minorEastAsia" w:hAnsiTheme="minorEastAsia" w:hint="eastAsia"/>
          <w:sz w:val="22"/>
        </w:rPr>
        <w:t>について記載すること</w:t>
      </w:r>
    </w:p>
    <w:p w:rsidR="00103247" w:rsidRPr="00E55414" w:rsidRDefault="00103247" w:rsidP="00103247">
      <w:pPr>
        <w:ind w:leftChars="200" w:left="640" w:hangingChars="100" w:hanging="220"/>
        <w:rPr>
          <w:rFonts w:asciiTheme="minorEastAsia" w:hAnsiTheme="minorEastAsia"/>
          <w:sz w:val="22"/>
        </w:rPr>
      </w:pPr>
      <w:r w:rsidRPr="00E55414">
        <w:rPr>
          <w:rFonts w:asciiTheme="minorEastAsia" w:hAnsiTheme="minorEastAsia" w:hint="eastAsia"/>
          <w:sz w:val="22"/>
        </w:rPr>
        <w:t>・</w:t>
      </w:r>
      <w:r w:rsidRPr="00E55414">
        <w:rPr>
          <w:rFonts w:asciiTheme="minorEastAsia" w:hAnsiTheme="minorEastAsia" w:hint="eastAsia"/>
          <w:b/>
          <w:sz w:val="22"/>
        </w:rPr>
        <w:t>文書負担軽減</w:t>
      </w:r>
      <w:r w:rsidRPr="00E55414">
        <w:rPr>
          <w:rFonts w:asciiTheme="minorEastAsia" w:hAnsiTheme="minorEastAsia" w:hint="eastAsia"/>
          <w:sz w:val="22"/>
        </w:rPr>
        <w:t>に向けた具体的な取組を記載すること</w:t>
      </w:r>
    </w:p>
    <w:p w:rsidR="00103247" w:rsidRDefault="00103247" w:rsidP="0010324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704E16" w:rsidRPr="00095FE8" w:rsidRDefault="00704E16" w:rsidP="00704E16">
      <w:pPr>
        <w:rPr>
          <w:rFonts w:ascii="ＭＳ ゴシック" w:eastAsia="ＭＳ ゴシック" w:hAnsi="ＭＳ ゴシック"/>
          <w:b/>
          <w:sz w:val="22"/>
        </w:rPr>
      </w:pPr>
      <w:r>
        <w:rPr>
          <w:rFonts w:ascii="ＭＳ ゴシック" w:eastAsia="ＭＳ ゴシック" w:hAnsi="ＭＳ ゴシック" w:hint="eastAsia"/>
          <w:b/>
          <w:sz w:val="22"/>
        </w:rPr>
        <w:t>３</w:t>
      </w:r>
      <w:r w:rsidRPr="00095FE8">
        <w:rPr>
          <w:rFonts w:ascii="ＭＳ ゴシック" w:eastAsia="ＭＳ ゴシック" w:hAnsi="ＭＳ ゴシック" w:hint="eastAsia"/>
          <w:b/>
          <w:sz w:val="22"/>
        </w:rPr>
        <w:t xml:space="preserve">　</w:t>
      </w:r>
      <w:r w:rsidRPr="00704E16">
        <w:rPr>
          <w:rFonts w:ascii="ＭＳ ゴシック" w:eastAsia="ＭＳ ゴシック" w:hAnsi="ＭＳ ゴシック" w:hint="eastAsia"/>
          <w:b/>
          <w:sz w:val="22"/>
        </w:rPr>
        <w:t>堺市の高齢者人口等の</w:t>
      </w:r>
      <w:r w:rsidR="005453DA">
        <w:rPr>
          <w:rFonts w:ascii="ＭＳ ゴシック" w:eastAsia="ＭＳ ゴシック" w:hAnsi="ＭＳ ゴシック" w:hint="eastAsia"/>
          <w:b/>
          <w:sz w:val="22"/>
        </w:rPr>
        <w:t>現状</w:t>
      </w:r>
    </w:p>
    <w:tbl>
      <w:tblPr>
        <w:tblStyle w:val="a9"/>
        <w:tblW w:w="7371" w:type="dxa"/>
        <w:tblInd w:w="959" w:type="dxa"/>
        <w:tblLook w:val="04A0" w:firstRow="1" w:lastRow="0" w:firstColumn="1" w:lastColumn="0" w:noHBand="0" w:noVBand="1"/>
      </w:tblPr>
      <w:tblGrid>
        <w:gridCol w:w="2977"/>
        <w:gridCol w:w="1559"/>
        <w:gridCol w:w="2835"/>
      </w:tblGrid>
      <w:tr w:rsidR="00E55414" w:rsidTr="009C65C1">
        <w:trPr>
          <w:trHeight w:val="361"/>
        </w:trPr>
        <w:tc>
          <w:tcPr>
            <w:tcW w:w="2977" w:type="dxa"/>
          </w:tcPr>
          <w:p w:rsidR="00E55414" w:rsidRDefault="00E55414" w:rsidP="009C65C1">
            <w:pPr>
              <w:tabs>
                <w:tab w:val="left" w:pos="3540"/>
              </w:tabs>
              <w:rPr>
                <w:rFonts w:ascii="ＭＳ 明朝" w:eastAsia="ＭＳ 明朝" w:hAnsi="ＭＳ 明朝"/>
                <w:szCs w:val="21"/>
              </w:rPr>
            </w:pPr>
          </w:p>
        </w:tc>
        <w:tc>
          <w:tcPr>
            <w:tcW w:w="4394" w:type="dxa"/>
            <w:gridSpan w:val="2"/>
          </w:tcPr>
          <w:p w:rsidR="00E55414" w:rsidRDefault="00704E16" w:rsidP="009C65C1">
            <w:pPr>
              <w:tabs>
                <w:tab w:val="left" w:pos="3540"/>
              </w:tabs>
              <w:jc w:val="center"/>
              <w:rPr>
                <w:rFonts w:ascii="ＭＳ 明朝" w:eastAsia="ＭＳ 明朝" w:hAnsi="ＭＳ 明朝"/>
                <w:szCs w:val="21"/>
              </w:rPr>
            </w:pPr>
            <w:r>
              <w:rPr>
                <w:rFonts w:ascii="ＭＳ 明朝" w:eastAsia="ＭＳ 明朝" w:hAnsi="ＭＳ 明朝" w:hint="eastAsia"/>
                <w:szCs w:val="21"/>
              </w:rPr>
              <w:t>令和2(</w:t>
            </w:r>
            <w:r w:rsidR="00E55414">
              <w:rPr>
                <w:rFonts w:ascii="ＭＳ 明朝" w:eastAsia="ＭＳ 明朝" w:hAnsi="ＭＳ 明朝" w:hint="eastAsia"/>
                <w:szCs w:val="21"/>
              </w:rPr>
              <w:t>20</w:t>
            </w:r>
            <w:r>
              <w:rPr>
                <w:rFonts w:ascii="ＭＳ 明朝" w:eastAsia="ＭＳ 明朝" w:hAnsi="ＭＳ 明朝" w:hint="eastAsia"/>
                <w:szCs w:val="21"/>
              </w:rPr>
              <w:t>20</w:t>
            </w:r>
            <w:r>
              <w:rPr>
                <w:rFonts w:ascii="ＭＳ 明朝" w:eastAsia="ＭＳ 明朝" w:hAnsi="ＭＳ 明朝"/>
                <w:szCs w:val="21"/>
              </w:rPr>
              <w:t>)</w:t>
            </w:r>
            <w:r w:rsidR="00E55414">
              <w:rPr>
                <w:rFonts w:ascii="ＭＳ 明朝" w:eastAsia="ＭＳ 明朝" w:hAnsi="ＭＳ 明朝" w:hint="eastAsia"/>
                <w:szCs w:val="21"/>
              </w:rPr>
              <w:t>年3</w:t>
            </w:r>
            <w:r>
              <w:rPr>
                <w:rFonts w:ascii="ＭＳ 明朝" w:eastAsia="ＭＳ 明朝" w:hAnsi="ＭＳ 明朝" w:hint="eastAsia"/>
                <w:szCs w:val="21"/>
              </w:rPr>
              <w:t>月末</w:t>
            </w:r>
          </w:p>
        </w:tc>
      </w:tr>
      <w:tr w:rsidR="00E55414" w:rsidTr="009C65C1">
        <w:trPr>
          <w:trHeight w:val="377"/>
        </w:trPr>
        <w:tc>
          <w:tcPr>
            <w:tcW w:w="2977" w:type="dxa"/>
          </w:tcPr>
          <w:p w:rsidR="00E55414" w:rsidRDefault="00E55414" w:rsidP="009C65C1">
            <w:pPr>
              <w:tabs>
                <w:tab w:val="left" w:pos="3540"/>
              </w:tabs>
              <w:rPr>
                <w:rFonts w:ascii="ＭＳ 明朝" w:eastAsia="ＭＳ 明朝" w:hAnsi="ＭＳ 明朝"/>
                <w:szCs w:val="21"/>
              </w:rPr>
            </w:pPr>
            <w:r>
              <w:rPr>
                <w:rFonts w:ascii="ＭＳ 明朝" w:eastAsia="ＭＳ 明朝" w:hAnsi="ＭＳ 明朝" w:hint="eastAsia"/>
                <w:szCs w:val="21"/>
              </w:rPr>
              <w:t>人口</w:t>
            </w:r>
          </w:p>
        </w:tc>
        <w:tc>
          <w:tcPr>
            <w:tcW w:w="1559" w:type="dxa"/>
          </w:tcPr>
          <w:p w:rsidR="00E55414" w:rsidRDefault="006D3AF5" w:rsidP="005F1C2F">
            <w:pPr>
              <w:tabs>
                <w:tab w:val="left" w:pos="3540"/>
              </w:tabs>
              <w:jc w:val="center"/>
              <w:rPr>
                <w:rFonts w:ascii="ＭＳ 明朝" w:eastAsia="ＭＳ 明朝" w:hAnsi="ＭＳ 明朝"/>
                <w:szCs w:val="21"/>
              </w:rPr>
            </w:pPr>
            <w:r w:rsidRPr="006D3AF5">
              <w:rPr>
                <w:rFonts w:ascii="ＭＳ 明朝" w:eastAsia="ＭＳ 明朝" w:hAnsi="ＭＳ 明朝"/>
                <w:szCs w:val="21"/>
              </w:rPr>
              <w:t>833,559</w:t>
            </w:r>
            <w:r w:rsidR="00E55414">
              <w:rPr>
                <w:rFonts w:ascii="ＭＳ 明朝" w:eastAsia="ＭＳ 明朝" w:hAnsi="ＭＳ 明朝" w:hint="eastAsia"/>
                <w:szCs w:val="21"/>
              </w:rPr>
              <w:t>人</w:t>
            </w:r>
          </w:p>
        </w:tc>
        <w:tc>
          <w:tcPr>
            <w:tcW w:w="2835" w:type="dxa"/>
          </w:tcPr>
          <w:p w:rsidR="00E55414" w:rsidRPr="00E45929" w:rsidRDefault="00E55414" w:rsidP="009C65C1">
            <w:pPr>
              <w:tabs>
                <w:tab w:val="left" w:pos="3540"/>
              </w:tabs>
              <w:jc w:val="center"/>
              <w:rPr>
                <w:rFonts w:ascii="ＭＳ 明朝" w:eastAsia="ＭＳ 明朝" w:hAnsi="ＭＳ 明朝"/>
                <w:szCs w:val="21"/>
              </w:rPr>
            </w:pPr>
            <w:r>
              <w:rPr>
                <w:rFonts w:ascii="ＭＳ 明朝" w:eastAsia="ＭＳ 明朝" w:hAnsi="ＭＳ 明朝" w:hint="eastAsia"/>
                <w:szCs w:val="21"/>
              </w:rPr>
              <w:t>－</w:t>
            </w:r>
          </w:p>
        </w:tc>
      </w:tr>
      <w:tr w:rsidR="00E55414" w:rsidTr="009C65C1">
        <w:trPr>
          <w:trHeight w:val="377"/>
        </w:trPr>
        <w:tc>
          <w:tcPr>
            <w:tcW w:w="2977" w:type="dxa"/>
            <w:tcBorders>
              <w:bottom w:val="dotted" w:sz="4" w:space="0" w:color="auto"/>
            </w:tcBorders>
          </w:tcPr>
          <w:p w:rsidR="00E55414" w:rsidRDefault="00E55414" w:rsidP="009C65C1">
            <w:pPr>
              <w:tabs>
                <w:tab w:val="left" w:pos="3540"/>
              </w:tabs>
              <w:rPr>
                <w:rFonts w:ascii="ＭＳ 明朝" w:eastAsia="ＭＳ 明朝" w:hAnsi="ＭＳ 明朝"/>
                <w:szCs w:val="21"/>
              </w:rPr>
            </w:pPr>
            <w:r>
              <w:rPr>
                <w:rFonts w:ascii="ＭＳ 明朝" w:eastAsia="ＭＳ 明朝" w:hAnsi="ＭＳ 明朝" w:hint="eastAsia"/>
                <w:szCs w:val="21"/>
              </w:rPr>
              <w:t>65歳以上人口</w:t>
            </w:r>
          </w:p>
        </w:tc>
        <w:tc>
          <w:tcPr>
            <w:tcW w:w="1559" w:type="dxa"/>
            <w:tcBorders>
              <w:bottom w:val="dotted" w:sz="4" w:space="0" w:color="auto"/>
            </w:tcBorders>
          </w:tcPr>
          <w:p w:rsidR="00E55414" w:rsidRDefault="006D3AF5" w:rsidP="005F1C2F">
            <w:pPr>
              <w:tabs>
                <w:tab w:val="left" w:pos="3540"/>
              </w:tabs>
              <w:jc w:val="center"/>
              <w:rPr>
                <w:rFonts w:ascii="ＭＳ 明朝" w:eastAsia="ＭＳ 明朝" w:hAnsi="ＭＳ 明朝"/>
                <w:szCs w:val="21"/>
              </w:rPr>
            </w:pPr>
            <w:r w:rsidRPr="006D3AF5">
              <w:rPr>
                <w:rFonts w:ascii="ＭＳ 明朝" w:eastAsia="ＭＳ 明朝" w:hAnsi="ＭＳ 明朝"/>
                <w:szCs w:val="21"/>
              </w:rPr>
              <w:t>234,326</w:t>
            </w:r>
            <w:r w:rsidR="00E55414">
              <w:rPr>
                <w:rFonts w:ascii="ＭＳ 明朝" w:eastAsia="ＭＳ 明朝" w:hAnsi="ＭＳ 明朝" w:hint="eastAsia"/>
                <w:szCs w:val="21"/>
              </w:rPr>
              <w:t>人</w:t>
            </w:r>
          </w:p>
        </w:tc>
        <w:tc>
          <w:tcPr>
            <w:tcW w:w="2835" w:type="dxa"/>
            <w:tcBorders>
              <w:bottom w:val="dotted" w:sz="4" w:space="0" w:color="auto"/>
            </w:tcBorders>
          </w:tcPr>
          <w:p w:rsidR="00E55414" w:rsidRDefault="00E55414" w:rsidP="005F1C2F">
            <w:pPr>
              <w:tabs>
                <w:tab w:val="left" w:pos="3540"/>
              </w:tabs>
              <w:ind w:leftChars="50" w:left="105"/>
              <w:rPr>
                <w:rFonts w:ascii="ＭＳ 明朝" w:eastAsia="ＭＳ 明朝" w:hAnsi="ＭＳ 明朝"/>
                <w:szCs w:val="21"/>
              </w:rPr>
            </w:pPr>
            <w:r>
              <w:rPr>
                <w:rFonts w:ascii="ＭＳ 明朝" w:eastAsia="ＭＳ 明朝" w:hAnsi="ＭＳ 明朝" w:hint="eastAsia"/>
                <w:szCs w:val="21"/>
              </w:rPr>
              <w:t xml:space="preserve">高齢化率 </w:t>
            </w:r>
            <w:r w:rsidR="006D3AF5">
              <w:rPr>
                <w:rFonts w:ascii="ＭＳ 明朝" w:eastAsia="ＭＳ 明朝" w:hAnsi="ＭＳ 明朝"/>
                <w:szCs w:val="21"/>
              </w:rPr>
              <w:t>28.1</w:t>
            </w:r>
            <w:r>
              <w:rPr>
                <w:rFonts w:ascii="ＭＳ 明朝" w:eastAsia="ＭＳ 明朝" w:hAnsi="ＭＳ 明朝" w:hint="eastAsia"/>
                <w:szCs w:val="21"/>
              </w:rPr>
              <w:t>%</w:t>
            </w:r>
          </w:p>
        </w:tc>
      </w:tr>
      <w:tr w:rsidR="00E55414" w:rsidTr="009C65C1">
        <w:trPr>
          <w:trHeight w:val="377"/>
        </w:trPr>
        <w:tc>
          <w:tcPr>
            <w:tcW w:w="2977" w:type="dxa"/>
            <w:tcBorders>
              <w:top w:val="dotted" w:sz="4" w:space="0" w:color="auto"/>
            </w:tcBorders>
          </w:tcPr>
          <w:p w:rsidR="00E55414" w:rsidRDefault="00E55414" w:rsidP="009C65C1">
            <w:pPr>
              <w:tabs>
                <w:tab w:val="left" w:pos="3540"/>
              </w:tabs>
              <w:rPr>
                <w:rFonts w:ascii="ＭＳ 明朝" w:eastAsia="ＭＳ 明朝" w:hAnsi="ＭＳ 明朝"/>
                <w:szCs w:val="21"/>
              </w:rPr>
            </w:pPr>
            <w:r>
              <w:rPr>
                <w:rFonts w:ascii="ＭＳ 明朝" w:eastAsia="ＭＳ 明朝" w:hAnsi="ＭＳ 明朝" w:hint="eastAsia"/>
                <w:szCs w:val="21"/>
              </w:rPr>
              <w:t xml:space="preserve">　うち75歳以上人口</w:t>
            </w:r>
          </w:p>
        </w:tc>
        <w:tc>
          <w:tcPr>
            <w:tcW w:w="1559" w:type="dxa"/>
            <w:tcBorders>
              <w:top w:val="dotted" w:sz="4" w:space="0" w:color="auto"/>
            </w:tcBorders>
          </w:tcPr>
          <w:p w:rsidR="00E55414" w:rsidRDefault="00E55414" w:rsidP="005F1C2F">
            <w:pPr>
              <w:tabs>
                <w:tab w:val="left" w:pos="3540"/>
              </w:tabs>
              <w:ind w:firstLineChars="150" w:firstLine="315"/>
              <w:jc w:val="right"/>
              <w:rPr>
                <w:rFonts w:ascii="ＭＳ 明朝" w:eastAsia="ＭＳ 明朝" w:hAnsi="ＭＳ 明朝"/>
                <w:szCs w:val="21"/>
              </w:rPr>
            </w:pPr>
            <w:r>
              <w:rPr>
                <w:rFonts w:ascii="ＭＳ 明朝" w:eastAsia="ＭＳ 明朝" w:hAnsi="ＭＳ 明朝" w:hint="eastAsia"/>
                <w:szCs w:val="21"/>
              </w:rPr>
              <w:t>1</w:t>
            </w:r>
            <w:r w:rsidR="006D3AF5">
              <w:rPr>
                <w:rFonts w:ascii="ＭＳ 明朝" w:eastAsia="ＭＳ 明朝" w:hAnsi="ＭＳ 明朝"/>
                <w:szCs w:val="21"/>
              </w:rPr>
              <w:t>21</w:t>
            </w:r>
            <w:r>
              <w:rPr>
                <w:rFonts w:ascii="ＭＳ 明朝" w:eastAsia="ＭＳ 明朝" w:hAnsi="ＭＳ 明朝" w:hint="eastAsia"/>
                <w:szCs w:val="21"/>
              </w:rPr>
              <w:t>,</w:t>
            </w:r>
            <w:r w:rsidR="006D3AF5">
              <w:rPr>
                <w:rFonts w:ascii="ＭＳ 明朝" w:eastAsia="ＭＳ 明朝" w:hAnsi="ＭＳ 明朝"/>
                <w:szCs w:val="21"/>
              </w:rPr>
              <w:t>307</w:t>
            </w:r>
            <w:r>
              <w:rPr>
                <w:rFonts w:ascii="ＭＳ 明朝" w:eastAsia="ＭＳ 明朝" w:hAnsi="ＭＳ 明朝" w:hint="eastAsia"/>
                <w:szCs w:val="21"/>
              </w:rPr>
              <w:t>人</w:t>
            </w:r>
          </w:p>
        </w:tc>
        <w:tc>
          <w:tcPr>
            <w:tcW w:w="2835" w:type="dxa"/>
            <w:tcBorders>
              <w:top w:val="dotted" w:sz="4" w:space="0" w:color="auto"/>
            </w:tcBorders>
          </w:tcPr>
          <w:p w:rsidR="00E55414" w:rsidRDefault="00E55414" w:rsidP="005F1C2F">
            <w:pPr>
              <w:tabs>
                <w:tab w:val="left" w:pos="3540"/>
              </w:tabs>
              <w:ind w:leftChars="50" w:left="105"/>
              <w:rPr>
                <w:rFonts w:ascii="ＭＳ 明朝" w:eastAsia="ＭＳ 明朝" w:hAnsi="ＭＳ 明朝"/>
                <w:szCs w:val="21"/>
              </w:rPr>
            </w:pPr>
            <w:r>
              <w:rPr>
                <w:rFonts w:ascii="ＭＳ 明朝" w:eastAsia="ＭＳ 明朝" w:hAnsi="ＭＳ 明朝" w:hint="eastAsia"/>
                <w:szCs w:val="21"/>
              </w:rPr>
              <w:t xml:space="preserve">後期高齢化率 </w:t>
            </w:r>
            <w:r w:rsidR="006D3AF5">
              <w:rPr>
                <w:rFonts w:ascii="ＭＳ 明朝" w:eastAsia="ＭＳ 明朝" w:hAnsi="ＭＳ 明朝"/>
                <w:szCs w:val="21"/>
              </w:rPr>
              <w:t>14.6</w:t>
            </w:r>
            <w:r>
              <w:rPr>
                <w:rFonts w:ascii="ＭＳ 明朝" w:eastAsia="ＭＳ 明朝" w:hAnsi="ＭＳ 明朝" w:hint="eastAsia"/>
                <w:szCs w:val="21"/>
              </w:rPr>
              <w:t>%</w:t>
            </w:r>
          </w:p>
        </w:tc>
      </w:tr>
      <w:tr w:rsidR="00E55414" w:rsidTr="009C65C1">
        <w:trPr>
          <w:trHeight w:val="361"/>
        </w:trPr>
        <w:tc>
          <w:tcPr>
            <w:tcW w:w="2977" w:type="dxa"/>
            <w:tcBorders>
              <w:bottom w:val="dotted" w:sz="4" w:space="0" w:color="auto"/>
            </w:tcBorders>
          </w:tcPr>
          <w:p w:rsidR="00E55414" w:rsidRDefault="00E55414" w:rsidP="009C65C1">
            <w:pPr>
              <w:tabs>
                <w:tab w:val="left" w:pos="3540"/>
              </w:tabs>
              <w:rPr>
                <w:rFonts w:ascii="ＭＳ 明朝" w:eastAsia="ＭＳ 明朝" w:hAnsi="ＭＳ 明朝"/>
                <w:szCs w:val="21"/>
              </w:rPr>
            </w:pPr>
            <w:r>
              <w:rPr>
                <w:rFonts w:ascii="ＭＳ 明朝" w:eastAsia="ＭＳ 明朝" w:hAnsi="ＭＳ 明朝" w:hint="eastAsia"/>
                <w:szCs w:val="21"/>
              </w:rPr>
              <w:t>要介護等認定者数（１号のみ）</w:t>
            </w:r>
          </w:p>
        </w:tc>
        <w:tc>
          <w:tcPr>
            <w:tcW w:w="1559" w:type="dxa"/>
            <w:tcBorders>
              <w:bottom w:val="dotted" w:sz="4" w:space="0" w:color="auto"/>
            </w:tcBorders>
          </w:tcPr>
          <w:p w:rsidR="00E55414" w:rsidRDefault="005F1C2F" w:rsidP="005F1C2F">
            <w:pPr>
              <w:tabs>
                <w:tab w:val="left" w:pos="3540"/>
              </w:tabs>
              <w:jc w:val="center"/>
              <w:rPr>
                <w:rFonts w:ascii="ＭＳ 明朝" w:eastAsia="ＭＳ 明朝" w:hAnsi="ＭＳ 明朝"/>
                <w:szCs w:val="21"/>
              </w:rPr>
            </w:pPr>
            <w:r w:rsidRPr="005F1C2F">
              <w:rPr>
                <w:rFonts w:ascii="ＭＳ 明朝" w:eastAsia="ＭＳ 明朝" w:hAnsi="ＭＳ 明朝"/>
                <w:szCs w:val="21"/>
              </w:rPr>
              <w:t>54</w:t>
            </w:r>
            <w:r>
              <w:rPr>
                <w:rFonts w:ascii="ＭＳ 明朝" w:eastAsia="ＭＳ 明朝" w:hAnsi="ＭＳ 明朝"/>
                <w:szCs w:val="21"/>
              </w:rPr>
              <w:t>,</w:t>
            </w:r>
            <w:r w:rsidRPr="005F1C2F">
              <w:rPr>
                <w:rFonts w:ascii="ＭＳ 明朝" w:eastAsia="ＭＳ 明朝" w:hAnsi="ＭＳ 明朝"/>
                <w:szCs w:val="21"/>
              </w:rPr>
              <w:t>898</w:t>
            </w:r>
            <w:r w:rsidR="00E55414">
              <w:rPr>
                <w:rFonts w:ascii="ＭＳ 明朝" w:eastAsia="ＭＳ 明朝" w:hAnsi="ＭＳ 明朝" w:hint="eastAsia"/>
                <w:szCs w:val="21"/>
              </w:rPr>
              <w:t>人</w:t>
            </w:r>
          </w:p>
        </w:tc>
        <w:tc>
          <w:tcPr>
            <w:tcW w:w="2835" w:type="dxa"/>
            <w:tcBorders>
              <w:bottom w:val="dotted" w:sz="4" w:space="0" w:color="auto"/>
            </w:tcBorders>
          </w:tcPr>
          <w:p w:rsidR="00E55414" w:rsidRDefault="00E55414" w:rsidP="005F1C2F">
            <w:pPr>
              <w:tabs>
                <w:tab w:val="left" w:pos="3540"/>
              </w:tabs>
              <w:ind w:leftChars="50" w:left="105"/>
              <w:rPr>
                <w:rFonts w:ascii="ＭＳ 明朝" w:eastAsia="ＭＳ 明朝" w:hAnsi="ＭＳ 明朝"/>
                <w:szCs w:val="21"/>
              </w:rPr>
            </w:pPr>
            <w:r>
              <w:rPr>
                <w:rFonts w:ascii="ＭＳ 明朝" w:eastAsia="ＭＳ 明朝" w:hAnsi="ＭＳ 明朝" w:hint="eastAsia"/>
                <w:szCs w:val="21"/>
              </w:rPr>
              <w:t>認定率</w:t>
            </w:r>
            <w:r w:rsidR="005F1C2F">
              <w:rPr>
                <w:rFonts w:ascii="ＭＳ 明朝" w:eastAsia="ＭＳ 明朝" w:hAnsi="ＭＳ 明朝"/>
                <w:szCs w:val="21"/>
              </w:rPr>
              <w:t>23.4</w:t>
            </w:r>
            <w:r>
              <w:rPr>
                <w:rFonts w:ascii="ＭＳ 明朝" w:eastAsia="ＭＳ 明朝" w:hAnsi="ＭＳ 明朝" w:hint="eastAsia"/>
                <w:szCs w:val="21"/>
              </w:rPr>
              <w:t>%</w:t>
            </w:r>
          </w:p>
        </w:tc>
      </w:tr>
      <w:tr w:rsidR="00E55414" w:rsidTr="009C65C1">
        <w:trPr>
          <w:trHeight w:val="377"/>
        </w:trPr>
        <w:tc>
          <w:tcPr>
            <w:tcW w:w="2977" w:type="dxa"/>
            <w:tcBorders>
              <w:top w:val="dotted" w:sz="4" w:space="0" w:color="auto"/>
            </w:tcBorders>
          </w:tcPr>
          <w:p w:rsidR="00E55414" w:rsidRDefault="00E55414" w:rsidP="009C65C1">
            <w:pPr>
              <w:tabs>
                <w:tab w:val="left" w:pos="3540"/>
              </w:tabs>
              <w:ind w:firstLineChars="100" w:firstLine="210"/>
              <w:rPr>
                <w:rFonts w:ascii="ＭＳ 明朝" w:eastAsia="ＭＳ 明朝" w:hAnsi="ＭＳ 明朝"/>
                <w:szCs w:val="21"/>
              </w:rPr>
            </w:pPr>
            <w:r>
              <w:rPr>
                <w:rFonts w:ascii="ＭＳ 明朝" w:eastAsia="ＭＳ 明朝" w:hAnsi="ＭＳ 明朝" w:hint="eastAsia"/>
                <w:szCs w:val="21"/>
              </w:rPr>
              <w:t>うち認知症高齢者数 ※</w:t>
            </w:r>
          </w:p>
        </w:tc>
        <w:tc>
          <w:tcPr>
            <w:tcW w:w="1559" w:type="dxa"/>
            <w:tcBorders>
              <w:top w:val="dotted" w:sz="4" w:space="0" w:color="auto"/>
            </w:tcBorders>
          </w:tcPr>
          <w:p w:rsidR="00E55414" w:rsidRDefault="001042DD" w:rsidP="005F1C2F">
            <w:pPr>
              <w:tabs>
                <w:tab w:val="left" w:pos="3540"/>
              </w:tabs>
              <w:ind w:firstLineChars="150" w:firstLine="315"/>
              <w:jc w:val="right"/>
              <w:rPr>
                <w:rFonts w:ascii="ＭＳ 明朝" w:eastAsia="ＭＳ 明朝" w:hAnsi="ＭＳ 明朝"/>
                <w:szCs w:val="21"/>
              </w:rPr>
            </w:pPr>
            <w:r w:rsidRPr="001042DD">
              <w:rPr>
                <w:rFonts w:ascii="ＭＳ 明朝" w:eastAsia="ＭＳ 明朝" w:hAnsi="ＭＳ 明朝"/>
                <w:szCs w:val="21"/>
              </w:rPr>
              <w:t>24</w:t>
            </w:r>
            <w:r>
              <w:rPr>
                <w:rFonts w:ascii="ＭＳ 明朝" w:eastAsia="ＭＳ 明朝" w:hAnsi="ＭＳ 明朝"/>
                <w:szCs w:val="21"/>
              </w:rPr>
              <w:t>,</w:t>
            </w:r>
            <w:r w:rsidRPr="001042DD">
              <w:rPr>
                <w:rFonts w:ascii="ＭＳ 明朝" w:eastAsia="ＭＳ 明朝" w:hAnsi="ＭＳ 明朝"/>
                <w:szCs w:val="21"/>
              </w:rPr>
              <w:t>965</w:t>
            </w:r>
            <w:r w:rsidR="00E55414">
              <w:rPr>
                <w:rFonts w:ascii="ＭＳ 明朝" w:eastAsia="ＭＳ 明朝" w:hAnsi="ＭＳ 明朝" w:hint="eastAsia"/>
                <w:szCs w:val="21"/>
              </w:rPr>
              <w:t>人</w:t>
            </w:r>
          </w:p>
        </w:tc>
        <w:tc>
          <w:tcPr>
            <w:tcW w:w="2835" w:type="dxa"/>
            <w:tcBorders>
              <w:top w:val="dotted" w:sz="4" w:space="0" w:color="auto"/>
            </w:tcBorders>
          </w:tcPr>
          <w:p w:rsidR="00E55414" w:rsidRDefault="00E55414" w:rsidP="005F1C2F">
            <w:pPr>
              <w:tabs>
                <w:tab w:val="left" w:pos="3540"/>
              </w:tabs>
              <w:ind w:leftChars="50" w:left="105"/>
              <w:rPr>
                <w:rFonts w:ascii="ＭＳ 明朝" w:eastAsia="ＭＳ 明朝" w:hAnsi="ＭＳ 明朝"/>
                <w:szCs w:val="21"/>
              </w:rPr>
            </w:pPr>
            <w:r>
              <w:rPr>
                <w:rFonts w:ascii="ＭＳ 明朝" w:eastAsia="ＭＳ 明朝" w:hAnsi="ＭＳ 明朝" w:hint="eastAsia"/>
                <w:szCs w:val="21"/>
              </w:rPr>
              <w:t>要介護等認定者の</w:t>
            </w:r>
            <w:r w:rsidR="001042DD">
              <w:rPr>
                <w:rFonts w:ascii="ＭＳ 明朝" w:eastAsia="ＭＳ 明朝" w:hAnsi="ＭＳ 明朝"/>
                <w:szCs w:val="21"/>
              </w:rPr>
              <w:t>44.7</w:t>
            </w:r>
            <w:r>
              <w:rPr>
                <w:rFonts w:ascii="ＭＳ 明朝" w:eastAsia="ＭＳ 明朝" w:hAnsi="ＭＳ 明朝" w:hint="eastAsia"/>
                <w:szCs w:val="21"/>
              </w:rPr>
              <w:t>%</w:t>
            </w:r>
          </w:p>
        </w:tc>
      </w:tr>
    </w:tbl>
    <w:p w:rsidR="00E55414" w:rsidRPr="00527F93" w:rsidRDefault="00E55414" w:rsidP="00E55414">
      <w:pPr>
        <w:tabs>
          <w:tab w:val="left" w:pos="3540"/>
        </w:tabs>
        <w:ind w:firstLineChars="2100" w:firstLine="3780"/>
        <w:rPr>
          <w:rFonts w:ascii="ＭＳ 明朝" w:eastAsia="ＭＳ 明朝" w:hAnsi="ＭＳ 明朝"/>
          <w:sz w:val="18"/>
          <w:szCs w:val="18"/>
        </w:rPr>
      </w:pPr>
      <w:r>
        <w:rPr>
          <w:rFonts w:ascii="ＭＳ 明朝" w:eastAsia="ＭＳ 明朝" w:hAnsi="ＭＳ 明朝" w:hint="eastAsia"/>
          <w:sz w:val="18"/>
          <w:szCs w:val="18"/>
        </w:rPr>
        <w:t>（</w:t>
      </w:r>
      <w:r w:rsidRPr="000B5F80">
        <w:rPr>
          <w:rFonts w:ascii="ＭＳ 明朝" w:eastAsia="ＭＳ 明朝" w:hAnsi="ＭＳ 明朝" w:hint="eastAsia"/>
          <w:sz w:val="18"/>
          <w:szCs w:val="18"/>
        </w:rPr>
        <w:t>企画部調査統計、介護保険事業状況報告</w:t>
      </w:r>
      <w:r w:rsidR="005F1C2F" w:rsidRPr="000B5F80">
        <w:rPr>
          <w:rFonts w:ascii="ＭＳ 明朝" w:eastAsia="ＭＳ 明朝" w:hAnsi="ＭＳ 明朝"/>
          <w:sz w:val="18"/>
          <w:szCs w:val="18"/>
        </w:rPr>
        <w:t>4</w:t>
      </w:r>
      <w:r w:rsidRPr="000B5F80">
        <w:rPr>
          <w:rFonts w:ascii="ＭＳ 明朝" w:eastAsia="ＭＳ 明朝" w:hAnsi="ＭＳ 明朝" w:hint="eastAsia"/>
          <w:sz w:val="18"/>
          <w:szCs w:val="18"/>
        </w:rPr>
        <w:t>月報告分</w:t>
      </w:r>
      <w:r>
        <w:rPr>
          <w:rFonts w:ascii="ＭＳ 明朝" w:eastAsia="ＭＳ 明朝" w:hAnsi="ＭＳ 明朝" w:hint="eastAsia"/>
          <w:sz w:val="18"/>
          <w:szCs w:val="18"/>
        </w:rPr>
        <w:t>）</w:t>
      </w:r>
    </w:p>
    <w:p w:rsidR="00E55414" w:rsidRDefault="00E55414" w:rsidP="00E24BCB">
      <w:pPr>
        <w:tabs>
          <w:tab w:val="left" w:pos="1134"/>
          <w:tab w:val="left" w:pos="3540"/>
        </w:tabs>
        <w:snapToGrid w:val="0"/>
        <w:ind w:firstLineChars="500" w:firstLine="900"/>
        <w:rPr>
          <w:rFonts w:ascii="ＭＳ 明朝" w:eastAsia="ＭＳ 明朝" w:hAnsi="ＭＳ 明朝"/>
          <w:sz w:val="18"/>
          <w:szCs w:val="18"/>
        </w:rPr>
      </w:pPr>
      <w:r>
        <w:rPr>
          <w:rFonts w:ascii="ＭＳ 明朝" w:eastAsia="ＭＳ 明朝" w:hAnsi="ＭＳ 明朝" w:hint="eastAsia"/>
          <w:sz w:val="18"/>
          <w:szCs w:val="18"/>
        </w:rPr>
        <w:t>※</w:t>
      </w:r>
      <w:r w:rsidRPr="00527F93">
        <w:rPr>
          <w:rFonts w:ascii="ＭＳ 明朝" w:eastAsia="ＭＳ 明朝" w:hAnsi="ＭＳ 明朝" w:hint="eastAsia"/>
          <w:sz w:val="18"/>
          <w:szCs w:val="18"/>
        </w:rPr>
        <w:t>認定調査票において日常生活自立度Ⅱ以上と判定された方</w:t>
      </w:r>
    </w:p>
    <w:p w:rsidR="00E55414" w:rsidRDefault="00E55414" w:rsidP="00E24BCB">
      <w:pPr>
        <w:tabs>
          <w:tab w:val="left" w:pos="1134"/>
          <w:tab w:val="left" w:pos="3540"/>
        </w:tabs>
        <w:snapToGrid w:val="0"/>
        <w:ind w:firstLineChars="600" w:firstLine="1080"/>
        <w:rPr>
          <w:rFonts w:ascii="ＭＳ 明朝" w:eastAsia="ＭＳ 明朝" w:hAnsi="ＭＳ 明朝"/>
          <w:sz w:val="18"/>
          <w:szCs w:val="18"/>
        </w:rPr>
      </w:pPr>
      <w:r>
        <w:rPr>
          <w:rFonts w:ascii="ＭＳ 明朝" w:eastAsia="ＭＳ 明朝" w:hAnsi="ＭＳ 明朝" w:hint="eastAsia"/>
          <w:sz w:val="18"/>
          <w:szCs w:val="18"/>
        </w:rPr>
        <w:t>日常生活自立度Ⅱとは、日常生活に支障を来すような症状･行動や意志疎通の困難さが多少見られても、</w:t>
      </w:r>
    </w:p>
    <w:p w:rsidR="00E55414" w:rsidRPr="004D3102" w:rsidRDefault="00E55414" w:rsidP="005F1C2F">
      <w:pPr>
        <w:tabs>
          <w:tab w:val="left" w:pos="3540"/>
        </w:tabs>
        <w:snapToGrid w:val="0"/>
        <w:ind w:firstLineChars="600" w:firstLine="1080"/>
        <w:rPr>
          <w:rFonts w:ascii="ＭＳ 明朝" w:eastAsia="ＭＳ 明朝" w:hAnsi="ＭＳ 明朝"/>
          <w:sz w:val="18"/>
          <w:szCs w:val="18"/>
        </w:rPr>
      </w:pPr>
      <w:r>
        <w:rPr>
          <w:rFonts w:ascii="ＭＳ 明朝" w:eastAsia="ＭＳ 明朝" w:hAnsi="ＭＳ 明朝" w:hint="eastAsia"/>
          <w:sz w:val="18"/>
          <w:szCs w:val="18"/>
        </w:rPr>
        <w:t>誰かが注意すれば自立できる状態</w:t>
      </w:r>
    </w:p>
    <w:p w:rsidR="00E55414" w:rsidRDefault="00E55414" w:rsidP="00E55414">
      <w:pPr>
        <w:tabs>
          <w:tab w:val="left" w:pos="3540"/>
        </w:tabs>
        <w:rPr>
          <w:rFonts w:ascii="ＭＳ 明朝" w:eastAsia="ＭＳ 明朝" w:hAnsi="ＭＳ 明朝"/>
          <w:szCs w:val="21"/>
        </w:rPr>
      </w:pPr>
      <w:r>
        <w:rPr>
          <w:rFonts w:ascii="ＭＳ 明朝" w:eastAsia="ＭＳ 明朝" w:hAnsi="ＭＳ 明朝"/>
          <w:noProof/>
          <w:szCs w:val="21"/>
        </w:rPr>
        <mc:AlternateContent>
          <mc:Choice Requires="wpg">
            <w:drawing>
              <wp:anchor distT="0" distB="0" distL="114300" distR="114300" simplePos="0" relativeHeight="252331008" behindDoc="0" locked="0" layoutInCell="1" allowOverlap="1" wp14:anchorId="749727A4" wp14:editId="65D8B9D5">
                <wp:simplePos x="0" y="0"/>
                <wp:positionH relativeFrom="column">
                  <wp:posOffset>1261110</wp:posOffset>
                </wp:positionH>
                <wp:positionV relativeFrom="paragraph">
                  <wp:posOffset>635</wp:posOffset>
                </wp:positionV>
                <wp:extent cx="4419600" cy="883052"/>
                <wp:effectExtent l="0" t="0" r="0" b="0"/>
                <wp:wrapNone/>
                <wp:docPr id="2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0" cy="883052"/>
                          <a:chOff x="3405" y="13469"/>
                          <a:chExt cx="6960" cy="2003"/>
                        </a:xfrm>
                      </wpg:grpSpPr>
                      <wps:wsp>
                        <wps:cNvPr id="22" name="正方形/長方形 24"/>
                        <wps:cNvSpPr>
                          <a:spLocks noChangeArrowheads="1"/>
                        </wps:cNvSpPr>
                        <wps:spPr bwMode="auto">
                          <a:xfrm>
                            <a:off x="3585" y="13685"/>
                            <a:ext cx="6780" cy="1787"/>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2" name="正方形/長方形 25"/>
                        <wps:cNvSpPr>
                          <a:spLocks noChangeArrowheads="1"/>
                        </wps:cNvSpPr>
                        <wps:spPr bwMode="auto">
                          <a:xfrm>
                            <a:off x="3405" y="13469"/>
                            <a:ext cx="6810" cy="1772"/>
                          </a:xfrm>
                          <a:prstGeom prst="rect">
                            <a:avLst/>
                          </a:prstGeom>
                          <a:solidFill>
                            <a:srgbClr val="FFFFFF"/>
                          </a:solidFill>
                          <a:ln w="12700">
                            <a:solidFill>
                              <a:srgbClr val="000000"/>
                            </a:solidFill>
                            <a:miter lim="800000"/>
                            <a:headEnd/>
                            <a:tailEnd/>
                          </a:ln>
                        </wps:spPr>
                        <wps:txbx>
                          <w:txbxContent>
                            <w:p w:rsidR="00E55414" w:rsidRPr="00A409AC" w:rsidRDefault="00E55414" w:rsidP="00E55414">
                              <w:pPr>
                                <w:rPr>
                                  <w:color w:val="000000" w:themeColor="text1"/>
                                  <w:sz w:val="24"/>
                                  <w:szCs w:val="24"/>
                                </w:rPr>
                              </w:pPr>
                              <w:r>
                                <w:rPr>
                                  <w:rFonts w:hint="eastAsia"/>
                                  <w:color w:val="000000" w:themeColor="text1"/>
                                  <w:sz w:val="24"/>
                                  <w:szCs w:val="24"/>
                                </w:rPr>
                                <w:t>高齢者の社会的孤立を防ぐため、地域ぐるみで高齢者等を見守る仕組みづくりなどの急速な高齢化の進行を見据えた施策検討が必要</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727A4" id="Group 72" o:spid="_x0000_s1046" style="position:absolute;left:0;text-align:left;margin-left:99.3pt;margin-top:.05pt;width:348pt;height:69.55pt;z-index:252331008" coordorigin="3405,13469" coordsize="6960,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">
                <v:rect id="正方形/長方形 24" o:spid="_x0000_s1047" style="position:absolute;left:3585;top:13685;width:6780;height:1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AtsQA&#10;AADbAAAADwAAAGRycy9kb3ducmV2LnhtbESPUWvCMBSF3wf7D+EO9jZTO+qkGmWrDAYDQecPuDTX&#10;JtrclCba7t8vA8HHwznnO5zlenStuFIfrGcF00kGgrj22nKj4PDz+TIHESKyxtYzKfilAOvV48MS&#10;S+0H3tF1HxuRIBxKVGBi7EopQ23IYZj4jjh5R987jEn2jdQ9DgnuWpln2Uw6tJwWDHZUGarP+4tT&#10;cKlerdlOq49iszl9V8NbV2S2UOr5aXxfgIg0xnv41v7SCvIc/r+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zALbEAAAA2wAAAA8AAAAAAAAAAAAAAAAAmAIAAGRycy9k&#10;b3ducmV2LnhtbFBLBQYAAAAABAAEAPUAAACJAwAAAAA=&#10;" fillcolor="#bfbfbf" stroked="f" strokeweight="2pt"/>
                <v:rect id="正方形/長方形 25" o:spid="_x0000_s1048" style="position:absolute;left:3405;top:13469;width:6810;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2osMA&#10;AADbAAAADwAAAGRycy9kb3ducmV2LnhtbESPQYvCMBSE7wv+h/AEb2uqwrJU0yKi4MFLu3vQ26N5&#10;tsXmpTTRtv56IyzscZiZb5hNOphGPKhztWUFi3kEgriwuuZSwe/P4fMbhPPIGhvLpGAkB2ky+dhg&#10;rG3PGT1yX4oAYRejgsr7NpbSFRUZdHPbEgfvajuDPsiulLrDPsBNI5dR9CUN1hwWKmxpV1Fxy+9G&#10;AebDZRzHc9/LrInq/TNr81Om1Gw6bNcgPA3+P/zXPmoFqyW8v4Qf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w2osMAAADbAAAADwAAAAAAAAAAAAAAAACYAgAAZHJzL2Rv&#10;d25yZXYueG1sUEsFBgAAAAAEAAQA9QAAAIgDAAAAAA==&#10;" strokeweight="1pt">
                  <v:textbox>
                    <w:txbxContent>
                      <w:p w:rsidR="00E55414" w:rsidRPr="00A409AC" w:rsidRDefault="00E55414" w:rsidP="00E55414">
                        <w:pPr>
                          <w:rPr>
                            <w:color w:val="000000" w:themeColor="text1"/>
                            <w:sz w:val="24"/>
                            <w:szCs w:val="24"/>
                          </w:rPr>
                        </w:pPr>
                        <w:r>
                          <w:rPr>
                            <w:rFonts w:hint="eastAsia"/>
                            <w:color w:val="000000" w:themeColor="text1"/>
                            <w:sz w:val="24"/>
                            <w:szCs w:val="24"/>
                          </w:rPr>
                          <w:t>高齢者の社会的孤立を防ぐため、地域ぐるみで高齢者等を見守る仕組みづくりなどの急速な高齢化の進行を見据えた施策検討が必要</w:t>
                        </w:r>
                      </w:p>
                    </w:txbxContent>
                  </v:textbox>
                </v:rect>
              </v:group>
            </w:pict>
          </mc:Fallback>
        </mc:AlternateContent>
      </w:r>
      <w:r>
        <w:rPr>
          <w:rFonts w:ascii="ＭＳ 明朝" w:eastAsia="ＭＳ 明朝" w:hAnsi="ＭＳ 明朝"/>
          <w:noProof/>
          <w:szCs w:val="21"/>
        </w:rPr>
        <mc:AlternateContent>
          <mc:Choice Requires="wps">
            <w:drawing>
              <wp:anchor distT="0" distB="0" distL="114300" distR="114300" simplePos="0" relativeHeight="252316672" behindDoc="0" locked="0" layoutInCell="1" allowOverlap="1" wp14:anchorId="465E18F0" wp14:editId="22EF92FE">
                <wp:simplePos x="0" y="0"/>
                <wp:positionH relativeFrom="column">
                  <wp:posOffset>652145</wp:posOffset>
                </wp:positionH>
                <wp:positionV relativeFrom="paragraph">
                  <wp:posOffset>219075</wp:posOffset>
                </wp:positionV>
                <wp:extent cx="447675" cy="323850"/>
                <wp:effectExtent l="0" t="19050" r="47625" b="38100"/>
                <wp:wrapNone/>
                <wp:docPr id="33" name="右矢印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323850"/>
                        </a:xfrm>
                        <a:prstGeom prst="right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D87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3" o:spid="_x0000_s1026" type="#_x0000_t13" style="position:absolute;left:0;text-align:left;margin-left:51.35pt;margin-top:17.25pt;width:35.25pt;height:25.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" adj="13787" filled="f" strokecolor="windowText" strokeweight="1pt">
                <v:path arrowok="t"/>
              </v:shape>
            </w:pict>
          </mc:Fallback>
        </mc:AlternateContent>
      </w:r>
    </w:p>
    <w:p w:rsidR="00E55414" w:rsidRDefault="00E55414" w:rsidP="00E55414">
      <w:pPr>
        <w:tabs>
          <w:tab w:val="left" w:pos="3540"/>
        </w:tabs>
        <w:rPr>
          <w:rFonts w:ascii="ＭＳ 明朝" w:eastAsia="ＭＳ 明朝" w:hAnsi="ＭＳ 明朝"/>
          <w:szCs w:val="21"/>
        </w:rPr>
      </w:pPr>
    </w:p>
    <w:p w:rsidR="00E55414" w:rsidRDefault="00E55414" w:rsidP="00E55414">
      <w:pPr>
        <w:tabs>
          <w:tab w:val="left" w:pos="3540"/>
        </w:tabs>
        <w:rPr>
          <w:rFonts w:ascii="ＭＳ 明朝" w:eastAsia="ＭＳ 明朝" w:hAnsi="ＭＳ 明朝"/>
          <w:szCs w:val="21"/>
        </w:rPr>
      </w:pPr>
    </w:p>
    <w:p w:rsidR="00E24BCB" w:rsidRDefault="00E24BCB" w:rsidP="00E55414">
      <w:pPr>
        <w:rPr>
          <w:rFonts w:ascii="ＭＳ 明朝" w:eastAsia="ＭＳ 明朝" w:hAnsi="ＭＳ 明朝"/>
          <w:szCs w:val="21"/>
        </w:rPr>
      </w:pPr>
    </w:p>
    <w:p w:rsidR="00E55414" w:rsidRPr="00684D58" w:rsidRDefault="00E127BE" w:rsidP="00E24BCB">
      <w:pPr>
        <w:spacing w:beforeLines="50" w:before="180"/>
        <w:rPr>
          <w:rFonts w:ascii="ＭＳ ゴシック" w:eastAsia="ＭＳ ゴシック" w:hAnsi="ＭＳ ゴシック"/>
          <w:b/>
          <w:sz w:val="22"/>
        </w:rPr>
      </w:pPr>
      <w:r>
        <w:rPr>
          <w:rFonts w:ascii="ＭＳ ゴシック" w:eastAsia="ＭＳ ゴシック" w:hAnsi="ＭＳ ゴシック" w:hint="eastAsia"/>
          <w:b/>
          <w:sz w:val="22"/>
        </w:rPr>
        <w:t>４</w:t>
      </w:r>
      <w:r w:rsidR="00E55414" w:rsidRPr="00684D58">
        <w:rPr>
          <w:rFonts w:ascii="ＭＳ ゴシック" w:eastAsia="ＭＳ ゴシック" w:hAnsi="ＭＳ ゴシック" w:hint="eastAsia"/>
          <w:b/>
          <w:sz w:val="22"/>
        </w:rPr>
        <w:t xml:space="preserve">　</w:t>
      </w:r>
      <w:r w:rsidR="005F1C2F">
        <w:rPr>
          <w:rFonts w:ascii="ＭＳ ゴシック" w:eastAsia="ＭＳ ゴシック" w:hAnsi="ＭＳ ゴシック" w:hint="eastAsia"/>
          <w:b/>
          <w:sz w:val="22"/>
        </w:rPr>
        <w:t>第７期計画（現行計画）における</w:t>
      </w:r>
      <w:r w:rsidR="00E55414" w:rsidRPr="00684D58">
        <w:rPr>
          <w:rFonts w:ascii="ＭＳ ゴシック" w:eastAsia="ＭＳ ゴシック" w:hAnsi="ＭＳ ゴシック" w:hint="eastAsia"/>
          <w:b/>
          <w:sz w:val="22"/>
        </w:rPr>
        <w:t>堺市の基本理念と計画目標</w:t>
      </w:r>
    </w:p>
    <w:p w:rsidR="00E55414" w:rsidRPr="005F1C2F" w:rsidRDefault="00E55414" w:rsidP="00E55414">
      <w:pPr>
        <w:rPr>
          <w:rFonts w:ascii="ＭＳ ゴシック" w:eastAsia="ＭＳ ゴシック" w:hAnsi="ＭＳ ゴシック"/>
          <w:b/>
          <w:szCs w:val="21"/>
        </w:rPr>
      </w:pPr>
      <w:r w:rsidRPr="005F1C2F">
        <w:rPr>
          <w:rFonts w:ascii="ＭＳ 明朝" w:eastAsia="ＭＳ 明朝" w:hAnsi="ＭＳ 明朝" w:hint="eastAsia"/>
          <w:b/>
          <w:szCs w:val="21"/>
        </w:rPr>
        <w:t xml:space="preserve">　</w:t>
      </w:r>
      <w:r w:rsidRPr="005F1C2F">
        <w:rPr>
          <w:rFonts w:ascii="ＭＳ ゴシック" w:eastAsia="ＭＳ ゴシック" w:hAnsi="ＭＳ ゴシック" w:hint="eastAsia"/>
          <w:b/>
          <w:szCs w:val="21"/>
        </w:rPr>
        <w:t>（１）基本理念</w:t>
      </w:r>
    </w:p>
    <w:p w:rsidR="00E55414" w:rsidRDefault="00E55414" w:rsidP="00E55414">
      <w:pPr>
        <w:ind w:left="840" w:hangingChars="400" w:hanging="840"/>
        <w:rPr>
          <w:rFonts w:ascii="ＭＳ 明朝" w:eastAsia="ＭＳ 明朝" w:hAnsi="ＭＳ 明朝"/>
          <w:szCs w:val="21"/>
        </w:rPr>
      </w:pPr>
      <w:r w:rsidRPr="00684D58">
        <w:rPr>
          <w:rFonts w:ascii="ＭＳ 明朝" w:eastAsia="ＭＳ 明朝" w:hAnsi="ＭＳ 明朝" w:hint="eastAsia"/>
          <w:szCs w:val="21"/>
        </w:rPr>
        <w:t xml:space="preserve">　　　　　高齢者が</w:t>
      </w:r>
      <w:r>
        <w:rPr>
          <w:rFonts w:ascii="ＭＳ 明朝" w:eastAsia="ＭＳ 明朝" w:hAnsi="ＭＳ 明朝" w:hint="eastAsia"/>
          <w:szCs w:val="21"/>
        </w:rPr>
        <w:t>できるだけ</w:t>
      </w:r>
      <w:r w:rsidRPr="00684D58">
        <w:rPr>
          <w:rFonts w:ascii="ＭＳ 明朝" w:eastAsia="ＭＳ 明朝" w:hAnsi="ＭＳ 明朝" w:hint="eastAsia"/>
          <w:szCs w:val="21"/>
        </w:rPr>
        <w:t>すこやかに、いきいきと毎日を過ごし、何らかの支援が必要になったときも自分らしさを失わず、住み慣れた地域で安心して暮らし続けることができるよう、</w:t>
      </w:r>
    </w:p>
    <w:p w:rsidR="00E55414" w:rsidRDefault="00E55414" w:rsidP="00E55414">
      <w:pPr>
        <w:ind w:left="840" w:hangingChars="400" w:hanging="840"/>
        <w:rPr>
          <w:rFonts w:ascii="ＭＳ 明朝" w:eastAsia="ＭＳ 明朝" w:hAnsi="ＭＳ 明朝"/>
          <w:szCs w:val="21"/>
        </w:rPr>
      </w:pPr>
      <w:r>
        <w:rPr>
          <w:rFonts w:ascii="ＭＳ 明朝" w:eastAsia="ＭＳ 明朝" w:hAnsi="ＭＳ 明朝"/>
          <w:noProof/>
          <w:szCs w:val="21"/>
        </w:rPr>
        <mc:AlternateContent>
          <mc:Choice Requires="wps">
            <w:drawing>
              <wp:anchor distT="0" distB="0" distL="114300" distR="114300" simplePos="0" relativeHeight="252317696" behindDoc="0" locked="0" layoutInCell="1" allowOverlap="1" wp14:anchorId="5BE6F203" wp14:editId="45DF51D4">
                <wp:simplePos x="0" y="0"/>
                <wp:positionH relativeFrom="column">
                  <wp:posOffset>585470</wp:posOffset>
                </wp:positionH>
                <wp:positionV relativeFrom="paragraph">
                  <wp:posOffset>79375</wp:posOffset>
                </wp:positionV>
                <wp:extent cx="5295900" cy="476250"/>
                <wp:effectExtent l="0" t="0" r="19050" b="1905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5900" cy="4762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E55414" w:rsidRPr="007E34A5" w:rsidRDefault="00E55414" w:rsidP="00E55414">
                            <w:pPr>
                              <w:jc w:val="center"/>
                              <w:rPr>
                                <w:rFonts w:ascii="ＭＳ 明朝" w:eastAsia="ＭＳ 明朝" w:hAnsi="ＭＳ 明朝"/>
                                <w:sz w:val="24"/>
                                <w:szCs w:val="24"/>
                              </w:rPr>
                            </w:pPr>
                            <w:r w:rsidRPr="007E34A5">
                              <w:rPr>
                                <w:rFonts w:ascii="ＭＳ 明朝" w:eastAsia="ＭＳ 明朝" w:hAnsi="ＭＳ 明朝" w:hint="eastAsia"/>
                                <w:sz w:val="24"/>
                                <w:szCs w:val="24"/>
                              </w:rPr>
                              <w:t>「安心で　すこやかに　いきいきと暮らせるまち　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6F203" id="正方形/長方形 34" o:spid="_x0000_s1049" style="position:absolute;left:0;text-align:left;margin-left:46.1pt;margin-top:6.25pt;width:417pt;height:37.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" fillcolor="white [3201]" strokecolor="black [3200]" strokeweight="1pt">
                <v:path arrowok="t"/>
                <v:textbox>
                  <w:txbxContent>
                    <w:p w:rsidR="00E55414" w:rsidRPr="007E34A5" w:rsidRDefault="00E55414" w:rsidP="00E55414">
                      <w:pPr>
                        <w:jc w:val="center"/>
                        <w:rPr>
                          <w:rFonts w:ascii="ＭＳ 明朝" w:eastAsia="ＭＳ 明朝" w:hAnsi="ＭＳ 明朝"/>
                          <w:sz w:val="24"/>
                          <w:szCs w:val="24"/>
                        </w:rPr>
                      </w:pPr>
                      <w:r w:rsidRPr="007E34A5">
                        <w:rPr>
                          <w:rFonts w:ascii="ＭＳ 明朝" w:eastAsia="ＭＳ 明朝" w:hAnsi="ＭＳ 明朝" w:hint="eastAsia"/>
                          <w:sz w:val="24"/>
                          <w:szCs w:val="24"/>
                        </w:rPr>
                        <w:t xml:space="preserve">「安心で　</w:t>
                      </w:r>
                      <w:r w:rsidRPr="007E34A5">
                        <w:rPr>
                          <w:rFonts w:ascii="ＭＳ 明朝" w:eastAsia="ＭＳ 明朝" w:hAnsi="ＭＳ 明朝" w:hint="eastAsia"/>
                          <w:sz w:val="24"/>
                          <w:szCs w:val="24"/>
                        </w:rPr>
                        <w:t>すこやかに　いきいきと暮らせるまち　堺」</w:t>
                      </w:r>
                    </w:p>
                  </w:txbxContent>
                </v:textbox>
              </v:rect>
            </w:pict>
          </mc:Fallback>
        </mc:AlternateContent>
      </w:r>
    </w:p>
    <w:p w:rsidR="00E55414" w:rsidRDefault="00E55414" w:rsidP="00E55414">
      <w:pPr>
        <w:ind w:left="840" w:hangingChars="400" w:hanging="840"/>
        <w:rPr>
          <w:rFonts w:ascii="ＭＳ 明朝" w:eastAsia="ＭＳ 明朝" w:hAnsi="ＭＳ 明朝"/>
          <w:szCs w:val="21"/>
        </w:rPr>
      </w:pPr>
    </w:p>
    <w:p w:rsidR="00E55414" w:rsidRDefault="00E55414" w:rsidP="00E55414">
      <w:pPr>
        <w:ind w:left="840" w:hangingChars="400" w:hanging="840"/>
        <w:rPr>
          <w:rFonts w:ascii="ＭＳ 明朝" w:eastAsia="ＭＳ 明朝" w:hAnsi="ＭＳ 明朝"/>
          <w:szCs w:val="21"/>
        </w:rPr>
      </w:pPr>
    </w:p>
    <w:p w:rsidR="00E55414" w:rsidRDefault="00E55414" w:rsidP="00E55414">
      <w:pPr>
        <w:ind w:left="840" w:hangingChars="400" w:hanging="840"/>
        <w:rPr>
          <w:rFonts w:ascii="ＭＳ 明朝" w:eastAsia="ＭＳ 明朝" w:hAnsi="ＭＳ 明朝"/>
          <w:szCs w:val="21"/>
        </w:rPr>
      </w:pPr>
      <w:r>
        <w:rPr>
          <w:rFonts w:ascii="ＭＳ 明朝" w:eastAsia="ＭＳ 明朝" w:hAnsi="ＭＳ 明朝" w:hint="eastAsia"/>
          <w:szCs w:val="21"/>
        </w:rPr>
        <w:t xml:space="preserve">　　　　を基本理念として、計画の実現に取り組む。</w:t>
      </w:r>
    </w:p>
    <w:p w:rsidR="00E24BCB" w:rsidRDefault="00E24BCB" w:rsidP="00E55414">
      <w:pPr>
        <w:ind w:left="840" w:hangingChars="400" w:hanging="840"/>
        <w:rPr>
          <w:rFonts w:ascii="ＭＳ 明朝" w:eastAsia="ＭＳ 明朝" w:hAnsi="ＭＳ 明朝"/>
          <w:szCs w:val="21"/>
        </w:rPr>
      </w:pPr>
    </w:p>
    <w:p w:rsidR="00E55414" w:rsidRPr="005F1C2F" w:rsidRDefault="00E55414" w:rsidP="00E55414">
      <w:pPr>
        <w:ind w:left="843" w:hangingChars="400" w:hanging="843"/>
        <w:rPr>
          <w:rFonts w:ascii="ＭＳ ゴシック" w:eastAsia="ＭＳ ゴシック" w:hAnsi="ＭＳ ゴシック"/>
          <w:b/>
          <w:szCs w:val="21"/>
        </w:rPr>
      </w:pPr>
      <w:r w:rsidRPr="005F1C2F">
        <w:rPr>
          <w:rFonts w:ascii="ＭＳ 明朝" w:eastAsia="ＭＳ 明朝" w:hAnsi="ＭＳ 明朝" w:hint="eastAsia"/>
          <w:b/>
          <w:szCs w:val="21"/>
        </w:rPr>
        <w:t xml:space="preserve">　</w:t>
      </w:r>
      <w:r w:rsidRPr="005F1C2F">
        <w:rPr>
          <w:rFonts w:ascii="ＭＳ ゴシック" w:eastAsia="ＭＳ ゴシック" w:hAnsi="ＭＳ ゴシック" w:hint="eastAsia"/>
          <w:b/>
          <w:szCs w:val="21"/>
        </w:rPr>
        <w:t>（２）計画目標</w:t>
      </w:r>
    </w:p>
    <w:p w:rsidR="00E55414" w:rsidRPr="00D4560E" w:rsidRDefault="00E55414" w:rsidP="00E55414">
      <w:pPr>
        <w:ind w:left="840" w:hangingChars="400" w:hanging="840"/>
        <w:rPr>
          <w:rFonts w:ascii="ＭＳ 明朝" w:eastAsia="ＭＳ 明朝" w:hAnsi="ＭＳ 明朝"/>
          <w:szCs w:val="21"/>
        </w:rPr>
      </w:pPr>
      <w:r>
        <w:rPr>
          <w:rFonts w:ascii="ＭＳ ゴシック" w:eastAsia="ＭＳ ゴシック" w:hAnsi="ＭＳ ゴシック" w:hint="eastAsia"/>
          <w:szCs w:val="21"/>
        </w:rPr>
        <w:t xml:space="preserve">　　　　　</w:t>
      </w:r>
      <w:r w:rsidR="00E24BCB">
        <w:rPr>
          <w:rFonts w:ascii="ＭＳ 明朝" w:eastAsia="ＭＳ 明朝" w:hAnsi="ＭＳ 明朝" w:hint="eastAsia"/>
          <w:szCs w:val="21"/>
        </w:rPr>
        <w:t>地域包括ケアシステムの構築を進め、</w:t>
      </w:r>
      <w:r w:rsidRPr="00D4560E">
        <w:rPr>
          <w:rFonts w:ascii="ＭＳ 明朝" w:eastAsia="ＭＳ 明朝" w:hAnsi="ＭＳ 明朝" w:hint="eastAsia"/>
          <w:szCs w:val="21"/>
        </w:rPr>
        <w:t>高齢者が安心してすこやかに、いきいきと暮らすことができる</w:t>
      </w:r>
      <w:r w:rsidR="00E24BCB">
        <w:rPr>
          <w:rFonts w:ascii="ＭＳ 明朝" w:eastAsia="ＭＳ 明朝" w:hAnsi="ＭＳ 明朝" w:hint="eastAsia"/>
          <w:szCs w:val="21"/>
        </w:rPr>
        <w:t>社会を形成</w:t>
      </w:r>
      <w:r w:rsidRPr="00D4560E">
        <w:rPr>
          <w:rFonts w:ascii="ＭＳ 明朝" w:eastAsia="ＭＳ 明朝" w:hAnsi="ＭＳ 明朝" w:hint="eastAsia"/>
          <w:szCs w:val="21"/>
        </w:rPr>
        <w:t>するために、基本理念に基づく以下の３つの視点を計画の目標として取り組</w:t>
      </w:r>
      <w:r>
        <w:rPr>
          <w:rFonts w:ascii="ＭＳ 明朝" w:eastAsia="ＭＳ 明朝" w:hAnsi="ＭＳ 明朝" w:hint="eastAsia"/>
          <w:szCs w:val="21"/>
        </w:rPr>
        <w:t>む</w:t>
      </w:r>
      <w:r w:rsidRPr="00D4560E">
        <w:rPr>
          <w:rFonts w:ascii="ＭＳ 明朝" w:eastAsia="ＭＳ 明朝" w:hAnsi="ＭＳ 明朝" w:hint="eastAsia"/>
          <w:szCs w:val="21"/>
        </w:rPr>
        <w:t>。</w:t>
      </w:r>
    </w:p>
    <w:p w:rsidR="00E55414" w:rsidRPr="005F1C2F" w:rsidRDefault="00E55414" w:rsidP="00E55414">
      <w:pPr>
        <w:ind w:left="843" w:hangingChars="400" w:hanging="843"/>
        <w:rPr>
          <w:rFonts w:ascii="ＭＳ ゴシック" w:eastAsia="ＭＳ ゴシック" w:hAnsi="ＭＳ ゴシック"/>
          <w:b/>
          <w:szCs w:val="21"/>
        </w:rPr>
      </w:pPr>
      <w:r w:rsidRPr="005F1C2F">
        <w:rPr>
          <w:rFonts w:ascii="ＭＳ ゴシック" w:eastAsia="ＭＳ ゴシック" w:hAnsi="ＭＳ ゴシック" w:hint="eastAsia"/>
          <w:b/>
          <w:szCs w:val="21"/>
        </w:rPr>
        <w:t xml:space="preserve">　　　　①　生活の安心を支える</w:t>
      </w:r>
    </w:p>
    <w:p w:rsidR="00E55414" w:rsidRPr="00122AEA" w:rsidRDefault="00E55414" w:rsidP="00E55414">
      <w:pPr>
        <w:ind w:left="1050" w:hangingChars="500" w:hanging="1050"/>
        <w:rPr>
          <w:rFonts w:ascii="ＭＳ 明朝" w:eastAsia="ＭＳ 明朝" w:hAnsi="ＭＳ 明朝"/>
          <w:szCs w:val="21"/>
        </w:rPr>
      </w:pPr>
      <w:r>
        <w:rPr>
          <w:rFonts w:ascii="ＭＳ ゴシック" w:eastAsia="ＭＳ ゴシック" w:hAnsi="ＭＳ ゴシック" w:hint="eastAsia"/>
          <w:szCs w:val="21"/>
        </w:rPr>
        <w:t xml:space="preserve">　　　　　　</w:t>
      </w:r>
      <w:r w:rsidRPr="00D4560E">
        <w:rPr>
          <w:rFonts w:ascii="ＭＳ 明朝" w:eastAsia="ＭＳ 明朝" w:hAnsi="ＭＳ 明朝" w:hint="eastAsia"/>
          <w:szCs w:val="21"/>
        </w:rPr>
        <w:t>高齢者が介護の必要な状態になっても、</w:t>
      </w:r>
      <w:r>
        <w:rPr>
          <w:rFonts w:ascii="ＭＳ 明朝" w:eastAsia="ＭＳ 明朝" w:hAnsi="ＭＳ 明朝" w:hint="eastAsia"/>
          <w:szCs w:val="21"/>
        </w:rPr>
        <w:t>できる限り住み慣れた地域において、自らの意思に基づき自立した</w:t>
      </w:r>
      <w:r w:rsidRPr="00D4560E">
        <w:rPr>
          <w:rFonts w:ascii="ＭＳ 明朝" w:eastAsia="ＭＳ 明朝" w:hAnsi="ＭＳ 明朝" w:hint="eastAsia"/>
          <w:szCs w:val="21"/>
        </w:rPr>
        <w:t>生活を送ることができるよう、ま</w:t>
      </w:r>
      <w:r>
        <w:rPr>
          <w:rFonts w:ascii="ＭＳ 明朝" w:eastAsia="ＭＳ 明朝" w:hAnsi="ＭＳ 明朝" w:hint="eastAsia"/>
          <w:szCs w:val="21"/>
        </w:rPr>
        <w:t>た、家族にとって過重な介護負担が強いられることのないよう、支援を進める。また、高齢</w:t>
      </w:r>
      <w:r w:rsidRPr="00122AEA">
        <w:rPr>
          <w:rFonts w:ascii="ＭＳ 明朝" w:eastAsia="ＭＳ 明朝" w:hAnsi="ＭＳ 明朝" w:hint="eastAsia"/>
          <w:szCs w:val="21"/>
        </w:rPr>
        <w:t>者だけでなく全ての市民の方が安心して生活できるよう、地域全体で支え合うしくみの構築を</w:t>
      </w:r>
      <w:r w:rsidR="003A4CAD" w:rsidRPr="00122AEA">
        <w:rPr>
          <w:rFonts w:ascii="ＭＳ 明朝" w:eastAsia="ＭＳ 明朝" w:hAnsi="ＭＳ 明朝" w:hint="eastAsia"/>
          <w:szCs w:val="21"/>
        </w:rPr>
        <w:t>めざ</w:t>
      </w:r>
      <w:r w:rsidRPr="00122AEA">
        <w:rPr>
          <w:rFonts w:ascii="ＭＳ 明朝" w:eastAsia="ＭＳ 明朝" w:hAnsi="ＭＳ 明朝" w:hint="eastAsia"/>
          <w:szCs w:val="21"/>
        </w:rPr>
        <w:t>す。</w:t>
      </w:r>
    </w:p>
    <w:p w:rsidR="00E55414" w:rsidRPr="00122AEA" w:rsidRDefault="00E55414" w:rsidP="00E55414">
      <w:pPr>
        <w:ind w:left="843" w:hangingChars="400" w:hanging="843"/>
        <w:rPr>
          <w:rFonts w:ascii="ＭＳ ゴシック" w:eastAsia="ＭＳ ゴシック" w:hAnsi="ＭＳ ゴシック"/>
          <w:b/>
          <w:szCs w:val="21"/>
        </w:rPr>
      </w:pPr>
      <w:r w:rsidRPr="00122AEA">
        <w:rPr>
          <w:rFonts w:ascii="ＭＳ ゴシック" w:eastAsia="ＭＳ ゴシック" w:hAnsi="ＭＳ ゴシック" w:hint="eastAsia"/>
          <w:b/>
          <w:szCs w:val="21"/>
        </w:rPr>
        <w:t xml:space="preserve">　　　　②　すこやかに暮らす</w:t>
      </w:r>
    </w:p>
    <w:p w:rsidR="00E55414" w:rsidRPr="00D4560E" w:rsidRDefault="00E55414" w:rsidP="00E55414">
      <w:pPr>
        <w:ind w:left="1050" w:hangingChars="500" w:hanging="1050"/>
        <w:rPr>
          <w:rFonts w:ascii="ＭＳ 明朝" w:eastAsia="ＭＳ 明朝" w:hAnsi="ＭＳ 明朝"/>
          <w:szCs w:val="21"/>
        </w:rPr>
      </w:pPr>
      <w:r>
        <w:rPr>
          <w:rFonts w:ascii="ＭＳ ゴシック" w:eastAsia="ＭＳ ゴシック" w:hAnsi="ＭＳ ゴシック" w:hint="eastAsia"/>
          <w:szCs w:val="21"/>
        </w:rPr>
        <w:t xml:space="preserve">　　　　　　</w:t>
      </w:r>
      <w:r w:rsidRPr="00D4560E">
        <w:rPr>
          <w:rFonts w:ascii="ＭＳ 明朝" w:eastAsia="ＭＳ 明朝" w:hAnsi="ＭＳ 明朝" w:hint="eastAsia"/>
          <w:szCs w:val="21"/>
        </w:rPr>
        <w:t>高齢者一人ひとりが健康づくりや介</w:t>
      </w:r>
      <w:r>
        <w:rPr>
          <w:rFonts w:ascii="ＭＳ 明朝" w:eastAsia="ＭＳ 明朝" w:hAnsi="ＭＳ 明朝" w:hint="eastAsia"/>
          <w:szCs w:val="21"/>
        </w:rPr>
        <w:t>護予防などに主体的に取り組むことができるよう支援を一層推進する。</w:t>
      </w:r>
    </w:p>
    <w:p w:rsidR="00E55414" w:rsidRPr="005F1C2F" w:rsidRDefault="00E55414" w:rsidP="00E55414">
      <w:pPr>
        <w:ind w:left="843" w:hangingChars="400" w:hanging="843"/>
        <w:rPr>
          <w:rFonts w:ascii="ＭＳ ゴシック" w:eastAsia="ＭＳ ゴシック" w:hAnsi="ＭＳ ゴシック"/>
          <w:b/>
          <w:szCs w:val="21"/>
        </w:rPr>
      </w:pPr>
      <w:r w:rsidRPr="005F1C2F">
        <w:rPr>
          <w:rFonts w:ascii="ＭＳ ゴシック" w:eastAsia="ＭＳ ゴシック" w:hAnsi="ＭＳ ゴシック" w:hint="eastAsia"/>
          <w:b/>
          <w:szCs w:val="21"/>
        </w:rPr>
        <w:t xml:space="preserve">　　　　③　いきいき暮らす</w:t>
      </w:r>
    </w:p>
    <w:p w:rsidR="00E55414" w:rsidRPr="00D4560E" w:rsidRDefault="00E55414" w:rsidP="00E55414">
      <w:pPr>
        <w:ind w:left="1050" w:hangingChars="500" w:hanging="1050"/>
        <w:rPr>
          <w:rFonts w:ascii="ＭＳ 明朝" w:eastAsia="ＭＳ 明朝" w:hAnsi="ＭＳ 明朝"/>
          <w:szCs w:val="21"/>
        </w:rPr>
      </w:pPr>
      <w:r>
        <w:rPr>
          <w:rFonts w:ascii="ＭＳ ゴシック" w:eastAsia="ＭＳ ゴシック" w:hAnsi="ＭＳ ゴシック" w:hint="eastAsia"/>
          <w:szCs w:val="21"/>
        </w:rPr>
        <w:t xml:space="preserve">　　　　　　</w:t>
      </w:r>
      <w:r w:rsidR="00E24BCB">
        <w:rPr>
          <w:rFonts w:ascii="ＭＳ ゴシック" w:eastAsia="ＭＳ ゴシック" w:hAnsi="ＭＳ ゴシック" w:hint="eastAsia"/>
          <w:szCs w:val="21"/>
        </w:rPr>
        <w:t>高齢期の</w:t>
      </w:r>
      <w:r w:rsidRPr="00D4560E">
        <w:rPr>
          <w:rFonts w:ascii="ＭＳ 明朝" w:eastAsia="ＭＳ 明朝" w:hAnsi="ＭＳ 明朝" w:hint="eastAsia"/>
          <w:szCs w:val="21"/>
        </w:rPr>
        <w:t>生きがいづくりや生涯学習、就業･就労、地域での支え合い活動やＮ</w:t>
      </w:r>
      <w:r>
        <w:rPr>
          <w:rFonts w:ascii="ＭＳ 明朝" w:eastAsia="ＭＳ 明朝" w:hAnsi="ＭＳ 明朝" w:hint="eastAsia"/>
          <w:szCs w:val="21"/>
        </w:rPr>
        <w:t>ＰＯ活動、ボランティア活動など、</w:t>
      </w:r>
      <w:r w:rsidRPr="00D4560E">
        <w:rPr>
          <w:rFonts w:ascii="ＭＳ 明朝" w:eastAsia="ＭＳ 明朝" w:hAnsi="ＭＳ 明朝" w:hint="eastAsia"/>
          <w:szCs w:val="21"/>
        </w:rPr>
        <w:t>高齢者自身が主体的かつ積極的に社会参加ができるように、</w:t>
      </w:r>
      <w:r>
        <w:rPr>
          <w:rFonts w:ascii="ＭＳ 明朝" w:eastAsia="ＭＳ 明朝" w:hAnsi="ＭＳ 明朝" w:hint="eastAsia"/>
          <w:szCs w:val="21"/>
        </w:rPr>
        <w:t>環境づくりを一層推進する。</w:t>
      </w:r>
    </w:p>
    <w:p w:rsidR="00E55414" w:rsidRPr="005F1C2F" w:rsidRDefault="00E55414" w:rsidP="00E55414">
      <w:pPr>
        <w:ind w:left="1054" w:hangingChars="500" w:hanging="1054"/>
        <w:rPr>
          <w:rFonts w:ascii="ＭＳ ゴシック" w:eastAsia="ＭＳ ゴシック" w:hAnsi="ＭＳ ゴシック"/>
          <w:b/>
          <w:szCs w:val="21"/>
        </w:rPr>
      </w:pPr>
      <w:r w:rsidRPr="005F1C2F">
        <w:rPr>
          <w:rFonts w:ascii="ＭＳ ゴシック" w:eastAsia="ＭＳ ゴシック" w:hAnsi="ＭＳ ゴシック" w:hint="eastAsia"/>
          <w:b/>
          <w:szCs w:val="21"/>
        </w:rPr>
        <w:t>（３）施策体系</w:t>
      </w:r>
    </w:p>
    <w:p w:rsidR="00E55414" w:rsidRDefault="00E55414" w:rsidP="00E55414">
      <w:pPr>
        <w:ind w:left="1050" w:hangingChars="500" w:hanging="1050"/>
        <w:rPr>
          <w:rFonts w:ascii="ＭＳ ゴシック" w:eastAsia="ＭＳ ゴシック" w:hAnsi="ＭＳ ゴシック"/>
          <w:szCs w:val="21"/>
        </w:rPr>
      </w:pPr>
    </w:p>
    <w:p w:rsidR="00E55414" w:rsidRDefault="00E55414" w:rsidP="00E55414">
      <w:pPr>
        <w:ind w:left="1050" w:hangingChars="500" w:hanging="1050"/>
        <w:rPr>
          <w:rFonts w:ascii="ＭＳ ゴシック" w:eastAsia="ＭＳ ゴシック" w:hAnsi="ＭＳ ゴシック"/>
          <w:szCs w:val="21"/>
        </w:rPr>
      </w:pPr>
    </w:p>
    <w:p w:rsidR="00E55414" w:rsidRPr="008D05EA" w:rsidRDefault="00E55414" w:rsidP="00E55414">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2335104" behindDoc="0" locked="0" layoutInCell="1" allowOverlap="1" wp14:anchorId="23530BB5" wp14:editId="43F4E27D">
                <wp:simplePos x="0" y="0"/>
                <wp:positionH relativeFrom="column">
                  <wp:posOffset>3319145</wp:posOffset>
                </wp:positionH>
                <wp:positionV relativeFrom="paragraph">
                  <wp:posOffset>12700</wp:posOffset>
                </wp:positionV>
                <wp:extent cx="2857500" cy="714375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2857500" cy="7143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FAA0D2" id="正方形/長方形 35" o:spid="_x0000_s1026" style="position:absolute;left:0;text-align:left;margin-left:261.35pt;margin-top:1pt;width:225pt;height:562.5pt;z-index:25233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" filled="f" strokecolor="black [3213]" strokeweight="1p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2336128" behindDoc="0" locked="0" layoutInCell="1" allowOverlap="1" wp14:anchorId="24A1B70B" wp14:editId="6AF7EE78">
                <wp:simplePos x="0" y="0"/>
                <wp:positionH relativeFrom="column">
                  <wp:posOffset>3071495</wp:posOffset>
                </wp:positionH>
                <wp:positionV relativeFrom="paragraph">
                  <wp:posOffset>165100</wp:posOffset>
                </wp:positionV>
                <wp:extent cx="1009650" cy="6753225"/>
                <wp:effectExtent l="0" t="0" r="19050" b="28575"/>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6753225"/>
                        </a:xfrm>
                        <a:prstGeom prst="rect">
                          <a:avLst/>
                        </a:prstGeom>
                        <a:solidFill>
                          <a:srgbClr val="FFFFFF"/>
                        </a:solidFill>
                        <a:ln w="9525">
                          <a:solidFill>
                            <a:srgbClr val="000000"/>
                          </a:solidFill>
                          <a:miter lim="800000"/>
                          <a:headEnd/>
                          <a:tailEnd/>
                        </a:ln>
                      </wps:spPr>
                      <wps:txbx>
                        <w:txbxContent>
                          <w:p w:rsidR="00E55414" w:rsidRDefault="00E55414" w:rsidP="00E55414">
                            <w:pPr>
                              <w:jc w:val="center"/>
                              <w:rPr>
                                <w:rFonts w:ascii="ＭＳ 明朝" w:eastAsia="ＭＳ 明朝" w:hAnsi="ＭＳ 明朝" w:cs="メイリオ"/>
                                <w:b/>
                                <w:sz w:val="32"/>
                                <w:szCs w:val="28"/>
                              </w:rPr>
                            </w:pPr>
                            <w:r>
                              <w:rPr>
                                <w:rFonts w:ascii="ＭＳ 明朝" w:eastAsia="ＭＳ 明朝" w:hAnsi="ＭＳ 明朝" w:cs="メイリオ" w:hint="eastAsia"/>
                                <w:b/>
                                <w:sz w:val="32"/>
                                <w:szCs w:val="28"/>
                              </w:rPr>
                              <w:t>高 齢 者 を 地 域 全 体 で 支 え る 保 健 福 祉 の し く み</w:t>
                            </w:r>
                          </w:p>
                          <w:p w:rsidR="00E55414" w:rsidRPr="00C842BA" w:rsidRDefault="00E55414" w:rsidP="00E127BE">
                            <w:pPr>
                              <w:ind w:leftChars="150" w:left="315" w:rightChars="150" w:right="315"/>
                              <w:jc w:val="distribute"/>
                              <w:rPr>
                                <w:rFonts w:ascii="ＭＳ 明朝" w:eastAsia="ＭＳ 明朝" w:hAnsi="ＭＳ 明朝" w:cs="メイリオ"/>
                                <w:b/>
                                <w:sz w:val="32"/>
                                <w:szCs w:val="28"/>
                              </w:rPr>
                            </w:pPr>
                            <w:r w:rsidRPr="00E127BE">
                              <w:rPr>
                                <w:rFonts w:ascii="ＭＳ 明朝" w:eastAsia="ＭＳ 明朝" w:hAnsi="ＭＳ 明朝" w:cs="メイリオ" w:hint="eastAsia"/>
                                <w:b/>
                                <w:kern w:val="0"/>
                                <w:sz w:val="32"/>
                                <w:szCs w:val="28"/>
                              </w:rPr>
                              <w:t>地域包括ケアシステムの構築</w:t>
                            </w:r>
                            <w:r w:rsidR="000161B1" w:rsidRPr="00E127BE">
                              <w:rPr>
                                <w:rFonts w:ascii="ＭＳ 明朝" w:eastAsia="ＭＳ 明朝" w:hAnsi="ＭＳ 明朝" w:cs="メイリオ" w:hint="eastAsia"/>
                                <w:b/>
                                <w:kern w:val="0"/>
                                <w:sz w:val="32"/>
                                <w:szCs w:val="28"/>
                              </w:rPr>
                              <w:t>及び深化・推進</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A1B70B" id="正方形/長方形 36" o:spid="_x0000_s1050" style="position:absolute;left:0;text-align:left;margin-left:241.85pt;margin-top:13pt;width:79.5pt;height:531.7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">
                <v:textbox style="layout-flow:vertical-ideographic" inset="5.85pt,.7pt,5.85pt,.7pt">
                  <w:txbxContent>
                    <w:p w:rsidR="00E55414" w:rsidRDefault="00E55414" w:rsidP="00E55414">
                      <w:pPr>
                        <w:jc w:val="center"/>
                        <w:rPr>
                          <w:rFonts w:ascii="ＭＳ 明朝" w:eastAsia="ＭＳ 明朝" w:hAnsi="ＭＳ 明朝" w:cs="メイリオ"/>
                          <w:b/>
                          <w:sz w:val="32"/>
                          <w:szCs w:val="28"/>
                        </w:rPr>
                      </w:pPr>
                      <w:r>
                        <w:rPr>
                          <w:rFonts w:ascii="ＭＳ 明朝" w:eastAsia="ＭＳ 明朝" w:hAnsi="ＭＳ 明朝" w:cs="メイリオ" w:hint="eastAsia"/>
                          <w:b/>
                          <w:sz w:val="32"/>
                          <w:szCs w:val="28"/>
                        </w:rPr>
                        <w:t>高 齢 者 を 地 域 全 体 で 支 え る 保 健 福 祉 の し く み</w:t>
                      </w:r>
                    </w:p>
                    <w:p w:rsidR="00E55414" w:rsidRPr="00C842BA" w:rsidRDefault="00E55414" w:rsidP="00E127BE">
                      <w:pPr>
                        <w:ind w:leftChars="150" w:left="315" w:rightChars="150" w:right="315"/>
                        <w:jc w:val="distribute"/>
                        <w:rPr>
                          <w:rFonts w:ascii="ＭＳ 明朝" w:eastAsia="ＭＳ 明朝" w:hAnsi="ＭＳ 明朝" w:cs="メイリオ"/>
                          <w:b/>
                          <w:sz w:val="32"/>
                          <w:szCs w:val="28"/>
                        </w:rPr>
                      </w:pPr>
                      <w:r w:rsidRPr="00E127BE">
                        <w:rPr>
                          <w:rFonts w:ascii="ＭＳ 明朝" w:eastAsia="ＭＳ 明朝" w:hAnsi="ＭＳ 明朝" w:cs="メイリオ" w:hint="eastAsia"/>
                          <w:b/>
                          <w:kern w:val="0"/>
                          <w:sz w:val="32"/>
                          <w:szCs w:val="28"/>
                        </w:rPr>
                        <w:t>地域包括ケアシステムの構築</w:t>
                      </w:r>
                      <w:r w:rsidR="000161B1" w:rsidRPr="00E127BE">
                        <w:rPr>
                          <w:rFonts w:ascii="ＭＳ 明朝" w:eastAsia="ＭＳ 明朝" w:hAnsi="ＭＳ 明朝" w:cs="メイリオ" w:hint="eastAsia"/>
                          <w:b/>
                          <w:kern w:val="0"/>
                          <w:sz w:val="32"/>
                          <w:szCs w:val="28"/>
                        </w:rPr>
                        <w:t>及び深化・推進</w:t>
                      </w:r>
                    </w:p>
                  </w:txbxContent>
                </v:textbox>
              </v:rec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2321792" behindDoc="0" locked="0" layoutInCell="1" allowOverlap="1" wp14:anchorId="44846AC1" wp14:editId="27003D04">
                <wp:simplePos x="0" y="0"/>
                <wp:positionH relativeFrom="column">
                  <wp:posOffset>4262120</wp:posOffset>
                </wp:positionH>
                <wp:positionV relativeFrom="paragraph">
                  <wp:posOffset>165100</wp:posOffset>
                </wp:positionV>
                <wp:extent cx="1762125" cy="781050"/>
                <wp:effectExtent l="0" t="0" r="28575" b="1905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781050"/>
                        </a:xfrm>
                        <a:prstGeom prst="rect">
                          <a:avLst/>
                        </a:prstGeom>
                        <a:solidFill>
                          <a:schemeClr val="bg1">
                            <a:lumMod val="85000"/>
                            <a:lumOff val="0"/>
                          </a:schemeClr>
                        </a:solidFill>
                        <a:ln w="9525">
                          <a:solidFill>
                            <a:srgbClr val="000000"/>
                          </a:solidFill>
                          <a:miter lim="800000"/>
                          <a:headEnd/>
                          <a:tailEnd/>
                        </a:ln>
                      </wps:spPr>
                      <wps:txbx>
                        <w:txbxContent>
                          <w:p w:rsidR="00E55414" w:rsidRDefault="00E127BE" w:rsidP="00E55414">
                            <w:pPr>
                              <w:spacing w:line="360" w:lineRule="auto"/>
                              <w:jc w:val="left"/>
                              <w:rPr>
                                <w:rFonts w:ascii="ＭＳ 明朝" w:eastAsia="ＭＳ 明朝" w:hAnsi="ＭＳ 明朝" w:cs="メイリオ"/>
                                <w:sz w:val="24"/>
                                <w:szCs w:val="24"/>
                              </w:rPr>
                            </w:pPr>
                            <w:r>
                              <w:rPr>
                                <w:rFonts w:ascii="ＭＳ 明朝" w:eastAsia="ＭＳ 明朝" w:hAnsi="ＭＳ 明朝" w:cs="メイリオ" w:hint="eastAsia"/>
                                <w:sz w:val="24"/>
                                <w:szCs w:val="24"/>
                              </w:rPr>
                              <w:t>自立支援、</w:t>
                            </w:r>
                            <w:r>
                              <w:rPr>
                                <w:rFonts w:ascii="ＭＳ 明朝" w:eastAsia="ＭＳ 明朝" w:hAnsi="ＭＳ 明朝" w:cs="メイリオ"/>
                                <w:sz w:val="24"/>
                                <w:szCs w:val="24"/>
                              </w:rPr>
                              <w:t>介護予防・</w:t>
                            </w:r>
                          </w:p>
                          <w:p w:rsidR="00E127BE" w:rsidRPr="00534058" w:rsidRDefault="00E127BE" w:rsidP="00E55414">
                            <w:pPr>
                              <w:spacing w:line="360" w:lineRule="auto"/>
                              <w:jc w:val="left"/>
                              <w:rPr>
                                <w:rFonts w:ascii="ＭＳ 明朝" w:eastAsia="ＭＳ 明朝" w:hAnsi="ＭＳ 明朝" w:cs="メイリオ"/>
                                <w:sz w:val="24"/>
                                <w:szCs w:val="24"/>
                              </w:rPr>
                            </w:pPr>
                            <w:r>
                              <w:rPr>
                                <w:rFonts w:ascii="ＭＳ 明朝" w:eastAsia="ＭＳ 明朝" w:hAnsi="ＭＳ 明朝" w:cs="メイリオ" w:hint="eastAsia"/>
                                <w:sz w:val="24"/>
                                <w:szCs w:val="24"/>
                              </w:rPr>
                              <w:t>重度化防止の推進</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846AC1" id="正方形/長方形 44" o:spid="_x0000_s1051" style="position:absolute;left:0;text-align:left;margin-left:335.6pt;margin-top:13pt;width:138.75pt;height:61.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" fillcolor="#d8d8d8 [2732]">
                <v:textbox inset="5.85pt,.7pt,5.85pt,.7pt">
                  <w:txbxContent>
                    <w:p w:rsidR="00E55414" w:rsidRDefault="00E127BE" w:rsidP="00E55414">
                      <w:pPr>
                        <w:spacing w:line="360" w:lineRule="auto"/>
                        <w:jc w:val="left"/>
                        <w:rPr>
                          <w:rFonts w:ascii="ＭＳ 明朝" w:eastAsia="ＭＳ 明朝" w:hAnsi="ＭＳ 明朝" w:cs="メイリオ"/>
                          <w:sz w:val="24"/>
                          <w:szCs w:val="24"/>
                        </w:rPr>
                      </w:pPr>
                      <w:r>
                        <w:rPr>
                          <w:rFonts w:ascii="ＭＳ 明朝" w:eastAsia="ＭＳ 明朝" w:hAnsi="ＭＳ 明朝" w:cs="メイリオ" w:hint="eastAsia"/>
                          <w:sz w:val="24"/>
                          <w:szCs w:val="24"/>
                        </w:rPr>
                        <w:t>自立支援、</w:t>
                      </w:r>
                      <w:r>
                        <w:rPr>
                          <w:rFonts w:ascii="ＭＳ 明朝" w:eastAsia="ＭＳ 明朝" w:hAnsi="ＭＳ 明朝" w:cs="メイリオ"/>
                          <w:sz w:val="24"/>
                          <w:szCs w:val="24"/>
                        </w:rPr>
                        <w:t>介護予防・</w:t>
                      </w:r>
                    </w:p>
                    <w:p w:rsidR="00E127BE" w:rsidRPr="00534058" w:rsidRDefault="00E127BE" w:rsidP="00E55414">
                      <w:pPr>
                        <w:spacing w:line="360" w:lineRule="auto"/>
                        <w:jc w:val="left"/>
                        <w:rPr>
                          <w:rFonts w:ascii="ＭＳ 明朝" w:eastAsia="ＭＳ 明朝" w:hAnsi="ＭＳ 明朝" w:cs="メイリオ" w:hint="eastAsia"/>
                          <w:sz w:val="24"/>
                          <w:szCs w:val="24"/>
                        </w:rPr>
                      </w:pPr>
                      <w:r>
                        <w:rPr>
                          <w:rFonts w:ascii="ＭＳ 明朝" w:eastAsia="ＭＳ 明朝" w:hAnsi="ＭＳ 明朝" w:cs="メイリオ" w:hint="eastAsia"/>
                          <w:sz w:val="24"/>
                          <w:szCs w:val="24"/>
                        </w:rPr>
                        <w:t>重度化防止の推進</w:t>
                      </w:r>
                    </w:p>
                  </w:txbxContent>
                </v:textbox>
              </v:rec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2332032" behindDoc="0" locked="0" layoutInCell="1" allowOverlap="1" wp14:anchorId="4F318032" wp14:editId="390FCB6A">
                <wp:simplePos x="0" y="0"/>
                <wp:positionH relativeFrom="column">
                  <wp:posOffset>1957070</wp:posOffset>
                </wp:positionH>
                <wp:positionV relativeFrom="paragraph">
                  <wp:posOffset>165100</wp:posOffset>
                </wp:positionV>
                <wp:extent cx="552450" cy="1952625"/>
                <wp:effectExtent l="0" t="0" r="19050" b="28575"/>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952625"/>
                        </a:xfrm>
                        <a:prstGeom prst="rect">
                          <a:avLst/>
                        </a:prstGeom>
                        <a:solidFill>
                          <a:srgbClr val="FFFFFF"/>
                        </a:solidFill>
                        <a:ln w="9525">
                          <a:solidFill>
                            <a:srgbClr val="000000"/>
                          </a:solidFill>
                          <a:miter lim="800000"/>
                          <a:headEnd/>
                          <a:tailEnd/>
                        </a:ln>
                      </wps:spPr>
                      <wps:txbx>
                        <w:txbxContent>
                          <w:p w:rsidR="00E55414" w:rsidRPr="00534058" w:rsidRDefault="00E55414" w:rsidP="00E55414">
                            <w:pPr>
                              <w:jc w:val="center"/>
                              <w:rPr>
                                <w:rFonts w:ascii="ＭＳ 明朝" w:eastAsia="ＭＳ 明朝" w:hAnsi="ＭＳ 明朝" w:cs="メイリオ"/>
                                <w:sz w:val="28"/>
                                <w:szCs w:val="28"/>
                              </w:rPr>
                            </w:pPr>
                            <w:r>
                              <w:rPr>
                                <w:rFonts w:ascii="ＭＳ 明朝" w:eastAsia="ＭＳ 明朝" w:hAnsi="ＭＳ 明朝" w:cs="メイリオ" w:hint="eastAsia"/>
                                <w:sz w:val="28"/>
                                <w:szCs w:val="28"/>
                              </w:rPr>
                              <w:t>生活の安心を支える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18032" id="正方形/長方形 37" o:spid="_x0000_s1052" style="position:absolute;left:0;text-align:left;margin-left:154.1pt;margin-top:13pt;width:43.5pt;height:153.7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">
                <v:textbox style="layout-flow:vertical-ideographic" inset="5.85pt,.7pt,5.85pt,.7pt">
                  <w:txbxContent>
                    <w:p w:rsidR="00E55414" w:rsidRPr="00534058" w:rsidRDefault="00E55414" w:rsidP="00E55414">
                      <w:pPr>
                        <w:jc w:val="center"/>
                        <w:rPr>
                          <w:rFonts w:ascii="ＭＳ 明朝" w:eastAsia="ＭＳ 明朝" w:hAnsi="ＭＳ 明朝" w:cs="メイリオ"/>
                          <w:sz w:val="28"/>
                          <w:szCs w:val="28"/>
                        </w:rPr>
                      </w:pPr>
                      <w:r>
                        <w:rPr>
                          <w:rFonts w:ascii="ＭＳ 明朝" w:eastAsia="ＭＳ 明朝" w:hAnsi="ＭＳ 明朝" w:cs="メイリオ" w:hint="eastAsia"/>
                          <w:sz w:val="28"/>
                          <w:szCs w:val="28"/>
                        </w:rPr>
                        <w:t>生活の安心を支える</w:t>
                      </w:r>
                    </w:p>
                  </w:txbxContent>
                </v:textbox>
              </v:rec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2319744" behindDoc="0" locked="0" layoutInCell="1" allowOverlap="1" wp14:anchorId="2DFB85C3" wp14:editId="25476508">
                <wp:simplePos x="0" y="0"/>
                <wp:positionH relativeFrom="column">
                  <wp:posOffset>1461770</wp:posOffset>
                </wp:positionH>
                <wp:positionV relativeFrom="paragraph">
                  <wp:posOffset>1069975</wp:posOffset>
                </wp:positionV>
                <wp:extent cx="495300" cy="5029200"/>
                <wp:effectExtent l="0" t="0" r="19050" b="19050"/>
                <wp:wrapNone/>
                <wp:docPr id="38" name="フリーフォーム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5029200"/>
                        </a:xfrm>
                        <a:custGeom>
                          <a:avLst/>
                          <a:gdLst>
                            <a:gd name="T0" fmla="*/ 405 w 405"/>
                            <a:gd name="T1" fmla="*/ 0 h 7905"/>
                            <a:gd name="T2" fmla="*/ 0 w 405"/>
                            <a:gd name="T3" fmla="*/ 0 h 7905"/>
                            <a:gd name="T4" fmla="*/ 0 w 405"/>
                            <a:gd name="T5" fmla="*/ 7905 h 7905"/>
                            <a:gd name="T6" fmla="*/ 405 w 405"/>
                            <a:gd name="T7" fmla="*/ 7905 h 7905"/>
                          </a:gdLst>
                          <a:ahLst/>
                          <a:cxnLst>
                            <a:cxn ang="0">
                              <a:pos x="T0" y="T1"/>
                            </a:cxn>
                            <a:cxn ang="0">
                              <a:pos x="T2" y="T3"/>
                            </a:cxn>
                            <a:cxn ang="0">
                              <a:pos x="T4" y="T5"/>
                            </a:cxn>
                            <a:cxn ang="0">
                              <a:pos x="T6" y="T7"/>
                            </a:cxn>
                          </a:cxnLst>
                          <a:rect l="0" t="0" r="r" b="b"/>
                          <a:pathLst>
                            <a:path w="405" h="7905">
                              <a:moveTo>
                                <a:pt x="405" y="0"/>
                              </a:moveTo>
                              <a:lnTo>
                                <a:pt x="0" y="0"/>
                              </a:lnTo>
                              <a:lnTo>
                                <a:pt x="0" y="7905"/>
                              </a:lnTo>
                              <a:lnTo>
                                <a:pt x="405" y="7905"/>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71E00" id="フリーフォーム 38" o:spid="_x0000_s1026" style="position:absolute;left:0;text-align:left;margin-left:115.1pt;margin-top:84.25pt;width:39pt;height:396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5,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" path="m405,l,,,7905r405,e" filled="f" strokeweight="1.5pt">
                <v:path arrowok="t" o:connecttype="custom" o:connectlocs="495300,0;0,0;0,5029200;495300,5029200" o:connectangles="0,0,0,0"/>
              </v:shape>
            </w:pict>
          </mc:Fallback>
        </mc:AlternateContent>
      </w:r>
      <w:r>
        <w:rPr>
          <w:rFonts w:ascii="ＭＳ ゴシック" w:eastAsia="ＭＳ ゴシック" w:hAnsi="ＭＳ ゴシック"/>
          <w:noProof/>
          <w:szCs w:val="21"/>
        </w:rPr>
        <mc:AlternateContent>
          <mc:Choice Requires="wps">
            <w:drawing>
              <wp:anchor distT="4294967295" distB="4294967295" distL="114300" distR="114300" simplePos="0" relativeHeight="252320768" behindDoc="0" locked="0" layoutInCell="1" allowOverlap="1" wp14:anchorId="3EFB998E" wp14:editId="553EB886">
                <wp:simplePos x="0" y="0"/>
                <wp:positionH relativeFrom="column">
                  <wp:posOffset>1061720</wp:posOffset>
                </wp:positionH>
                <wp:positionV relativeFrom="paragraph">
                  <wp:posOffset>3717925</wp:posOffset>
                </wp:positionV>
                <wp:extent cx="885825" cy="0"/>
                <wp:effectExtent l="0" t="0" r="9525" b="19050"/>
                <wp:wrapNone/>
                <wp:docPr id="39" name="直線矢印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5D071" id="直線矢印コネクタ 39" o:spid="_x0000_s1026" type="#_x0000_t32" style="position:absolute;left:0;text-align:left;margin-left:83.6pt;margin-top:292.75pt;width:69.75pt;height:0;z-index:25232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" strokeweight="1.5pt"/>
            </w:pict>
          </mc:Fallback>
        </mc:AlternateContent>
      </w:r>
      <w:r>
        <w:rPr>
          <w:rFonts w:ascii="ＭＳ ゴシック" w:eastAsia="ＭＳ ゴシック" w:hAnsi="ＭＳ ゴシック"/>
          <w:noProof/>
          <w:szCs w:val="21"/>
        </w:rPr>
        <mc:AlternateContent>
          <mc:Choice Requires="wps">
            <w:drawing>
              <wp:anchor distT="4294967295" distB="4294967295" distL="114300" distR="114300" simplePos="0" relativeHeight="252339200" behindDoc="0" locked="0" layoutInCell="1" allowOverlap="1" wp14:anchorId="6239C1A6" wp14:editId="5CC6D665">
                <wp:simplePos x="0" y="0"/>
                <wp:positionH relativeFrom="column">
                  <wp:posOffset>2509520</wp:posOffset>
                </wp:positionH>
                <wp:positionV relativeFrom="paragraph">
                  <wp:posOffset>6099175</wp:posOffset>
                </wp:positionV>
                <wp:extent cx="561975" cy="0"/>
                <wp:effectExtent l="0" t="0" r="9525" b="19050"/>
                <wp:wrapNone/>
                <wp:docPr id="85" name="直線矢印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2DDCC" id="直線矢印コネクタ 85" o:spid="_x0000_s1026" type="#_x0000_t32" style="position:absolute;left:0;text-align:left;margin-left:197.6pt;margin-top:480.25pt;width:44.25pt;height:0;z-index:25233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" strokeweight="1.5pt"/>
            </w:pict>
          </mc:Fallback>
        </mc:AlternateContent>
      </w:r>
    </w:p>
    <w:p w:rsidR="00E55414" w:rsidRPr="008D05EA" w:rsidRDefault="00E55414" w:rsidP="00E55414">
      <w:pPr>
        <w:rPr>
          <w:rFonts w:ascii="ＭＳ ゴシック" w:eastAsia="ＭＳ ゴシック" w:hAnsi="ＭＳ ゴシック"/>
          <w:szCs w:val="21"/>
        </w:rPr>
      </w:pPr>
    </w:p>
    <w:p w:rsidR="00E55414" w:rsidRPr="008D05EA" w:rsidRDefault="00E55414" w:rsidP="00E55414">
      <w:pPr>
        <w:rPr>
          <w:rFonts w:ascii="ＭＳ ゴシック" w:eastAsia="ＭＳ ゴシック" w:hAnsi="ＭＳ ゴシック"/>
          <w:szCs w:val="21"/>
        </w:rPr>
      </w:pPr>
    </w:p>
    <w:p w:rsidR="00E55414" w:rsidRPr="008D05EA" w:rsidRDefault="00E55414" w:rsidP="00E55414">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2318720" behindDoc="0" locked="0" layoutInCell="1" allowOverlap="1" wp14:anchorId="531BB968" wp14:editId="69A4A704">
                <wp:simplePos x="0" y="0"/>
                <wp:positionH relativeFrom="column">
                  <wp:posOffset>509270</wp:posOffset>
                </wp:positionH>
                <wp:positionV relativeFrom="paragraph">
                  <wp:posOffset>31750</wp:posOffset>
                </wp:positionV>
                <wp:extent cx="552450" cy="5514975"/>
                <wp:effectExtent l="0" t="0" r="19050" b="28575"/>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514975"/>
                        </a:xfrm>
                        <a:prstGeom prst="rect">
                          <a:avLst/>
                        </a:prstGeom>
                        <a:solidFill>
                          <a:srgbClr val="FFFFFF"/>
                        </a:solidFill>
                        <a:ln w="9525">
                          <a:solidFill>
                            <a:srgbClr val="000000"/>
                          </a:solidFill>
                          <a:miter lim="800000"/>
                          <a:headEnd/>
                          <a:tailEnd/>
                        </a:ln>
                      </wps:spPr>
                      <wps:txbx>
                        <w:txbxContent>
                          <w:p w:rsidR="00E55414" w:rsidRPr="00534058" w:rsidRDefault="00E55414" w:rsidP="00E55414">
                            <w:pPr>
                              <w:jc w:val="center"/>
                              <w:rPr>
                                <w:rFonts w:ascii="ＭＳ 明朝" w:eastAsia="ＭＳ 明朝" w:hAnsi="ＭＳ 明朝" w:cs="メイリオ"/>
                                <w:sz w:val="28"/>
                                <w:szCs w:val="28"/>
                              </w:rPr>
                            </w:pPr>
                            <w:r w:rsidRPr="00534058">
                              <w:rPr>
                                <w:rFonts w:ascii="ＭＳ 明朝" w:eastAsia="ＭＳ 明朝" w:hAnsi="ＭＳ 明朝" w:cs="メイリオ" w:hint="eastAsia"/>
                                <w:sz w:val="28"/>
                                <w:szCs w:val="28"/>
                              </w:rPr>
                              <w:t>安心で　すこやかに　いきいきと暮らせるまち　堺</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BB968" id="正方形/長方形 40" o:spid="_x0000_s1053" style="position:absolute;left:0;text-align:left;margin-left:40.1pt;margin-top:2.5pt;width:43.5pt;height:434.2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">
                <v:textbox style="layout-flow:vertical-ideographic" inset="5.85pt,.7pt,5.85pt,.7pt">
                  <w:txbxContent>
                    <w:p w:rsidR="00E55414" w:rsidRPr="00534058" w:rsidRDefault="00E55414" w:rsidP="00E55414">
                      <w:pPr>
                        <w:jc w:val="center"/>
                        <w:rPr>
                          <w:rFonts w:ascii="ＭＳ 明朝" w:eastAsia="ＭＳ 明朝" w:hAnsi="ＭＳ 明朝" w:cs="メイリオ"/>
                          <w:sz w:val="28"/>
                          <w:szCs w:val="28"/>
                        </w:rPr>
                      </w:pPr>
                      <w:r w:rsidRPr="00534058">
                        <w:rPr>
                          <w:rFonts w:ascii="ＭＳ 明朝" w:eastAsia="ＭＳ 明朝" w:hAnsi="ＭＳ 明朝" w:cs="メイリオ" w:hint="eastAsia"/>
                          <w:sz w:val="28"/>
                          <w:szCs w:val="28"/>
                        </w:rPr>
                        <w:t xml:space="preserve">安心で　</w:t>
                      </w:r>
                      <w:r w:rsidRPr="00534058">
                        <w:rPr>
                          <w:rFonts w:ascii="ＭＳ 明朝" w:eastAsia="ＭＳ 明朝" w:hAnsi="ＭＳ 明朝" w:cs="メイリオ" w:hint="eastAsia"/>
                          <w:sz w:val="28"/>
                          <w:szCs w:val="28"/>
                        </w:rPr>
                        <w:t>すこやかに　いきいきと暮らせるまち　堺</w:t>
                      </w:r>
                    </w:p>
                  </w:txbxContent>
                </v:textbox>
              </v:rect>
            </w:pict>
          </mc:Fallback>
        </mc:AlternateContent>
      </w:r>
      <w:r>
        <w:rPr>
          <w:rFonts w:ascii="ＭＳ ゴシック" w:eastAsia="ＭＳ ゴシック" w:hAnsi="ＭＳ ゴシック" w:hint="eastAsia"/>
          <w:szCs w:val="21"/>
        </w:rPr>
        <w:t xml:space="preserve"> </w:t>
      </w:r>
    </w:p>
    <w:p w:rsidR="00E55414" w:rsidRPr="008D05EA" w:rsidRDefault="00E55414" w:rsidP="00E55414">
      <w:pPr>
        <w:tabs>
          <w:tab w:val="left" w:pos="2410"/>
        </w:tabs>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4294967295" distB="4294967295" distL="114300" distR="114300" simplePos="0" relativeHeight="252337152" behindDoc="0" locked="0" layoutInCell="1" allowOverlap="1" wp14:anchorId="6CA8354B" wp14:editId="0C116D38">
                <wp:simplePos x="0" y="0"/>
                <wp:positionH relativeFrom="column">
                  <wp:posOffset>2519045</wp:posOffset>
                </wp:positionH>
                <wp:positionV relativeFrom="paragraph">
                  <wp:posOffset>165100</wp:posOffset>
                </wp:positionV>
                <wp:extent cx="561975" cy="0"/>
                <wp:effectExtent l="0" t="0" r="9525" b="19050"/>
                <wp:wrapNone/>
                <wp:docPr id="41" name="直線矢印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34C27" id="直線矢印コネクタ 41" o:spid="_x0000_s1026" type="#_x0000_t32" style="position:absolute;left:0;text-align:left;margin-left:198.35pt;margin-top:13pt;width:44.25pt;height:0;z-index:25233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" strokeweight="1.5pt"/>
            </w:pict>
          </mc:Fallback>
        </mc:AlternateContent>
      </w:r>
    </w:p>
    <w:p w:rsidR="00E55414" w:rsidRPr="008D05EA" w:rsidRDefault="00E55414" w:rsidP="00E55414">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2322816" behindDoc="0" locked="0" layoutInCell="1" allowOverlap="1" wp14:anchorId="1397B146" wp14:editId="3D78792F">
                <wp:simplePos x="0" y="0"/>
                <wp:positionH relativeFrom="column">
                  <wp:posOffset>4262120</wp:posOffset>
                </wp:positionH>
                <wp:positionV relativeFrom="paragraph">
                  <wp:posOffset>3175</wp:posOffset>
                </wp:positionV>
                <wp:extent cx="1762125" cy="781050"/>
                <wp:effectExtent l="0" t="0" r="28575" b="1905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781050"/>
                        </a:xfrm>
                        <a:prstGeom prst="rect">
                          <a:avLst/>
                        </a:prstGeom>
                        <a:solidFill>
                          <a:schemeClr val="bg1">
                            <a:lumMod val="85000"/>
                            <a:lumOff val="0"/>
                          </a:schemeClr>
                        </a:solidFill>
                        <a:ln w="9525">
                          <a:solidFill>
                            <a:srgbClr val="000000"/>
                          </a:solidFill>
                          <a:miter lim="800000"/>
                          <a:headEnd/>
                          <a:tailEnd/>
                        </a:ln>
                      </wps:spPr>
                      <wps:txbx>
                        <w:txbxContent>
                          <w:p w:rsidR="00E55414" w:rsidRDefault="00E127BE" w:rsidP="00E55414">
                            <w:pPr>
                              <w:spacing w:line="360" w:lineRule="auto"/>
                              <w:jc w:val="left"/>
                              <w:rPr>
                                <w:rFonts w:ascii="ＭＳ 明朝" w:eastAsia="ＭＳ 明朝" w:hAnsi="ＭＳ 明朝" w:cs="メイリオ"/>
                                <w:sz w:val="24"/>
                                <w:szCs w:val="28"/>
                              </w:rPr>
                            </w:pPr>
                            <w:r>
                              <w:rPr>
                                <w:rFonts w:ascii="ＭＳ 明朝" w:eastAsia="ＭＳ 明朝" w:hAnsi="ＭＳ 明朝" w:cs="メイリオ" w:hint="eastAsia"/>
                                <w:sz w:val="24"/>
                                <w:szCs w:val="28"/>
                              </w:rPr>
                              <w:t>在宅ケアの充実</w:t>
                            </w:r>
                            <w:r>
                              <w:rPr>
                                <w:rFonts w:ascii="ＭＳ 明朝" w:eastAsia="ＭＳ 明朝" w:hAnsi="ＭＳ 明朝" w:cs="メイリオ"/>
                                <w:sz w:val="24"/>
                                <w:szCs w:val="28"/>
                              </w:rPr>
                              <w:t>および</w:t>
                            </w:r>
                          </w:p>
                          <w:p w:rsidR="00E127BE" w:rsidRPr="00534058" w:rsidRDefault="00E127BE" w:rsidP="00E55414">
                            <w:pPr>
                              <w:spacing w:line="360" w:lineRule="auto"/>
                              <w:jc w:val="left"/>
                              <w:rPr>
                                <w:rFonts w:ascii="ＭＳ 明朝" w:eastAsia="ＭＳ 明朝" w:hAnsi="ＭＳ 明朝" w:cs="メイリオ"/>
                                <w:sz w:val="24"/>
                                <w:szCs w:val="28"/>
                              </w:rPr>
                            </w:pPr>
                            <w:r>
                              <w:rPr>
                                <w:rFonts w:ascii="ＭＳ 明朝" w:eastAsia="ＭＳ 明朝" w:hAnsi="ＭＳ 明朝" w:cs="メイリオ" w:hint="eastAsia"/>
                                <w:sz w:val="24"/>
                                <w:szCs w:val="28"/>
                              </w:rPr>
                              <w:t>連携体制の整備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97B146" id="正方形/長方形 45" o:spid="_x0000_s1054" style="position:absolute;left:0;text-align:left;margin-left:335.6pt;margin-top:.25pt;width:138.75pt;height:61.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" fillcolor="#d8d8d8 [2732]">
                <v:textbox inset="5.85pt,.7pt,5.85pt,.7pt">
                  <w:txbxContent>
                    <w:p w:rsidR="00E55414" w:rsidRDefault="00E127BE" w:rsidP="00E55414">
                      <w:pPr>
                        <w:spacing w:line="360" w:lineRule="auto"/>
                        <w:jc w:val="left"/>
                        <w:rPr>
                          <w:rFonts w:ascii="ＭＳ 明朝" w:eastAsia="ＭＳ 明朝" w:hAnsi="ＭＳ 明朝" w:cs="メイリオ"/>
                          <w:sz w:val="24"/>
                          <w:szCs w:val="28"/>
                        </w:rPr>
                      </w:pPr>
                      <w:r>
                        <w:rPr>
                          <w:rFonts w:ascii="ＭＳ 明朝" w:eastAsia="ＭＳ 明朝" w:hAnsi="ＭＳ 明朝" w:cs="メイリオ" w:hint="eastAsia"/>
                          <w:sz w:val="24"/>
                          <w:szCs w:val="28"/>
                        </w:rPr>
                        <w:t>在宅ケアの充実</w:t>
                      </w:r>
                      <w:r>
                        <w:rPr>
                          <w:rFonts w:ascii="ＭＳ 明朝" w:eastAsia="ＭＳ 明朝" w:hAnsi="ＭＳ 明朝" w:cs="メイリオ"/>
                          <w:sz w:val="24"/>
                          <w:szCs w:val="28"/>
                        </w:rPr>
                        <w:t>および</w:t>
                      </w:r>
                    </w:p>
                    <w:p w:rsidR="00E127BE" w:rsidRPr="00534058" w:rsidRDefault="00E127BE" w:rsidP="00E55414">
                      <w:pPr>
                        <w:spacing w:line="360" w:lineRule="auto"/>
                        <w:jc w:val="left"/>
                        <w:rPr>
                          <w:rFonts w:ascii="ＭＳ 明朝" w:eastAsia="ＭＳ 明朝" w:hAnsi="ＭＳ 明朝" w:cs="メイリオ" w:hint="eastAsia"/>
                          <w:sz w:val="24"/>
                          <w:szCs w:val="28"/>
                        </w:rPr>
                      </w:pPr>
                      <w:r>
                        <w:rPr>
                          <w:rFonts w:ascii="ＭＳ 明朝" w:eastAsia="ＭＳ 明朝" w:hAnsi="ＭＳ 明朝" w:cs="メイリオ" w:hint="eastAsia"/>
                          <w:sz w:val="24"/>
                          <w:szCs w:val="28"/>
                        </w:rPr>
                        <w:t>連携体制の整備</w:t>
                      </w:r>
                    </w:p>
                  </w:txbxContent>
                </v:textbox>
              </v:rect>
            </w:pict>
          </mc:Fallback>
        </mc:AlternateContent>
      </w:r>
    </w:p>
    <w:p w:rsidR="00E55414" w:rsidRPr="008D05EA" w:rsidRDefault="00E55414" w:rsidP="00E55414">
      <w:pPr>
        <w:rPr>
          <w:rFonts w:ascii="ＭＳ ゴシック" w:eastAsia="ＭＳ ゴシック" w:hAnsi="ＭＳ ゴシック"/>
          <w:szCs w:val="21"/>
        </w:rPr>
      </w:pPr>
    </w:p>
    <w:p w:rsidR="00E55414" w:rsidRPr="008D05EA" w:rsidRDefault="00E55414" w:rsidP="00E55414">
      <w:pPr>
        <w:rPr>
          <w:rFonts w:ascii="ＭＳ ゴシック" w:eastAsia="ＭＳ ゴシック" w:hAnsi="ＭＳ ゴシック"/>
          <w:szCs w:val="21"/>
        </w:rPr>
      </w:pPr>
    </w:p>
    <w:p w:rsidR="00E55414" w:rsidRPr="008D05EA" w:rsidRDefault="00E55414" w:rsidP="00E55414">
      <w:pPr>
        <w:rPr>
          <w:rFonts w:ascii="ＭＳ ゴシック" w:eastAsia="ＭＳ ゴシック" w:hAnsi="ＭＳ ゴシック"/>
          <w:szCs w:val="21"/>
        </w:rPr>
      </w:pPr>
    </w:p>
    <w:p w:rsidR="00E55414" w:rsidRPr="008D05EA" w:rsidRDefault="00E55414" w:rsidP="00E55414">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2323840" behindDoc="0" locked="0" layoutInCell="1" allowOverlap="1" wp14:anchorId="51CDE71A" wp14:editId="6327A0EB">
                <wp:simplePos x="0" y="0"/>
                <wp:positionH relativeFrom="column">
                  <wp:posOffset>4262120</wp:posOffset>
                </wp:positionH>
                <wp:positionV relativeFrom="paragraph">
                  <wp:posOffset>98425</wp:posOffset>
                </wp:positionV>
                <wp:extent cx="1762125" cy="781050"/>
                <wp:effectExtent l="0" t="0" r="28575" b="19050"/>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781050"/>
                        </a:xfrm>
                        <a:prstGeom prst="rect">
                          <a:avLst/>
                        </a:prstGeom>
                        <a:solidFill>
                          <a:schemeClr val="bg1">
                            <a:lumMod val="85000"/>
                            <a:lumOff val="0"/>
                          </a:schemeClr>
                        </a:solidFill>
                        <a:ln w="9525">
                          <a:solidFill>
                            <a:srgbClr val="000000"/>
                          </a:solidFill>
                          <a:miter lim="800000"/>
                          <a:headEnd/>
                          <a:tailEnd/>
                        </a:ln>
                      </wps:spPr>
                      <wps:txbx>
                        <w:txbxContent>
                          <w:p w:rsidR="00E55414" w:rsidRDefault="00E127BE" w:rsidP="00E55414">
                            <w:pPr>
                              <w:spacing w:line="360" w:lineRule="auto"/>
                              <w:jc w:val="left"/>
                              <w:rPr>
                                <w:rFonts w:ascii="ＭＳ 明朝" w:eastAsia="ＭＳ 明朝" w:hAnsi="ＭＳ 明朝" w:cs="メイリオ"/>
                                <w:sz w:val="24"/>
                                <w:szCs w:val="28"/>
                              </w:rPr>
                            </w:pPr>
                            <w:r>
                              <w:rPr>
                                <w:rFonts w:ascii="ＭＳ 明朝" w:eastAsia="ＭＳ 明朝" w:hAnsi="ＭＳ 明朝" w:cs="メイリオ" w:hint="eastAsia"/>
                                <w:sz w:val="24"/>
                                <w:szCs w:val="28"/>
                              </w:rPr>
                              <w:t>介護サービス等の</w:t>
                            </w:r>
                          </w:p>
                          <w:p w:rsidR="00E127BE" w:rsidRPr="00534058" w:rsidRDefault="00E127BE" w:rsidP="00E55414">
                            <w:pPr>
                              <w:spacing w:line="360" w:lineRule="auto"/>
                              <w:jc w:val="left"/>
                              <w:rPr>
                                <w:rFonts w:ascii="ＭＳ 明朝" w:eastAsia="ＭＳ 明朝" w:hAnsi="ＭＳ 明朝" w:cs="メイリオ"/>
                                <w:sz w:val="24"/>
                                <w:szCs w:val="28"/>
                              </w:rPr>
                            </w:pPr>
                            <w:r>
                              <w:rPr>
                                <w:rFonts w:ascii="ＭＳ 明朝" w:eastAsia="ＭＳ 明朝" w:hAnsi="ＭＳ 明朝" w:cs="メイリオ" w:hint="eastAsia"/>
                                <w:sz w:val="24"/>
                                <w:szCs w:val="28"/>
                              </w:rPr>
                              <w:t>充実・強化</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CDE71A" id="正方形/長方形 49" o:spid="_x0000_s1055" style="position:absolute;left:0;text-align:left;margin-left:335.6pt;margin-top:7.75pt;width:138.75pt;height:61.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" fillcolor="#d8d8d8 [2732]">
                <v:textbox inset="5.85pt,.7pt,5.85pt,.7pt">
                  <w:txbxContent>
                    <w:p w:rsidR="00E55414" w:rsidRDefault="00E127BE" w:rsidP="00E55414">
                      <w:pPr>
                        <w:spacing w:line="360" w:lineRule="auto"/>
                        <w:jc w:val="left"/>
                        <w:rPr>
                          <w:rFonts w:ascii="ＭＳ 明朝" w:eastAsia="ＭＳ 明朝" w:hAnsi="ＭＳ 明朝" w:cs="メイリオ"/>
                          <w:sz w:val="24"/>
                          <w:szCs w:val="28"/>
                        </w:rPr>
                      </w:pPr>
                      <w:r>
                        <w:rPr>
                          <w:rFonts w:ascii="ＭＳ 明朝" w:eastAsia="ＭＳ 明朝" w:hAnsi="ＭＳ 明朝" w:cs="メイリオ" w:hint="eastAsia"/>
                          <w:sz w:val="24"/>
                          <w:szCs w:val="28"/>
                        </w:rPr>
                        <w:t>介護サービス等の</w:t>
                      </w:r>
                    </w:p>
                    <w:p w:rsidR="00E127BE" w:rsidRPr="00534058" w:rsidRDefault="00E127BE" w:rsidP="00E55414">
                      <w:pPr>
                        <w:spacing w:line="360" w:lineRule="auto"/>
                        <w:jc w:val="left"/>
                        <w:rPr>
                          <w:rFonts w:ascii="ＭＳ 明朝" w:eastAsia="ＭＳ 明朝" w:hAnsi="ＭＳ 明朝" w:cs="メイリオ" w:hint="eastAsia"/>
                          <w:sz w:val="24"/>
                          <w:szCs w:val="28"/>
                        </w:rPr>
                      </w:pPr>
                      <w:r>
                        <w:rPr>
                          <w:rFonts w:ascii="ＭＳ 明朝" w:eastAsia="ＭＳ 明朝" w:hAnsi="ＭＳ 明朝" w:cs="メイリオ" w:hint="eastAsia"/>
                          <w:sz w:val="24"/>
                          <w:szCs w:val="28"/>
                        </w:rPr>
                        <w:t>充実・強化</w:t>
                      </w:r>
                    </w:p>
                  </w:txbxContent>
                </v:textbox>
              </v:rect>
            </w:pict>
          </mc:Fallback>
        </mc:AlternateContent>
      </w:r>
    </w:p>
    <w:p w:rsidR="00E55414" w:rsidRPr="008D05EA" w:rsidRDefault="00E55414" w:rsidP="00E55414">
      <w:pPr>
        <w:tabs>
          <w:tab w:val="left" w:pos="4253"/>
          <w:tab w:val="left" w:pos="4536"/>
        </w:tabs>
        <w:rPr>
          <w:rFonts w:ascii="ＭＳ ゴシック" w:eastAsia="ＭＳ ゴシック" w:hAnsi="ＭＳ ゴシック"/>
          <w:szCs w:val="21"/>
        </w:rPr>
      </w:pPr>
    </w:p>
    <w:p w:rsidR="00E55414" w:rsidRPr="008D05EA" w:rsidRDefault="00E55414" w:rsidP="00E55414">
      <w:pPr>
        <w:rPr>
          <w:rFonts w:ascii="ＭＳ ゴシック" w:eastAsia="ＭＳ ゴシック" w:hAnsi="ＭＳ ゴシック"/>
          <w:szCs w:val="21"/>
        </w:rPr>
      </w:pPr>
    </w:p>
    <w:p w:rsidR="00E55414" w:rsidRPr="008D05EA" w:rsidRDefault="00E55414" w:rsidP="00E55414">
      <w:pPr>
        <w:tabs>
          <w:tab w:val="left" w:pos="4395"/>
        </w:tabs>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2333056" behindDoc="0" locked="0" layoutInCell="1" allowOverlap="1" wp14:anchorId="0255345C" wp14:editId="19C670DC">
                <wp:simplePos x="0" y="0"/>
                <wp:positionH relativeFrom="column">
                  <wp:posOffset>1947545</wp:posOffset>
                </wp:positionH>
                <wp:positionV relativeFrom="paragraph">
                  <wp:posOffset>3175</wp:posOffset>
                </wp:positionV>
                <wp:extent cx="552450" cy="1952625"/>
                <wp:effectExtent l="0" t="0" r="19050" b="28575"/>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952625"/>
                        </a:xfrm>
                        <a:prstGeom prst="rect">
                          <a:avLst/>
                        </a:prstGeom>
                        <a:solidFill>
                          <a:srgbClr val="FFFFFF"/>
                        </a:solidFill>
                        <a:ln w="9525">
                          <a:solidFill>
                            <a:srgbClr val="000000"/>
                          </a:solidFill>
                          <a:miter lim="800000"/>
                          <a:headEnd/>
                          <a:tailEnd/>
                        </a:ln>
                      </wps:spPr>
                      <wps:txbx>
                        <w:txbxContent>
                          <w:p w:rsidR="00E55414" w:rsidRPr="00534058" w:rsidRDefault="00E55414" w:rsidP="00E55414">
                            <w:pPr>
                              <w:jc w:val="center"/>
                              <w:rPr>
                                <w:rFonts w:ascii="ＭＳ 明朝" w:eastAsia="ＭＳ 明朝" w:hAnsi="ＭＳ 明朝" w:cs="メイリオ"/>
                                <w:sz w:val="28"/>
                                <w:szCs w:val="28"/>
                              </w:rPr>
                            </w:pPr>
                            <w:r>
                              <w:rPr>
                                <w:rFonts w:ascii="ＭＳ 明朝" w:eastAsia="ＭＳ 明朝" w:hAnsi="ＭＳ 明朝" w:cs="メイリオ" w:hint="eastAsia"/>
                                <w:sz w:val="28"/>
                                <w:szCs w:val="28"/>
                              </w:rPr>
                              <w:t>すこやかに暮らす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5345C" id="正方形/長方形 79" o:spid="_x0000_s1056" style="position:absolute;left:0;text-align:left;margin-left:153.35pt;margin-top:.25pt;width:43.5pt;height:153.7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">
                <v:textbox style="layout-flow:vertical-ideographic" inset="5.85pt,.7pt,5.85pt,.7pt">
                  <w:txbxContent>
                    <w:p w:rsidR="00E55414" w:rsidRPr="00534058" w:rsidRDefault="00E55414" w:rsidP="00E55414">
                      <w:pPr>
                        <w:jc w:val="center"/>
                        <w:rPr>
                          <w:rFonts w:ascii="ＭＳ 明朝" w:eastAsia="ＭＳ 明朝" w:hAnsi="ＭＳ 明朝" w:cs="メイリオ"/>
                          <w:sz w:val="28"/>
                          <w:szCs w:val="28"/>
                        </w:rPr>
                      </w:pPr>
                      <w:r>
                        <w:rPr>
                          <w:rFonts w:ascii="ＭＳ 明朝" w:eastAsia="ＭＳ 明朝" w:hAnsi="ＭＳ 明朝" w:cs="メイリオ" w:hint="eastAsia"/>
                          <w:sz w:val="28"/>
                          <w:szCs w:val="28"/>
                        </w:rPr>
                        <w:t>すこやかに暮らす</w:t>
                      </w:r>
                    </w:p>
                  </w:txbxContent>
                </v:textbox>
              </v:rect>
            </w:pict>
          </mc:Fallback>
        </mc:AlternateContent>
      </w:r>
    </w:p>
    <w:p w:rsidR="00E55414" w:rsidRPr="008D05EA" w:rsidRDefault="00E55414" w:rsidP="00E55414">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2324864" behindDoc="0" locked="0" layoutInCell="1" allowOverlap="1" wp14:anchorId="6CE46DAE" wp14:editId="1250A12D">
                <wp:simplePos x="0" y="0"/>
                <wp:positionH relativeFrom="column">
                  <wp:posOffset>4262120</wp:posOffset>
                </wp:positionH>
                <wp:positionV relativeFrom="paragraph">
                  <wp:posOffset>193675</wp:posOffset>
                </wp:positionV>
                <wp:extent cx="1762125" cy="781050"/>
                <wp:effectExtent l="0" t="0" r="28575" b="19050"/>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781050"/>
                        </a:xfrm>
                        <a:prstGeom prst="rect">
                          <a:avLst/>
                        </a:prstGeom>
                        <a:solidFill>
                          <a:schemeClr val="bg1">
                            <a:lumMod val="85000"/>
                            <a:lumOff val="0"/>
                          </a:schemeClr>
                        </a:solidFill>
                        <a:ln w="9525">
                          <a:solidFill>
                            <a:srgbClr val="000000"/>
                          </a:solidFill>
                          <a:miter lim="800000"/>
                          <a:headEnd/>
                          <a:tailEnd/>
                        </a:ln>
                      </wps:spPr>
                      <wps:txbx>
                        <w:txbxContent>
                          <w:p w:rsidR="00E55414" w:rsidRPr="00534058" w:rsidRDefault="00E127BE" w:rsidP="00E55414">
                            <w:pPr>
                              <w:spacing w:line="360" w:lineRule="auto"/>
                              <w:jc w:val="left"/>
                              <w:rPr>
                                <w:rFonts w:ascii="ＭＳ 明朝" w:eastAsia="ＭＳ 明朝" w:hAnsi="ＭＳ 明朝" w:cs="メイリオ"/>
                                <w:sz w:val="24"/>
                                <w:szCs w:val="28"/>
                              </w:rPr>
                            </w:pPr>
                            <w:r>
                              <w:rPr>
                                <w:rFonts w:ascii="ＭＳ 明朝" w:eastAsia="ＭＳ 明朝" w:hAnsi="ＭＳ 明朝" w:cs="メイリオ" w:hint="eastAsia"/>
                                <w:sz w:val="24"/>
                                <w:szCs w:val="28"/>
                              </w:rPr>
                              <w:t>認知症施策の推進</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E46DAE" id="正方形/長方形 52" o:spid="_x0000_s1057" style="position:absolute;left:0;text-align:left;margin-left:335.6pt;margin-top:15.25pt;width:138.75pt;height:61.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" fillcolor="#d8d8d8 [2732]">
                <v:textbox inset="5.85pt,.7pt,5.85pt,.7pt">
                  <w:txbxContent>
                    <w:p w:rsidR="00E55414" w:rsidRPr="00534058" w:rsidRDefault="00E127BE" w:rsidP="00E55414">
                      <w:pPr>
                        <w:spacing w:line="360" w:lineRule="auto"/>
                        <w:jc w:val="left"/>
                        <w:rPr>
                          <w:rFonts w:ascii="ＭＳ 明朝" w:eastAsia="ＭＳ 明朝" w:hAnsi="ＭＳ 明朝" w:cs="メイリオ"/>
                          <w:sz w:val="24"/>
                          <w:szCs w:val="28"/>
                        </w:rPr>
                      </w:pPr>
                      <w:r>
                        <w:rPr>
                          <w:rFonts w:ascii="ＭＳ 明朝" w:eastAsia="ＭＳ 明朝" w:hAnsi="ＭＳ 明朝" w:cs="メイリオ" w:hint="eastAsia"/>
                          <w:sz w:val="24"/>
                          <w:szCs w:val="28"/>
                        </w:rPr>
                        <w:t>認知症施策の推進</w:t>
                      </w:r>
                    </w:p>
                  </w:txbxContent>
                </v:textbox>
              </v:rect>
            </w:pict>
          </mc:Fallback>
        </mc:AlternateContent>
      </w:r>
    </w:p>
    <w:p w:rsidR="00E55414" w:rsidRPr="008D05EA" w:rsidRDefault="00E55414" w:rsidP="00E55414">
      <w:pPr>
        <w:rPr>
          <w:rFonts w:ascii="ＭＳ ゴシック" w:eastAsia="ＭＳ ゴシック" w:hAnsi="ＭＳ ゴシック"/>
          <w:szCs w:val="21"/>
        </w:rPr>
      </w:pPr>
    </w:p>
    <w:p w:rsidR="00E55414" w:rsidRPr="008D05EA" w:rsidRDefault="00E55414" w:rsidP="00E55414">
      <w:pPr>
        <w:rPr>
          <w:rFonts w:ascii="ＭＳ ゴシック" w:eastAsia="ＭＳ ゴシック" w:hAnsi="ＭＳ ゴシック"/>
          <w:szCs w:val="21"/>
        </w:rPr>
      </w:pPr>
    </w:p>
    <w:p w:rsidR="00E55414" w:rsidRPr="008D05EA" w:rsidRDefault="00E55414" w:rsidP="00E55414">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4294967295" distB="4294967295" distL="114300" distR="114300" simplePos="0" relativeHeight="252338176" behindDoc="0" locked="0" layoutInCell="1" allowOverlap="1" wp14:anchorId="3A4403A7" wp14:editId="5E4D025F">
                <wp:simplePos x="0" y="0"/>
                <wp:positionH relativeFrom="column">
                  <wp:posOffset>2509520</wp:posOffset>
                </wp:positionH>
                <wp:positionV relativeFrom="paragraph">
                  <wp:posOffset>60325</wp:posOffset>
                </wp:positionV>
                <wp:extent cx="561975" cy="0"/>
                <wp:effectExtent l="0" t="0" r="9525" b="19050"/>
                <wp:wrapNone/>
                <wp:docPr id="53" name="直線矢印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EDC1B" id="直線矢印コネクタ 53" o:spid="_x0000_s1026" type="#_x0000_t32" style="position:absolute;left:0;text-align:left;margin-left:197.6pt;margin-top:4.75pt;width:44.25pt;height:0;z-index:25233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" strokeweight="1.5pt"/>
            </w:pict>
          </mc:Fallback>
        </mc:AlternateContent>
      </w:r>
    </w:p>
    <w:p w:rsidR="00E55414" w:rsidRPr="008D05EA" w:rsidRDefault="00E55414" w:rsidP="00E55414">
      <w:pPr>
        <w:tabs>
          <w:tab w:val="left" w:pos="2268"/>
          <w:tab w:val="left" w:pos="3119"/>
        </w:tabs>
        <w:rPr>
          <w:rFonts w:ascii="ＭＳ ゴシック" w:eastAsia="ＭＳ ゴシック" w:hAnsi="ＭＳ ゴシック"/>
          <w:szCs w:val="21"/>
        </w:rPr>
      </w:pPr>
    </w:p>
    <w:p w:rsidR="00E55414" w:rsidRPr="008D05EA" w:rsidRDefault="00E55414" w:rsidP="00E55414">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2325888" behindDoc="0" locked="0" layoutInCell="1" allowOverlap="1" wp14:anchorId="4B60D525" wp14:editId="5CDDD617">
                <wp:simplePos x="0" y="0"/>
                <wp:positionH relativeFrom="column">
                  <wp:posOffset>4262120</wp:posOffset>
                </wp:positionH>
                <wp:positionV relativeFrom="paragraph">
                  <wp:posOffset>69850</wp:posOffset>
                </wp:positionV>
                <wp:extent cx="1762125" cy="781050"/>
                <wp:effectExtent l="0" t="0" r="28575" b="19050"/>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781050"/>
                        </a:xfrm>
                        <a:prstGeom prst="rect">
                          <a:avLst/>
                        </a:prstGeom>
                        <a:solidFill>
                          <a:schemeClr val="bg1">
                            <a:lumMod val="85000"/>
                            <a:lumOff val="0"/>
                          </a:schemeClr>
                        </a:solidFill>
                        <a:ln w="9525">
                          <a:solidFill>
                            <a:srgbClr val="000000"/>
                          </a:solidFill>
                          <a:miter lim="800000"/>
                          <a:headEnd/>
                          <a:tailEnd/>
                        </a:ln>
                      </wps:spPr>
                      <wps:txbx>
                        <w:txbxContent>
                          <w:p w:rsidR="00E127BE" w:rsidRDefault="00E127BE" w:rsidP="00E127BE">
                            <w:pPr>
                              <w:jc w:val="left"/>
                              <w:rPr>
                                <w:rFonts w:ascii="ＭＳ 明朝" w:eastAsia="ＭＳ 明朝" w:hAnsi="ＭＳ 明朝" w:cs="メイリオ"/>
                                <w:sz w:val="24"/>
                                <w:szCs w:val="28"/>
                              </w:rPr>
                            </w:pPr>
                            <w:r>
                              <w:rPr>
                                <w:rFonts w:ascii="ＭＳ 明朝" w:eastAsia="ＭＳ 明朝" w:hAnsi="ＭＳ 明朝" w:cs="メイリオ" w:hint="eastAsia"/>
                                <w:sz w:val="24"/>
                                <w:szCs w:val="28"/>
                              </w:rPr>
                              <w:t>高齢者が安心して</w:t>
                            </w:r>
                          </w:p>
                          <w:p w:rsidR="00E127BE" w:rsidRDefault="00E127BE" w:rsidP="00E127BE">
                            <w:pPr>
                              <w:jc w:val="left"/>
                              <w:rPr>
                                <w:rFonts w:ascii="ＭＳ 明朝" w:eastAsia="ＭＳ 明朝" w:hAnsi="ＭＳ 明朝" w:cs="メイリオ"/>
                                <w:sz w:val="24"/>
                                <w:szCs w:val="28"/>
                              </w:rPr>
                            </w:pPr>
                            <w:r>
                              <w:rPr>
                                <w:rFonts w:ascii="ＭＳ 明朝" w:eastAsia="ＭＳ 明朝" w:hAnsi="ＭＳ 明朝" w:cs="メイリオ" w:hint="eastAsia"/>
                                <w:sz w:val="24"/>
                                <w:szCs w:val="28"/>
                              </w:rPr>
                              <w:t>暮らせるまち</w:t>
                            </w:r>
                            <w:r>
                              <w:rPr>
                                <w:rFonts w:ascii="ＭＳ 明朝" w:eastAsia="ＭＳ 明朝" w:hAnsi="ＭＳ 明朝" w:cs="メイリオ"/>
                                <w:sz w:val="24"/>
                                <w:szCs w:val="28"/>
                              </w:rPr>
                              <w:t>・</w:t>
                            </w:r>
                          </w:p>
                          <w:p w:rsidR="00E55414" w:rsidRPr="00C842BA" w:rsidRDefault="00E127BE" w:rsidP="00E127BE">
                            <w:pPr>
                              <w:jc w:val="left"/>
                              <w:rPr>
                                <w:rFonts w:ascii="ＭＳ 明朝" w:eastAsia="ＭＳ 明朝" w:hAnsi="ＭＳ 明朝" w:cs="メイリオ"/>
                                <w:sz w:val="24"/>
                                <w:szCs w:val="28"/>
                              </w:rPr>
                            </w:pPr>
                            <w:r>
                              <w:rPr>
                                <w:rFonts w:ascii="ＭＳ 明朝" w:eastAsia="ＭＳ 明朝" w:hAnsi="ＭＳ 明朝" w:cs="メイリオ"/>
                                <w:sz w:val="24"/>
                                <w:szCs w:val="28"/>
                              </w:rPr>
                              <w:t>住まいの基盤整備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60D525" id="正方形/長方形 57" o:spid="_x0000_s1058" style="position:absolute;left:0;text-align:left;margin-left:335.6pt;margin-top:5.5pt;width:138.75pt;height:61.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" fillcolor="#d8d8d8 [2732]">
                <v:textbox inset="5.85pt,.7pt,5.85pt,.7pt">
                  <w:txbxContent>
                    <w:p w:rsidR="00E127BE" w:rsidRDefault="00E127BE" w:rsidP="00E127BE">
                      <w:pPr>
                        <w:jc w:val="left"/>
                        <w:rPr>
                          <w:rFonts w:ascii="ＭＳ 明朝" w:eastAsia="ＭＳ 明朝" w:hAnsi="ＭＳ 明朝" w:cs="メイリオ"/>
                          <w:sz w:val="24"/>
                          <w:szCs w:val="28"/>
                        </w:rPr>
                      </w:pPr>
                      <w:r>
                        <w:rPr>
                          <w:rFonts w:ascii="ＭＳ 明朝" w:eastAsia="ＭＳ 明朝" w:hAnsi="ＭＳ 明朝" w:cs="メイリオ" w:hint="eastAsia"/>
                          <w:sz w:val="24"/>
                          <w:szCs w:val="28"/>
                        </w:rPr>
                        <w:t>高齢者が安心して</w:t>
                      </w:r>
                    </w:p>
                    <w:p w:rsidR="00E127BE" w:rsidRDefault="00E127BE" w:rsidP="00E127BE">
                      <w:pPr>
                        <w:jc w:val="left"/>
                        <w:rPr>
                          <w:rFonts w:ascii="ＭＳ 明朝" w:eastAsia="ＭＳ 明朝" w:hAnsi="ＭＳ 明朝" w:cs="メイリオ"/>
                          <w:sz w:val="24"/>
                          <w:szCs w:val="28"/>
                        </w:rPr>
                      </w:pPr>
                      <w:r>
                        <w:rPr>
                          <w:rFonts w:ascii="ＭＳ 明朝" w:eastAsia="ＭＳ 明朝" w:hAnsi="ＭＳ 明朝" w:cs="メイリオ" w:hint="eastAsia"/>
                          <w:sz w:val="24"/>
                          <w:szCs w:val="28"/>
                        </w:rPr>
                        <w:t>暮らせるまち</w:t>
                      </w:r>
                      <w:r>
                        <w:rPr>
                          <w:rFonts w:ascii="ＭＳ 明朝" w:eastAsia="ＭＳ 明朝" w:hAnsi="ＭＳ 明朝" w:cs="メイリオ"/>
                          <w:sz w:val="24"/>
                          <w:szCs w:val="28"/>
                        </w:rPr>
                        <w:t>・</w:t>
                      </w:r>
                    </w:p>
                    <w:p w:rsidR="00E55414" w:rsidRPr="00C842BA" w:rsidRDefault="00E127BE" w:rsidP="00E127BE">
                      <w:pPr>
                        <w:jc w:val="left"/>
                        <w:rPr>
                          <w:rFonts w:ascii="ＭＳ 明朝" w:eastAsia="ＭＳ 明朝" w:hAnsi="ＭＳ 明朝" w:cs="メイリオ" w:hint="eastAsia"/>
                          <w:sz w:val="24"/>
                          <w:szCs w:val="28"/>
                        </w:rPr>
                      </w:pPr>
                      <w:r>
                        <w:rPr>
                          <w:rFonts w:ascii="ＭＳ 明朝" w:eastAsia="ＭＳ 明朝" w:hAnsi="ＭＳ 明朝" w:cs="メイリオ"/>
                          <w:sz w:val="24"/>
                          <w:szCs w:val="28"/>
                        </w:rPr>
                        <w:t>住まいの基盤整備</w:t>
                      </w:r>
                    </w:p>
                  </w:txbxContent>
                </v:textbox>
              </v:rect>
            </w:pict>
          </mc:Fallback>
        </mc:AlternateContent>
      </w:r>
    </w:p>
    <w:p w:rsidR="00E55414" w:rsidRPr="008D05EA" w:rsidRDefault="00E55414" w:rsidP="00E55414">
      <w:pPr>
        <w:rPr>
          <w:rFonts w:ascii="ＭＳ ゴシック" w:eastAsia="ＭＳ ゴシック" w:hAnsi="ＭＳ ゴシック"/>
          <w:szCs w:val="21"/>
        </w:rPr>
      </w:pPr>
    </w:p>
    <w:p w:rsidR="00E55414" w:rsidRPr="008D05EA" w:rsidRDefault="00E55414" w:rsidP="00E55414">
      <w:pPr>
        <w:rPr>
          <w:rFonts w:ascii="ＭＳ ゴシック" w:eastAsia="ＭＳ ゴシック" w:hAnsi="ＭＳ ゴシック"/>
          <w:szCs w:val="21"/>
        </w:rPr>
      </w:pPr>
    </w:p>
    <w:p w:rsidR="00E55414" w:rsidRPr="008D05EA" w:rsidRDefault="00E55414" w:rsidP="00E55414">
      <w:pPr>
        <w:rPr>
          <w:rFonts w:ascii="ＭＳ ゴシック" w:eastAsia="ＭＳ ゴシック" w:hAnsi="ＭＳ ゴシック"/>
          <w:szCs w:val="21"/>
        </w:rPr>
      </w:pPr>
    </w:p>
    <w:p w:rsidR="00E55414" w:rsidRPr="008D05EA" w:rsidRDefault="00E55414" w:rsidP="00E55414">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2326912" behindDoc="0" locked="0" layoutInCell="1" allowOverlap="1" wp14:anchorId="456B0E8A" wp14:editId="3719AA56">
                <wp:simplePos x="0" y="0"/>
                <wp:positionH relativeFrom="column">
                  <wp:posOffset>4262120</wp:posOffset>
                </wp:positionH>
                <wp:positionV relativeFrom="paragraph">
                  <wp:posOffset>146050</wp:posOffset>
                </wp:positionV>
                <wp:extent cx="1762125" cy="781050"/>
                <wp:effectExtent l="0" t="0" r="28575" b="19050"/>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781050"/>
                        </a:xfrm>
                        <a:prstGeom prst="rect">
                          <a:avLst/>
                        </a:prstGeom>
                        <a:solidFill>
                          <a:schemeClr val="bg1">
                            <a:lumMod val="85000"/>
                            <a:lumOff val="0"/>
                          </a:schemeClr>
                        </a:solidFill>
                        <a:ln w="9525">
                          <a:solidFill>
                            <a:srgbClr val="000000"/>
                          </a:solidFill>
                          <a:miter lim="800000"/>
                          <a:headEnd/>
                          <a:tailEnd/>
                        </a:ln>
                      </wps:spPr>
                      <wps:txbx>
                        <w:txbxContent>
                          <w:p w:rsidR="00E55414" w:rsidRPr="008D05EA" w:rsidRDefault="00E55414" w:rsidP="00E55414">
                            <w:pPr>
                              <w:spacing w:line="360" w:lineRule="auto"/>
                              <w:jc w:val="left"/>
                              <w:rPr>
                                <w:rFonts w:ascii="ＭＳ 明朝" w:eastAsia="ＭＳ 明朝" w:hAnsi="ＭＳ 明朝" w:cs="メイリオ"/>
                                <w:sz w:val="24"/>
                                <w:szCs w:val="28"/>
                              </w:rPr>
                            </w:pPr>
                            <w:r>
                              <w:rPr>
                                <w:rFonts w:ascii="ＭＳ 明朝" w:eastAsia="ＭＳ 明朝" w:hAnsi="ＭＳ 明朝" w:cs="メイリオ" w:hint="eastAsia"/>
                                <w:sz w:val="24"/>
                                <w:szCs w:val="28"/>
                              </w:rPr>
                              <w:t>健康の保持・増進</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6B0E8A" id="正方形/長方形 58" o:spid="_x0000_s1059" style="position:absolute;left:0;text-align:left;margin-left:335.6pt;margin-top:11.5pt;width:138.75pt;height:61.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" fillcolor="#d8d8d8 [2732]">
                <v:textbox inset="5.85pt,.7pt,5.85pt,.7pt">
                  <w:txbxContent>
                    <w:p w:rsidR="00E55414" w:rsidRPr="008D05EA" w:rsidRDefault="00E55414" w:rsidP="00E55414">
                      <w:pPr>
                        <w:spacing w:line="360" w:lineRule="auto"/>
                        <w:jc w:val="left"/>
                        <w:rPr>
                          <w:rFonts w:ascii="ＭＳ 明朝" w:eastAsia="ＭＳ 明朝" w:hAnsi="ＭＳ 明朝" w:cs="メイリオ"/>
                          <w:sz w:val="24"/>
                          <w:szCs w:val="28"/>
                        </w:rPr>
                      </w:pPr>
                      <w:r>
                        <w:rPr>
                          <w:rFonts w:ascii="ＭＳ 明朝" w:eastAsia="ＭＳ 明朝" w:hAnsi="ＭＳ 明朝" w:cs="メイリオ" w:hint="eastAsia"/>
                          <w:sz w:val="24"/>
                          <w:szCs w:val="28"/>
                        </w:rPr>
                        <w:t>健康の保持・増進</w:t>
                      </w:r>
                    </w:p>
                  </w:txbxContent>
                </v:textbox>
              </v:rect>
            </w:pict>
          </mc:Fallback>
        </mc:AlternateContent>
      </w:r>
    </w:p>
    <w:p w:rsidR="00E55414" w:rsidRPr="008D05EA" w:rsidRDefault="00E55414" w:rsidP="00E55414">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2334080" behindDoc="0" locked="0" layoutInCell="1" allowOverlap="1" wp14:anchorId="6EA875CA" wp14:editId="4FBBAA56">
                <wp:simplePos x="0" y="0"/>
                <wp:positionH relativeFrom="column">
                  <wp:posOffset>1947545</wp:posOffset>
                </wp:positionH>
                <wp:positionV relativeFrom="paragraph">
                  <wp:posOffset>69850</wp:posOffset>
                </wp:positionV>
                <wp:extent cx="552450" cy="1590675"/>
                <wp:effectExtent l="0" t="0" r="19050" b="28575"/>
                <wp:wrapNone/>
                <wp:docPr id="80" name="正方形/長方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590675"/>
                        </a:xfrm>
                        <a:prstGeom prst="rect">
                          <a:avLst/>
                        </a:prstGeom>
                        <a:solidFill>
                          <a:srgbClr val="FFFFFF"/>
                        </a:solidFill>
                        <a:ln w="9525">
                          <a:solidFill>
                            <a:srgbClr val="000000"/>
                          </a:solidFill>
                          <a:miter lim="800000"/>
                          <a:headEnd/>
                          <a:tailEnd/>
                        </a:ln>
                      </wps:spPr>
                      <wps:txbx>
                        <w:txbxContent>
                          <w:p w:rsidR="00E55414" w:rsidRPr="00534058" w:rsidRDefault="00E55414" w:rsidP="00E55414">
                            <w:pPr>
                              <w:jc w:val="center"/>
                              <w:rPr>
                                <w:rFonts w:ascii="ＭＳ 明朝" w:eastAsia="ＭＳ 明朝" w:hAnsi="ＭＳ 明朝" w:cs="メイリオ"/>
                                <w:sz w:val="28"/>
                                <w:szCs w:val="28"/>
                              </w:rPr>
                            </w:pPr>
                            <w:r>
                              <w:rPr>
                                <w:rFonts w:ascii="ＭＳ 明朝" w:eastAsia="ＭＳ 明朝" w:hAnsi="ＭＳ 明朝" w:cs="メイリオ" w:hint="eastAsia"/>
                                <w:sz w:val="28"/>
                                <w:szCs w:val="28"/>
                              </w:rPr>
                              <w:t>いきいき暮らす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875CA" id="正方形/長方形 80" o:spid="_x0000_s1060" style="position:absolute;left:0;text-align:left;margin-left:153.35pt;margin-top:5.5pt;width:43.5pt;height:125.2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">
                <v:textbox style="layout-flow:vertical-ideographic" inset="5.85pt,.7pt,5.85pt,.7pt">
                  <w:txbxContent>
                    <w:p w:rsidR="00E55414" w:rsidRPr="00534058" w:rsidRDefault="00E55414" w:rsidP="00E55414">
                      <w:pPr>
                        <w:jc w:val="center"/>
                        <w:rPr>
                          <w:rFonts w:ascii="ＭＳ 明朝" w:eastAsia="ＭＳ 明朝" w:hAnsi="ＭＳ 明朝" w:cs="メイリオ"/>
                          <w:sz w:val="28"/>
                          <w:szCs w:val="28"/>
                        </w:rPr>
                      </w:pPr>
                      <w:r>
                        <w:rPr>
                          <w:rFonts w:ascii="ＭＳ 明朝" w:eastAsia="ＭＳ 明朝" w:hAnsi="ＭＳ 明朝" w:cs="メイリオ" w:hint="eastAsia"/>
                          <w:sz w:val="28"/>
                          <w:szCs w:val="28"/>
                        </w:rPr>
                        <w:t>いきいき暮らす</w:t>
                      </w:r>
                    </w:p>
                  </w:txbxContent>
                </v:textbox>
              </v:rect>
            </w:pict>
          </mc:Fallback>
        </mc:AlternateContent>
      </w:r>
    </w:p>
    <w:p w:rsidR="00E55414" w:rsidRPr="008D05EA" w:rsidRDefault="00E55414" w:rsidP="00E55414">
      <w:pPr>
        <w:rPr>
          <w:rFonts w:ascii="ＭＳ ゴシック" w:eastAsia="ＭＳ ゴシック" w:hAnsi="ＭＳ ゴシック"/>
          <w:szCs w:val="21"/>
        </w:rPr>
      </w:pPr>
    </w:p>
    <w:p w:rsidR="00E55414" w:rsidRPr="008D05EA" w:rsidRDefault="00E55414" w:rsidP="00E55414">
      <w:pPr>
        <w:rPr>
          <w:rFonts w:ascii="ＭＳ ゴシック" w:eastAsia="ＭＳ ゴシック" w:hAnsi="ＭＳ ゴシック"/>
          <w:szCs w:val="21"/>
        </w:rPr>
      </w:pPr>
    </w:p>
    <w:p w:rsidR="00E55414" w:rsidRPr="008D05EA" w:rsidRDefault="00E55414" w:rsidP="00E55414">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2329984" behindDoc="0" locked="0" layoutInCell="1" allowOverlap="1" wp14:anchorId="6D828B11" wp14:editId="441E059C">
                <wp:simplePos x="0" y="0"/>
                <wp:positionH relativeFrom="column">
                  <wp:posOffset>4262120</wp:posOffset>
                </wp:positionH>
                <wp:positionV relativeFrom="paragraph">
                  <wp:posOffset>203200</wp:posOffset>
                </wp:positionV>
                <wp:extent cx="1762125" cy="781050"/>
                <wp:effectExtent l="0" t="0" r="28575" b="1905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781050"/>
                        </a:xfrm>
                        <a:prstGeom prst="rect">
                          <a:avLst/>
                        </a:prstGeom>
                        <a:solidFill>
                          <a:sysClr val="window" lastClr="FFFFFF">
                            <a:lumMod val="85000"/>
                            <a:lumOff val="0"/>
                          </a:sysClr>
                        </a:solidFill>
                        <a:ln w="9525">
                          <a:solidFill>
                            <a:srgbClr val="000000"/>
                          </a:solidFill>
                          <a:miter lim="800000"/>
                          <a:headEnd/>
                          <a:tailEnd/>
                        </a:ln>
                      </wps:spPr>
                      <wps:txbx>
                        <w:txbxContent>
                          <w:p w:rsidR="00E55414" w:rsidRDefault="00E55414" w:rsidP="00E127BE">
                            <w:pPr>
                              <w:autoSpaceDE w:val="0"/>
                              <w:autoSpaceDN w:val="0"/>
                              <w:adjustRightInd w:val="0"/>
                              <w:spacing w:line="360" w:lineRule="auto"/>
                              <w:jc w:val="left"/>
                              <w:textAlignment w:val="baseline"/>
                              <w:rPr>
                                <w:rFonts w:ascii="ＭＳ 明朝" w:eastAsia="ＭＳ 明朝" w:hAnsi="ＭＳ 明朝" w:cs="メイリオ"/>
                                <w:kern w:val="0"/>
                                <w:sz w:val="24"/>
                                <w:szCs w:val="28"/>
                              </w:rPr>
                            </w:pPr>
                            <w:r w:rsidRPr="008D05EA">
                              <w:rPr>
                                <w:rFonts w:ascii="ＭＳ 明朝" w:eastAsia="ＭＳ 明朝" w:hAnsi="ＭＳ 明朝" w:cs="メイリオ" w:hint="eastAsia"/>
                                <w:kern w:val="0"/>
                                <w:sz w:val="24"/>
                                <w:szCs w:val="28"/>
                              </w:rPr>
                              <w:t>高齢者の社会参加と</w:t>
                            </w:r>
                          </w:p>
                          <w:p w:rsidR="00E55414" w:rsidRPr="00C842BA" w:rsidRDefault="00E55414" w:rsidP="00E127BE">
                            <w:pPr>
                              <w:autoSpaceDE w:val="0"/>
                              <w:autoSpaceDN w:val="0"/>
                              <w:adjustRightInd w:val="0"/>
                              <w:spacing w:line="360" w:lineRule="auto"/>
                              <w:jc w:val="left"/>
                              <w:textAlignment w:val="baseline"/>
                              <w:rPr>
                                <w:rFonts w:ascii="ＭＳ 明朝" w:eastAsia="ＭＳ 明朝" w:hAnsi="ＭＳ 明朝" w:cs="メイリオ"/>
                                <w:kern w:val="0"/>
                                <w:sz w:val="24"/>
                                <w:szCs w:val="28"/>
                              </w:rPr>
                            </w:pPr>
                            <w:r w:rsidRPr="008D05EA">
                              <w:rPr>
                                <w:rFonts w:ascii="ＭＳ 明朝" w:eastAsia="ＭＳ 明朝" w:hAnsi="ＭＳ 明朝" w:cs="メイリオ" w:hint="eastAsia"/>
                                <w:kern w:val="0"/>
                                <w:sz w:val="24"/>
                                <w:szCs w:val="28"/>
                              </w:rPr>
                              <w:t>生きがいづくりの支援</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828B11" id="正方形/長方形 66" o:spid="_x0000_s1061" style="position:absolute;left:0;text-align:left;margin-left:335.6pt;margin-top:16pt;width:138.75pt;height:61.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" fillcolor="#d9d9d9">
                <v:textbox inset="5.85pt,.7pt,5.85pt,.7pt">
                  <w:txbxContent>
                    <w:p w:rsidR="00E55414" w:rsidRDefault="00E55414" w:rsidP="00E127BE">
                      <w:pPr>
                        <w:autoSpaceDE w:val="0"/>
                        <w:autoSpaceDN w:val="0"/>
                        <w:adjustRightInd w:val="0"/>
                        <w:spacing w:line="360" w:lineRule="auto"/>
                        <w:jc w:val="left"/>
                        <w:textAlignment w:val="baseline"/>
                        <w:rPr>
                          <w:rFonts w:ascii="ＭＳ 明朝" w:eastAsia="ＭＳ 明朝" w:hAnsi="ＭＳ 明朝" w:cs="メイリオ"/>
                          <w:kern w:val="0"/>
                          <w:sz w:val="24"/>
                          <w:szCs w:val="28"/>
                        </w:rPr>
                      </w:pPr>
                      <w:r w:rsidRPr="008D05EA">
                        <w:rPr>
                          <w:rFonts w:ascii="ＭＳ 明朝" w:eastAsia="ＭＳ 明朝" w:hAnsi="ＭＳ 明朝" w:cs="メイリオ" w:hint="eastAsia"/>
                          <w:kern w:val="0"/>
                          <w:sz w:val="24"/>
                          <w:szCs w:val="28"/>
                        </w:rPr>
                        <w:t>高齢者の社会参加と</w:t>
                      </w:r>
                    </w:p>
                    <w:p w:rsidR="00E55414" w:rsidRPr="00C842BA" w:rsidRDefault="00E55414" w:rsidP="00E127BE">
                      <w:pPr>
                        <w:autoSpaceDE w:val="0"/>
                        <w:autoSpaceDN w:val="0"/>
                        <w:adjustRightInd w:val="0"/>
                        <w:spacing w:line="360" w:lineRule="auto"/>
                        <w:jc w:val="left"/>
                        <w:textAlignment w:val="baseline"/>
                        <w:rPr>
                          <w:rFonts w:ascii="ＭＳ 明朝" w:eastAsia="ＭＳ 明朝" w:hAnsi="ＭＳ 明朝" w:cs="メイリオ"/>
                          <w:kern w:val="0"/>
                          <w:sz w:val="24"/>
                          <w:szCs w:val="28"/>
                        </w:rPr>
                      </w:pPr>
                      <w:r w:rsidRPr="008D05EA">
                        <w:rPr>
                          <w:rFonts w:ascii="ＭＳ 明朝" w:eastAsia="ＭＳ 明朝" w:hAnsi="ＭＳ 明朝" w:cs="メイリオ" w:hint="eastAsia"/>
                          <w:kern w:val="0"/>
                          <w:sz w:val="24"/>
                          <w:szCs w:val="28"/>
                        </w:rPr>
                        <w:t>生きがいづくりの支援</w:t>
                      </w:r>
                    </w:p>
                  </w:txbxContent>
                </v:textbox>
              </v:rect>
            </w:pict>
          </mc:Fallback>
        </mc:AlternateContent>
      </w:r>
    </w:p>
    <w:p w:rsidR="00E55414" w:rsidRPr="008D05EA" w:rsidRDefault="00E55414" w:rsidP="00E55414">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2327936" behindDoc="0" locked="0" layoutInCell="1" allowOverlap="1" wp14:anchorId="4ECA0404" wp14:editId="3708FF32">
                <wp:simplePos x="0" y="0"/>
                <wp:positionH relativeFrom="column">
                  <wp:posOffset>2838450</wp:posOffset>
                </wp:positionH>
                <wp:positionV relativeFrom="paragraph">
                  <wp:posOffset>8334375</wp:posOffset>
                </wp:positionV>
                <wp:extent cx="857250" cy="666750"/>
                <wp:effectExtent l="0" t="0" r="19050" b="19050"/>
                <wp:wrapNone/>
                <wp:docPr id="61" name="フリーフォーム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 cy="666750"/>
                        </a:xfrm>
                        <a:custGeom>
                          <a:avLst/>
                          <a:gdLst>
                            <a:gd name="T0" fmla="*/ 0 w 1350"/>
                            <a:gd name="T1" fmla="*/ 0 h 3810"/>
                            <a:gd name="T2" fmla="*/ 0 w 1350"/>
                            <a:gd name="T3" fmla="*/ 3810 h 3810"/>
                            <a:gd name="T4" fmla="*/ 1350 w 1350"/>
                            <a:gd name="T5" fmla="*/ 3810 h 3810"/>
                          </a:gdLst>
                          <a:ahLst/>
                          <a:cxnLst>
                            <a:cxn ang="0">
                              <a:pos x="T0" y="T1"/>
                            </a:cxn>
                            <a:cxn ang="0">
                              <a:pos x="T2" y="T3"/>
                            </a:cxn>
                            <a:cxn ang="0">
                              <a:pos x="T4" y="T5"/>
                            </a:cxn>
                          </a:cxnLst>
                          <a:rect l="0" t="0" r="r" b="b"/>
                          <a:pathLst>
                            <a:path w="1350" h="3810">
                              <a:moveTo>
                                <a:pt x="0" y="0"/>
                              </a:moveTo>
                              <a:lnTo>
                                <a:pt x="0" y="3810"/>
                              </a:lnTo>
                              <a:lnTo>
                                <a:pt x="1350" y="381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88F06" id="フリーフォーム 61" o:spid="_x0000_s1026" style="position:absolute;left:0;text-align:left;margin-left:223.5pt;margin-top:656.25pt;width:67.5pt;height:52.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" path="m,l,3810r1350,e" filled="f" strokeweight="1.5pt">
                <v:path arrowok="t" o:connecttype="custom" o:connectlocs="0,0;0,666750;857250,666750" o:connectangles="0,0,0"/>
              </v:shape>
            </w:pict>
          </mc:Fallback>
        </mc:AlternateContent>
      </w:r>
    </w:p>
    <w:p w:rsidR="00E55414" w:rsidRDefault="00E55414" w:rsidP="00E55414">
      <w:pPr>
        <w:tabs>
          <w:tab w:val="left" w:pos="3119"/>
          <w:tab w:val="left" w:pos="4395"/>
        </w:tabs>
        <w:rPr>
          <w:rFonts w:ascii="ＭＳ ゴシック" w:eastAsia="ＭＳ ゴシック" w:hAnsi="ＭＳ ゴシック"/>
          <w:szCs w:val="21"/>
        </w:rPr>
      </w:pPr>
    </w:p>
    <w:p w:rsidR="00E55414" w:rsidRDefault="00E55414" w:rsidP="00E55414">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4294967295" distB="4294967295" distL="114300" distR="114300" simplePos="0" relativeHeight="252328960" behindDoc="0" locked="0" layoutInCell="1" allowOverlap="1" wp14:anchorId="6F32F0A9" wp14:editId="104778E3">
                <wp:simplePos x="0" y="0"/>
                <wp:positionH relativeFrom="column">
                  <wp:posOffset>2838450</wp:posOffset>
                </wp:positionH>
                <wp:positionV relativeFrom="paragraph">
                  <wp:posOffset>8572499</wp:posOffset>
                </wp:positionV>
                <wp:extent cx="857250" cy="0"/>
                <wp:effectExtent l="0" t="0" r="19050" b="19050"/>
                <wp:wrapNone/>
                <wp:docPr id="62" name="直線矢印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F5F94" id="直線矢印コネクタ 62" o:spid="_x0000_s1026" type="#_x0000_t32" style="position:absolute;left:0;text-align:left;margin-left:223.5pt;margin-top:675pt;width:67.5pt;height:0;z-index:25232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" strokeweight="1.5pt"/>
            </w:pict>
          </mc:Fallback>
        </mc:AlternateContent>
      </w:r>
    </w:p>
    <w:p w:rsidR="00E55414" w:rsidRDefault="00E55414" w:rsidP="00E55414">
      <w:pPr>
        <w:rPr>
          <w:rFonts w:ascii="ＭＳ ゴシック" w:eastAsia="ＭＳ ゴシック" w:hAnsi="ＭＳ ゴシック"/>
          <w:szCs w:val="21"/>
        </w:rPr>
      </w:pPr>
    </w:p>
    <w:p w:rsidR="00E55414" w:rsidRDefault="00E55414" w:rsidP="00E55414">
      <w:pPr>
        <w:rPr>
          <w:rFonts w:ascii="ＭＳ ゴシック" w:eastAsia="ＭＳ ゴシック" w:hAnsi="ＭＳ ゴシック"/>
          <w:szCs w:val="21"/>
        </w:rPr>
      </w:pPr>
    </w:p>
    <w:p w:rsidR="00E55414" w:rsidRDefault="00E55414" w:rsidP="00E55414">
      <w:pPr>
        <w:rPr>
          <w:rFonts w:ascii="ＭＳ ゴシック" w:eastAsia="ＭＳ ゴシック" w:hAnsi="ＭＳ ゴシック"/>
          <w:szCs w:val="21"/>
        </w:rPr>
      </w:pPr>
    </w:p>
    <w:p w:rsidR="00E55414" w:rsidRDefault="00E55414" w:rsidP="00E55414">
      <w:pPr>
        <w:rPr>
          <w:rFonts w:ascii="ＭＳ ゴシック" w:eastAsia="ＭＳ ゴシック" w:hAnsi="ＭＳ ゴシック"/>
          <w:szCs w:val="21"/>
        </w:rPr>
      </w:pPr>
    </w:p>
    <w:p w:rsidR="00E55414" w:rsidRDefault="00E55414" w:rsidP="00E55414">
      <w:pPr>
        <w:rPr>
          <w:rFonts w:ascii="ＭＳ ゴシック" w:eastAsia="ＭＳ ゴシック" w:hAnsi="ＭＳ ゴシック"/>
          <w:szCs w:val="21"/>
        </w:rPr>
      </w:pPr>
    </w:p>
    <w:p w:rsidR="00E55414" w:rsidRDefault="00E55414" w:rsidP="00E55414">
      <w:pPr>
        <w:rPr>
          <w:rFonts w:ascii="ＭＳ ゴシック" w:eastAsia="ＭＳ ゴシック" w:hAnsi="ＭＳ ゴシック"/>
          <w:szCs w:val="21"/>
        </w:rPr>
      </w:pPr>
    </w:p>
    <w:p w:rsidR="00E55414" w:rsidRDefault="00E55414" w:rsidP="00E55414">
      <w:pPr>
        <w:rPr>
          <w:rFonts w:ascii="ＭＳ ゴシック" w:eastAsia="ＭＳ ゴシック" w:hAnsi="ＭＳ ゴシック"/>
          <w:szCs w:val="21"/>
        </w:rPr>
      </w:pPr>
    </w:p>
    <w:sectPr w:rsidR="00E55414" w:rsidSect="00107C2A">
      <w:headerReference w:type="default" r:id="rId12"/>
      <w:footerReference w:type="default" r:id="rId13"/>
      <w:pgSz w:w="11906" w:h="16838"/>
      <w:pgMar w:top="1134" w:right="1134" w:bottom="1134" w:left="1134"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C03" w:rsidRDefault="00BC3C03" w:rsidP="00032D34">
      <w:r>
        <w:separator/>
      </w:r>
    </w:p>
  </w:endnote>
  <w:endnote w:type="continuationSeparator" w:id="0">
    <w:p w:rsidR="00BC3C03" w:rsidRDefault="00BC3C03" w:rsidP="00032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F65" w:rsidRDefault="00052F65" w:rsidP="005706B1">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202031"/>
      <w:docPartObj>
        <w:docPartGallery w:val="Page Numbers (Bottom of Page)"/>
        <w:docPartUnique/>
      </w:docPartObj>
    </w:sdtPr>
    <w:sdtEndPr/>
    <w:sdtContent>
      <w:p w:rsidR="00052F65" w:rsidRDefault="00052F65" w:rsidP="005706B1">
        <w:pPr>
          <w:pStyle w:val="a7"/>
          <w:jc w:val="center"/>
        </w:pPr>
        <w:r>
          <w:fldChar w:fldCharType="begin"/>
        </w:r>
        <w:r>
          <w:instrText>PAGE   \* MERGEFORMAT</w:instrText>
        </w:r>
        <w:r>
          <w:fldChar w:fldCharType="separate"/>
        </w:r>
        <w:r w:rsidR="00123590" w:rsidRPr="00123590">
          <w:rPr>
            <w:noProof/>
            <w:lang w:val="ja-JP"/>
          </w:rPr>
          <w:t>11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C03" w:rsidRDefault="00BC3C03" w:rsidP="00032D34">
      <w:r>
        <w:separator/>
      </w:r>
    </w:p>
  </w:footnote>
  <w:footnote w:type="continuationSeparator" w:id="0">
    <w:p w:rsidR="00BC3C03" w:rsidRDefault="00BC3C03" w:rsidP="00032D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F65" w:rsidRDefault="00052F6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F5058"/>
    <w:multiLevelType w:val="hybridMultilevel"/>
    <w:tmpl w:val="28744014"/>
    <w:lvl w:ilvl="0" w:tplc="89C27230">
      <w:start w:val="1"/>
      <w:numFmt w:val="decimalEnclosedCircle"/>
      <w:lvlText w:val="%1"/>
      <w:lvlJc w:val="left"/>
      <w:pPr>
        <w:ind w:left="645" w:hanging="36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 w15:restartNumberingAfterBreak="0">
    <w:nsid w:val="08FB2A3B"/>
    <w:multiLevelType w:val="hybridMultilevel"/>
    <w:tmpl w:val="6526D460"/>
    <w:lvl w:ilvl="0" w:tplc="624A49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26338F"/>
    <w:multiLevelType w:val="hybridMultilevel"/>
    <w:tmpl w:val="649659B6"/>
    <w:lvl w:ilvl="0" w:tplc="2740448E">
      <w:start w:val="4"/>
      <w:numFmt w:val="decimal"/>
      <w:lvlText w:val="%1"/>
      <w:lvlJc w:val="left"/>
      <w:pPr>
        <w:tabs>
          <w:tab w:val="num" w:pos="405"/>
        </w:tabs>
        <w:ind w:left="405" w:hanging="40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851101D"/>
    <w:multiLevelType w:val="hybridMultilevel"/>
    <w:tmpl w:val="A2DE9A5E"/>
    <w:lvl w:ilvl="0" w:tplc="04090001">
      <w:start w:val="1"/>
      <w:numFmt w:val="bullet"/>
      <w:lvlText w:val=""/>
      <w:lvlJc w:val="left"/>
      <w:pPr>
        <w:ind w:left="624" w:hanging="420"/>
      </w:pPr>
      <w:rPr>
        <w:rFonts w:ascii="Wingdings" w:hAnsi="Wingdings" w:hint="default"/>
        <w:color w:val="595959"/>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4" w15:restartNumberingAfterBreak="0">
    <w:nsid w:val="1A530A81"/>
    <w:multiLevelType w:val="hybridMultilevel"/>
    <w:tmpl w:val="1BC6CDC0"/>
    <w:lvl w:ilvl="0" w:tplc="43C8C982">
      <w:start w:val="1"/>
      <w:numFmt w:val="decimalFullWidth"/>
      <w:lvlText w:val="第%1章"/>
      <w:lvlJc w:val="left"/>
      <w:pPr>
        <w:ind w:left="1078" w:hanging="840"/>
      </w:pPr>
      <w:rPr>
        <w:rFonts w:hint="default"/>
      </w:r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abstractNum w:abstractNumId="5" w15:restartNumberingAfterBreak="0">
    <w:nsid w:val="1F507AB5"/>
    <w:multiLevelType w:val="hybridMultilevel"/>
    <w:tmpl w:val="7922A27C"/>
    <w:lvl w:ilvl="0" w:tplc="1B74BB92">
      <w:start w:val="1"/>
      <w:numFmt w:val="bullet"/>
      <w:lvlText w:val=""/>
      <w:lvlJc w:val="left"/>
      <w:pPr>
        <w:ind w:left="540" w:hanging="420"/>
      </w:pPr>
      <w:rPr>
        <w:rFonts w:ascii="Wingdings" w:hAnsi="Wingdings" w:hint="default"/>
        <w:color w:val="7F7F7F" w:themeColor="text1" w:themeTint="80"/>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6" w15:restartNumberingAfterBreak="0">
    <w:nsid w:val="20773144"/>
    <w:multiLevelType w:val="hybridMultilevel"/>
    <w:tmpl w:val="6B4803CC"/>
    <w:lvl w:ilvl="0" w:tplc="B6207EE4">
      <w:start w:val="27"/>
      <w:numFmt w:val="bullet"/>
      <w:lvlText w:val="※"/>
      <w:lvlJc w:val="left"/>
      <w:pPr>
        <w:ind w:left="360" w:hanging="360"/>
      </w:pPr>
      <w:rPr>
        <w:rFonts w:ascii="HGPｺﾞｼｯｸM" w:eastAsia="HGPｺﾞｼｯｸM"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4797D6D"/>
    <w:multiLevelType w:val="hybridMultilevel"/>
    <w:tmpl w:val="A6824F4E"/>
    <w:lvl w:ilvl="0" w:tplc="89C27230">
      <w:start w:val="1"/>
      <w:numFmt w:val="decimalEnclosedCircle"/>
      <w:lvlText w:val="%1"/>
      <w:lvlJc w:val="left"/>
      <w:pPr>
        <w:ind w:left="645" w:hanging="36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8" w15:restartNumberingAfterBreak="0">
    <w:nsid w:val="25E927A1"/>
    <w:multiLevelType w:val="hybridMultilevel"/>
    <w:tmpl w:val="DA14E234"/>
    <w:lvl w:ilvl="0" w:tplc="8FBA4C3A">
      <w:start w:val="27"/>
      <w:numFmt w:val="bullet"/>
      <w:lvlText w:val="※"/>
      <w:lvlJc w:val="left"/>
      <w:pPr>
        <w:ind w:left="360" w:hanging="360"/>
      </w:pPr>
      <w:rPr>
        <w:rFonts w:ascii="HGPｺﾞｼｯｸM" w:eastAsia="HGPｺﾞｼｯｸM"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7812EA7"/>
    <w:multiLevelType w:val="hybridMultilevel"/>
    <w:tmpl w:val="08B0BEF8"/>
    <w:lvl w:ilvl="0" w:tplc="6FFCB032">
      <w:start w:val="1"/>
      <w:numFmt w:val="decimalEnclosedCircle"/>
      <w:lvlText w:val="%1"/>
      <w:lvlJc w:val="left"/>
      <w:pPr>
        <w:ind w:left="645" w:hanging="360"/>
      </w:pPr>
      <w:rPr>
        <w:rFonts w:asciiTheme="majorEastAsia" w:eastAsiaTheme="majorEastAsia" w:hAnsiTheme="majorEastAsia" w:hint="default"/>
        <w:b/>
        <w:sz w:val="28"/>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0" w15:restartNumberingAfterBreak="0">
    <w:nsid w:val="2AF93BA9"/>
    <w:multiLevelType w:val="hybridMultilevel"/>
    <w:tmpl w:val="F6860722"/>
    <w:lvl w:ilvl="0" w:tplc="0CAECAE6">
      <w:start w:val="1"/>
      <w:numFmt w:val="decimalFullWidth"/>
      <w:lvlText w:val="第%1章"/>
      <w:lvlJc w:val="left"/>
      <w:pPr>
        <w:ind w:left="1050" w:hanging="840"/>
      </w:pPr>
      <w:rPr>
        <w:rFonts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2E041965"/>
    <w:multiLevelType w:val="hybridMultilevel"/>
    <w:tmpl w:val="FF6C68A8"/>
    <w:lvl w:ilvl="0" w:tplc="B52861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E2E4603"/>
    <w:multiLevelType w:val="hybridMultilevel"/>
    <w:tmpl w:val="6070057A"/>
    <w:lvl w:ilvl="0" w:tplc="04090001">
      <w:start w:val="1"/>
      <w:numFmt w:val="bullet"/>
      <w:lvlText w:val=""/>
      <w:lvlJc w:val="left"/>
      <w:pPr>
        <w:ind w:left="600" w:hanging="420"/>
      </w:pPr>
      <w:rPr>
        <w:rFonts w:ascii="Wingdings" w:hAnsi="Wingdings" w:hint="default"/>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13" w15:restartNumberingAfterBreak="0">
    <w:nsid w:val="2E9303BA"/>
    <w:multiLevelType w:val="hybridMultilevel"/>
    <w:tmpl w:val="28744014"/>
    <w:lvl w:ilvl="0" w:tplc="89C27230">
      <w:start w:val="1"/>
      <w:numFmt w:val="decimalEnclosedCircle"/>
      <w:lvlText w:val="%1"/>
      <w:lvlJc w:val="left"/>
      <w:pPr>
        <w:ind w:left="645" w:hanging="36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4" w15:restartNumberingAfterBreak="0">
    <w:nsid w:val="3DBD3E88"/>
    <w:multiLevelType w:val="hybridMultilevel"/>
    <w:tmpl w:val="4670AA98"/>
    <w:lvl w:ilvl="0" w:tplc="C3284BE6">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15" w15:restartNumberingAfterBreak="0">
    <w:nsid w:val="4AF556A0"/>
    <w:multiLevelType w:val="hybridMultilevel"/>
    <w:tmpl w:val="E1702CF4"/>
    <w:lvl w:ilvl="0" w:tplc="3CEED216">
      <w:start w:val="1"/>
      <w:numFmt w:val="bullet"/>
      <w:lvlText w:val=""/>
      <w:lvlJc w:val="left"/>
      <w:pPr>
        <w:ind w:left="624" w:hanging="420"/>
      </w:pPr>
      <w:rPr>
        <w:rFonts w:ascii="Wingdings" w:hAnsi="Wingdings" w:hint="default"/>
        <w:color w:val="595959"/>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16" w15:restartNumberingAfterBreak="0">
    <w:nsid w:val="4E91537A"/>
    <w:multiLevelType w:val="hybridMultilevel"/>
    <w:tmpl w:val="22E40A8A"/>
    <w:lvl w:ilvl="0" w:tplc="E4AE6E98">
      <w:start w:val="1"/>
      <w:numFmt w:val="decimalEnclosedCircle"/>
      <w:lvlText w:val="%1"/>
      <w:lvlJc w:val="left"/>
      <w:pPr>
        <w:ind w:left="360" w:hanging="360"/>
      </w:pPr>
      <w:rPr>
        <w:rFonts w:hint="eastAsia"/>
        <w:b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09A3F58"/>
    <w:multiLevelType w:val="hybridMultilevel"/>
    <w:tmpl w:val="9CCE3778"/>
    <w:lvl w:ilvl="0" w:tplc="9D787D48">
      <w:start w:val="1"/>
      <w:numFmt w:val="decimalFullWidth"/>
      <w:lvlText w:val="第%1章"/>
      <w:lvlJc w:val="left"/>
      <w:pPr>
        <w:ind w:left="1260" w:hanging="84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75D71508"/>
    <w:multiLevelType w:val="hybridMultilevel"/>
    <w:tmpl w:val="740A3A66"/>
    <w:lvl w:ilvl="0" w:tplc="3CEED216">
      <w:start w:val="1"/>
      <w:numFmt w:val="bullet"/>
      <w:lvlText w:val=""/>
      <w:lvlJc w:val="left"/>
      <w:pPr>
        <w:ind w:left="420" w:hanging="420"/>
      </w:pPr>
      <w:rPr>
        <w:rFonts w:ascii="Wingdings" w:hAnsi="Wingdings" w:hint="default"/>
        <w:color w:val="59595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7967D62"/>
    <w:multiLevelType w:val="hybridMultilevel"/>
    <w:tmpl w:val="953E0ED2"/>
    <w:lvl w:ilvl="0" w:tplc="6D90ABF6">
      <w:start w:val="1"/>
      <w:numFmt w:val="decimalFullWidth"/>
      <w:lvlText w:val="第%1章"/>
      <w:lvlJc w:val="left"/>
      <w:pPr>
        <w:ind w:left="1260" w:hanging="84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79086C4F"/>
    <w:multiLevelType w:val="hybridMultilevel"/>
    <w:tmpl w:val="3998059E"/>
    <w:lvl w:ilvl="0" w:tplc="C9A08560">
      <w:start w:val="1"/>
      <w:numFmt w:val="decimalFullWidth"/>
      <w:lvlText w:val="第%1章"/>
      <w:lvlJc w:val="left"/>
      <w:pPr>
        <w:ind w:left="1050" w:hanging="84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11"/>
  </w:num>
  <w:num w:numId="3">
    <w:abstractNumId w:val="9"/>
  </w:num>
  <w:num w:numId="4">
    <w:abstractNumId w:val="0"/>
  </w:num>
  <w:num w:numId="5">
    <w:abstractNumId w:val="13"/>
  </w:num>
  <w:num w:numId="6">
    <w:abstractNumId w:val="14"/>
  </w:num>
  <w:num w:numId="7">
    <w:abstractNumId w:val="7"/>
  </w:num>
  <w:num w:numId="8">
    <w:abstractNumId w:val="20"/>
  </w:num>
  <w:num w:numId="9">
    <w:abstractNumId w:val="19"/>
  </w:num>
  <w:num w:numId="10">
    <w:abstractNumId w:val="17"/>
  </w:num>
  <w:num w:numId="11">
    <w:abstractNumId w:val="4"/>
  </w:num>
  <w:num w:numId="12">
    <w:abstractNumId w:val="10"/>
  </w:num>
  <w:num w:numId="13">
    <w:abstractNumId w:val="2"/>
  </w:num>
  <w:num w:numId="14">
    <w:abstractNumId w:val="12"/>
  </w:num>
  <w:num w:numId="15">
    <w:abstractNumId w:val="8"/>
  </w:num>
  <w:num w:numId="16">
    <w:abstractNumId w:val="6"/>
  </w:num>
  <w:num w:numId="17">
    <w:abstractNumId w:val="16"/>
  </w:num>
  <w:num w:numId="18">
    <w:abstractNumId w:val="15"/>
  </w:num>
  <w:num w:numId="19">
    <w:abstractNumId w:val="5"/>
  </w:num>
  <w:num w:numId="20">
    <w:abstractNumId w:val="18"/>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EC9"/>
    <w:rsid w:val="00000AFB"/>
    <w:rsid w:val="000015C9"/>
    <w:rsid w:val="00002C37"/>
    <w:rsid w:val="00002F8B"/>
    <w:rsid w:val="000036AE"/>
    <w:rsid w:val="00004082"/>
    <w:rsid w:val="00004EA4"/>
    <w:rsid w:val="00006100"/>
    <w:rsid w:val="0000792D"/>
    <w:rsid w:val="00007BB5"/>
    <w:rsid w:val="00010CC5"/>
    <w:rsid w:val="000112BD"/>
    <w:rsid w:val="00014638"/>
    <w:rsid w:val="00015C8F"/>
    <w:rsid w:val="000161B1"/>
    <w:rsid w:val="00017456"/>
    <w:rsid w:val="0002065B"/>
    <w:rsid w:val="00020D14"/>
    <w:rsid w:val="00021002"/>
    <w:rsid w:val="00021D95"/>
    <w:rsid w:val="00021E7F"/>
    <w:rsid w:val="00021EB0"/>
    <w:rsid w:val="00022012"/>
    <w:rsid w:val="00022FBA"/>
    <w:rsid w:val="000250F8"/>
    <w:rsid w:val="00025B99"/>
    <w:rsid w:val="00030EEA"/>
    <w:rsid w:val="000312A0"/>
    <w:rsid w:val="000324B7"/>
    <w:rsid w:val="00032D34"/>
    <w:rsid w:val="00032E40"/>
    <w:rsid w:val="000345BC"/>
    <w:rsid w:val="00034BA1"/>
    <w:rsid w:val="00034CC1"/>
    <w:rsid w:val="00034E3A"/>
    <w:rsid w:val="000352DF"/>
    <w:rsid w:val="00035B4F"/>
    <w:rsid w:val="00036C9D"/>
    <w:rsid w:val="000371DA"/>
    <w:rsid w:val="00041353"/>
    <w:rsid w:val="0004339E"/>
    <w:rsid w:val="00043A40"/>
    <w:rsid w:val="00044C28"/>
    <w:rsid w:val="000450B9"/>
    <w:rsid w:val="00045297"/>
    <w:rsid w:val="00045884"/>
    <w:rsid w:val="00045FDE"/>
    <w:rsid w:val="00046304"/>
    <w:rsid w:val="00046C7A"/>
    <w:rsid w:val="00052B04"/>
    <w:rsid w:val="00052F65"/>
    <w:rsid w:val="00055B76"/>
    <w:rsid w:val="00057E54"/>
    <w:rsid w:val="0006033F"/>
    <w:rsid w:val="00061AA2"/>
    <w:rsid w:val="000628D0"/>
    <w:rsid w:val="0006306D"/>
    <w:rsid w:val="00064164"/>
    <w:rsid w:val="0006658C"/>
    <w:rsid w:val="000667C9"/>
    <w:rsid w:val="00066D6E"/>
    <w:rsid w:val="000677E7"/>
    <w:rsid w:val="00070D15"/>
    <w:rsid w:val="00071AE1"/>
    <w:rsid w:val="00072744"/>
    <w:rsid w:val="0007336F"/>
    <w:rsid w:val="000733E0"/>
    <w:rsid w:val="00074308"/>
    <w:rsid w:val="000754F4"/>
    <w:rsid w:val="00075D6A"/>
    <w:rsid w:val="00076E4E"/>
    <w:rsid w:val="000771A8"/>
    <w:rsid w:val="00081246"/>
    <w:rsid w:val="0008331F"/>
    <w:rsid w:val="000835DA"/>
    <w:rsid w:val="000860B3"/>
    <w:rsid w:val="000869A0"/>
    <w:rsid w:val="00086FE7"/>
    <w:rsid w:val="00087C10"/>
    <w:rsid w:val="00090B4E"/>
    <w:rsid w:val="000916F5"/>
    <w:rsid w:val="000925F1"/>
    <w:rsid w:val="000933CF"/>
    <w:rsid w:val="00095D6F"/>
    <w:rsid w:val="000962C2"/>
    <w:rsid w:val="00096502"/>
    <w:rsid w:val="00096B82"/>
    <w:rsid w:val="00096DAD"/>
    <w:rsid w:val="000A194B"/>
    <w:rsid w:val="000A473F"/>
    <w:rsid w:val="000A4D65"/>
    <w:rsid w:val="000A5000"/>
    <w:rsid w:val="000A55FB"/>
    <w:rsid w:val="000A5804"/>
    <w:rsid w:val="000B043A"/>
    <w:rsid w:val="000B0C6F"/>
    <w:rsid w:val="000B4941"/>
    <w:rsid w:val="000B4E0C"/>
    <w:rsid w:val="000B57D6"/>
    <w:rsid w:val="000B5856"/>
    <w:rsid w:val="000B5BA3"/>
    <w:rsid w:val="000B5F80"/>
    <w:rsid w:val="000B6869"/>
    <w:rsid w:val="000C043A"/>
    <w:rsid w:val="000C1F66"/>
    <w:rsid w:val="000C31D8"/>
    <w:rsid w:val="000C39EE"/>
    <w:rsid w:val="000C4C7B"/>
    <w:rsid w:val="000C4D8B"/>
    <w:rsid w:val="000C56FC"/>
    <w:rsid w:val="000D0553"/>
    <w:rsid w:val="000D09DD"/>
    <w:rsid w:val="000D330B"/>
    <w:rsid w:val="000D3BDD"/>
    <w:rsid w:val="000D3DAF"/>
    <w:rsid w:val="000D5851"/>
    <w:rsid w:val="000D5E3D"/>
    <w:rsid w:val="000D6D5B"/>
    <w:rsid w:val="000E0133"/>
    <w:rsid w:val="000E0D75"/>
    <w:rsid w:val="000E267E"/>
    <w:rsid w:val="000E2A4A"/>
    <w:rsid w:val="000E3320"/>
    <w:rsid w:val="000E44C3"/>
    <w:rsid w:val="000E4BC2"/>
    <w:rsid w:val="000E5E78"/>
    <w:rsid w:val="000E5EC2"/>
    <w:rsid w:val="000E6D03"/>
    <w:rsid w:val="000E72CA"/>
    <w:rsid w:val="000F073A"/>
    <w:rsid w:val="000F0A43"/>
    <w:rsid w:val="000F0D09"/>
    <w:rsid w:val="000F0F26"/>
    <w:rsid w:val="000F113A"/>
    <w:rsid w:val="000F1448"/>
    <w:rsid w:val="000F16FA"/>
    <w:rsid w:val="000F1B90"/>
    <w:rsid w:val="000F2D13"/>
    <w:rsid w:val="000F2E3B"/>
    <w:rsid w:val="000F2EAA"/>
    <w:rsid w:val="000F35E6"/>
    <w:rsid w:val="000F4948"/>
    <w:rsid w:val="000F4A0A"/>
    <w:rsid w:val="00101C4E"/>
    <w:rsid w:val="00103247"/>
    <w:rsid w:val="00104124"/>
    <w:rsid w:val="001042DD"/>
    <w:rsid w:val="001055C7"/>
    <w:rsid w:val="00106641"/>
    <w:rsid w:val="001072C9"/>
    <w:rsid w:val="00107C2A"/>
    <w:rsid w:val="00107C5D"/>
    <w:rsid w:val="0011033C"/>
    <w:rsid w:val="0011076C"/>
    <w:rsid w:val="00110A6C"/>
    <w:rsid w:val="00110F01"/>
    <w:rsid w:val="001117CD"/>
    <w:rsid w:val="00111B5C"/>
    <w:rsid w:val="00112EB2"/>
    <w:rsid w:val="00113DEE"/>
    <w:rsid w:val="00114EBC"/>
    <w:rsid w:val="00115CC8"/>
    <w:rsid w:val="00116A31"/>
    <w:rsid w:val="0011777C"/>
    <w:rsid w:val="00117C74"/>
    <w:rsid w:val="0012048A"/>
    <w:rsid w:val="0012090B"/>
    <w:rsid w:val="00121168"/>
    <w:rsid w:val="00121747"/>
    <w:rsid w:val="001217A3"/>
    <w:rsid w:val="00121CD0"/>
    <w:rsid w:val="00122AEA"/>
    <w:rsid w:val="00123590"/>
    <w:rsid w:val="001240DB"/>
    <w:rsid w:val="00124A50"/>
    <w:rsid w:val="00125CDB"/>
    <w:rsid w:val="001269BE"/>
    <w:rsid w:val="00130310"/>
    <w:rsid w:val="00134CCA"/>
    <w:rsid w:val="00135092"/>
    <w:rsid w:val="001358A0"/>
    <w:rsid w:val="001359D0"/>
    <w:rsid w:val="00137F1B"/>
    <w:rsid w:val="001400B2"/>
    <w:rsid w:val="00140ABA"/>
    <w:rsid w:val="00140AC7"/>
    <w:rsid w:val="00141C54"/>
    <w:rsid w:val="00142444"/>
    <w:rsid w:val="00143A4E"/>
    <w:rsid w:val="00143B66"/>
    <w:rsid w:val="00144279"/>
    <w:rsid w:val="00146B4A"/>
    <w:rsid w:val="00146B51"/>
    <w:rsid w:val="00146EC6"/>
    <w:rsid w:val="0014793F"/>
    <w:rsid w:val="00150A6A"/>
    <w:rsid w:val="0015149C"/>
    <w:rsid w:val="001522FB"/>
    <w:rsid w:val="00153A32"/>
    <w:rsid w:val="00154886"/>
    <w:rsid w:val="00155D7F"/>
    <w:rsid w:val="00157118"/>
    <w:rsid w:val="00160C44"/>
    <w:rsid w:val="00161127"/>
    <w:rsid w:val="001621A5"/>
    <w:rsid w:val="001640E8"/>
    <w:rsid w:val="001641F8"/>
    <w:rsid w:val="001647DC"/>
    <w:rsid w:val="00165C88"/>
    <w:rsid w:val="00166ED7"/>
    <w:rsid w:val="0016749B"/>
    <w:rsid w:val="00170147"/>
    <w:rsid w:val="00172573"/>
    <w:rsid w:val="001732AE"/>
    <w:rsid w:val="00175EA1"/>
    <w:rsid w:val="00180311"/>
    <w:rsid w:val="001806EE"/>
    <w:rsid w:val="001813E8"/>
    <w:rsid w:val="00181CB5"/>
    <w:rsid w:val="001835C8"/>
    <w:rsid w:val="00185B60"/>
    <w:rsid w:val="00186D33"/>
    <w:rsid w:val="00187B63"/>
    <w:rsid w:val="0019049F"/>
    <w:rsid w:val="00191A9F"/>
    <w:rsid w:val="00191C2C"/>
    <w:rsid w:val="00191F1A"/>
    <w:rsid w:val="00192DD3"/>
    <w:rsid w:val="00193AA7"/>
    <w:rsid w:val="00193AEE"/>
    <w:rsid w:val="001950A1"/>
    <w:rsid w:val="001975CC"/>
    <w:rsid w:val="001A12EF"/>
    <w:rsid w:val="001A3088"/>
    <w:rsid w:val="001A4FE8"/>
    <w:rsid w:val="001A5085"/>
    <w:rsid w:val="001A7F8A"/>
    <w:rsid w:val="001B07E6"/>
    <w:rsid w:val="001B13F5"/>
    <w:rsid w:val="001B2729"/>
    <w:rsid w:val="001B2CD4"/>
    <w:rsid w:val="001B3526"/>
    <w:rsid w:val="001B5458"/>
    <w:rsid w:val="001B569C"/>
    <w:rsid w:val="001B6950"/>
    <w:rsid w:val="001B7328"/>
    <w:rsid w:val="001B78CB"/>
    <w:rsid w:val="001B79D4"/>
    <w:rsid w:val="001B7ECA"/>
    <w:rsid w:val="001C03E2"/>
    <w:rsid w:val="001C3155"/>
    <w:rsid w:val="001C7161"/>
    <w:rsid w:val="001C7C51"/>
    <w:rsid w:val="001D09CD"/>
    <w:rsid w:val="001D100F"/>
    <w:rsid w:val="001D106C"/>
    <w:rsid w:val="001D1182"/>
    <w:rsid w:val="001D1348"/>
    <w:rsid w:val="001D2944"/>
    <w:rsid w:val="001D2CFA"/>
    <w:rsid w:val="001D3B96"/>
    <w:rsid w:val="001D3C0B"/>
    <w:rsid w:val="001D3E12"/>
    <w:rsid w:val="001D4002"/>
    <w:rsid w:val="001D50EB"/>
    <w:rsid w:val="001D5CB8"/>
    <w:rsid w:val="001E1CF4"/>
    <w:rsid w:val="001E1F1C"/>
    <w:rsid w:val="001E2708"/>
    <w:rsid w:val="001E2F8A"/>
    <w:rsid w:val="001E3A4A"/>
    <w:rsid w:val="001E4A43"/>
    <w:rsid w:val="001E6BAD"/>
    <w:rsid w:val="001E7DB4"/>
    <w:rsid w:val="001E7DDE"/>
    <w:rsid w:val="001F0256"/>
    <w:rsid w:val="001F048C"/>
    <w:rsid w:val="001F1205"/>
    <w:rsid w:val="001F2079"/>
    <w:rsid w:val="001F21EC"/>
    <w:rsid w:val="001F2404"/>
    <w:rsid w:val="001F5E35"/>
    <w:rsid w:val="001F7A54"/>
    <w:rsid w:val="00201B2F"/>
    <w:rsid w:val="00202365"/>
    <w:rsid w:val="00202857"/>
    <w:rsid w:val="00202FD4"/>
    <w:rsid w:val="002031A1"/>
    <w:rsid w:val="002041D6"/>
    <w:rsid w:val="002059BA"/>
    <w:rsid w:val="00205E69"/>
    <w:rsid w:val="00206056"/>
    <w:rsid w:val="0020689D"/>
    <w:rsid w:val="00207872"/>
    <w:rsid w:val="00207BBA"/>
    <w:rsid w:val="002134A7"/>
    <w:rsid w:val="002137BF"/>
    <w:rsid w:val="00213C2C"/>
    <w:rsid w:val="00214F1D"/>
    <w:rsid w:val="00220154"/>
    <w:rsid w:val="00220ECD"/>
    <w:rsid w:val="002218E9"/>
    <w:rsid w:val="00221DD7"/>
    <w:rsid w:val="00222220"/>
    <w:rsid w:val="002227FE"/>
    <w:rsid w:val="002234EB"/>
    <w:rsid w:val="00225511"/>
    <w:rsid w:val="00225E5A"/>
    <w:rsid w:val="00226130"/>
    <w:rsid w:val="00226CF5"/>
    <w:rsid w:val="00230646"/>
    <w:rsid w:val="00230F38"/>
    <w:rsid w:val="00231FBB"/>
    <w:rsid w:val="0023261C"/>
    <w:rsid w:val="00233982"/>
    <w:rsid w:val="00234F06"/>
    <w:rsid w:val="00235831"/>
    <w:rsid w:val="0023719B"/>
    <w:rsid w:val="00237465"/>
    <w:rsid w:val="00237494"/>
    <w:rsid w:val="0024003C"/>
    <w:rsid w:val="002409A8"/>
    <w:rsid w:val="00243B70"/>
    <w:rsid w:val="00243CDE"/>
    <w:rsid w:val="002446A9"/>
    <w:rsid w:val="00244B16"/>
    <w:rsid w:val="00245350"/>
    <w:rsid w:val="0024580C"/>
    <w:rsid w:val="00250B8E"/>
    <w:rsid w:val="00252FFE"/>
    <w:rsid w:val="00255333"/>
    <w:rsid w:val="0026118D"/>
    <w:rsid w:val="00261CAF"/>
    <w:rsid w:val="002629F4"/>
    <w:rsid w:val="00265004"/>
    <w:rsid w:val="002655CD"/>
    <w:rsid w:val="00265FF2"/>
    <w:rsid w:val="002663CD"/>
    <w:rsid w:val="0027045E"/>
    <w:rsid w:val="00271302"/>
    <w:rsid w:val="00273D90"/>
    <w:rsid w:val="00273FA5"/>
    <w:rsid w:val="00274251"/>
    <w:rsid w:val="00277264"/>
    <w:rsid w:val="002777F7"/>
    <w:rsid w:val="00277BB0"/>
    <w:rsid w:val="00280BAE"/>
    <w:rsid w:val="0028192C"/>
    <w:rsid w:val="00281DEF"/>
    <w:rsid w:val="00282B5D"/>
    <w:rsid w:val="002841D4"/>
    <w:rsid w:val="00284BF7"/>
    <w:rsid w:val="002850AD"/>
    <w:rsid w:val="002852BE"/>
    <w:rsid w:val="00286388"/>
    <w:rsid w:val="00286426"/>
    <w:rsid w:val="0028658D"/>
    <w:rsid w:val="00287887"/>
    <w:rsid w:val="002878FE"/>
    <w:rsid w:val="00290467"/>
    <w:rsid w:val="0029080F"/>
    <w:rsid w:val="00290F86"/>
    <w:rsid w:val="00292837"/>
    <w:rsid w:val="002928C9"/>
    <w:rsid w:val="00292B59"/>
    <w:rsid w:val="002943A7"/>
    <w:rsid w:val="00294A3E"/>
    <w:rsid w:val="0029688E"/>
    <w:rsid w:val="002968B3"/>
    <w:rsid w:val="002971BD"/>
    <w:rsid w:val="002A0327"/>
    <w:rsid w:val="002A0453"/>
    <w:rsid w:val="002A084F"/>
    <w:rsid w:val="002A0912"/>
    <w:rsid w:val="002A0CA7"/>
    <w:rsid w:val="002A2119"/>
    <w:rsid w:val="002A2BC2"/>
    <w:rsid w:val="002A2FF5"/>
    <w:rsid w:val="002A34F3"/>
    <w:rsid w:val="002A35D1"/>
    <w:rsid w:val="002A4629"/>
    <w:rsid w:val="002A514F"/>
    <w:rsid w:val="002A5269"/>
    <w:rsid w:val="002A70D2"/>
    <w:rsid w:val="002B064A"/>
    <w:rsid w:val="002B10AD"/>
    <w:rsid w:val="002B18F5"/>
    <w:rsid w:val="002B19C6"/>
    <w:rsid w:val="002B2240"/>
    <w:rsid w:val="002B35F6"/>
    <w:rsid w:val="002B5F99"/>
    <w:rsid w:val="002B7FD9"/>
    <w:rsid w:val="002C0CD5"/>
    <w:rsid w:val="002C0FA5"/>
    <w:rsid w:val="002C119E"/>
    <w:rsid w:val="002C1EF9"/>
    <w:rsid w:val="002C27C3"/>
    <w:rsid w:val="002C2ED7"/>
    <w:rsid w:val="002C39D2"/>
    <w:rsid w:val="002C453A"/>
    <w:rsid w:val="002C479B"/>
    <w:rsid w:val="002C5C84"/>
    <w:rsid w:val="002C5D8C"/>
    <w:rsid w:val="002C6AC8"/>
    <w:rsid w:val="002C6C38"/>
    <w:rsid w:val="002C6D5E"/>
    <w:rsid w:val="002C79A2"/>
    <w:rsid w:val="002D0152"/>
    <w:rsid w:val="002D18D3"/>
    <w:rsid w:val="002D2FD3"/>
    <w:rsid w:val="002D4182"/>
    <w:rsid w:val="002D4987"/>
    <w:rsid w:val="002D7E08"/>
    <w:rsid w:val="002E1B1D"/>
    <w:rsid w:val="002E291E"/>
    <w:rsid w:val="002E34E0"/>
    <w:rsid w:val="002E35E3"/>
    <w:rsid w:val="002E44BF"/>
    <w:rsid w:val="002E7071"/>
    <w:rsid w:val="002E70AF"/>
    <w:rsid w:val="002E75E8"/>
    <w:rsid w:val="002F02DE"/>
    <w:rsid w:val="002F17EA"/>
    <w:rsid w:val="002F2CDC"/>
    <w:rsid w:val="002F3029"/>
    <w:rsid w:val="002F379C"/>
    <w:rsid w:val="002F5B1C"/>
    <w:rsid w:val="002F5EA0"/>
    <w:rsid w:val="002F6C79"/>
    <w:rsid w:val="002F70DB"/>
    <w:rsid w:val="002F733E"/>
    <w:rsid w:val="002F739A"/>
    <w:rsid w:val="00302638"/>
    <w:rsid w:val="0030323A"/>
    <w:rsid w:val="0030612D"/>
    <w:rsid w:val="0030790F"/>
    <w:rsid w:val="00310447"/>
    <w:rsid w:val="0031081E"/>
    <w:rsid w:val="00310B48"/>
    <w:rsid w:val="00310CF1"/>
    <w:rsid w:val="003135DE"/>
    <w:rsid w:val="0031454E"/>
    <w:rsid w:val="00314C53"/>
    <w:rsid w:val="00315052"/>
    <w:rsid w:val="003154CB"/>
    <w:rsid w:val="00321201"/>
    <w:rsid w:val="00323CC4"/>
    <w:rsid w:val="0032415B"/>
    <w:rsid w:val="003247E2"/>
    <w:rsid w:val="00332440"/>
    <w:rsid w:val="00333701"/>
    <w:rsid w:val="00333A36"/>
    <w:rsid w:val="00335DEB"/>
    <w:rsid w:val="0033602E"/>
    <w:rsid w:val="00336F2C"/>
    <w:rsid w:val="0033748A"/>
    <w:rsid w:val="00340522"/>
    <w:rsid w:val="00340E95"/>
    <w:rsid w:val="0034100F"/>
    <w:rsid w:val="00341A99"/>
    <w:rsid w:val="00341B35"/>
    <w:rsid w:val="00342359"/>
    <w:rsid w:val="00343151"/>
    <w:rsid w:val="003432C5"/>
    <w:rsid w:val="003465D6"/>
    <w:rsid w:val="00346AA5"/>
    <w:rsid w:val="0035019B"/>
    <w:rsid w:val="003501E5"/>
    <w:rsid w:val="00351524"/>
    <w:rsid w:val="00352610"/>
    <w:rsid w:val="00353624"/>
    <w:rsid w:val="00353AE3"/>
    <w:rsid w:val="00354EDF"/>
    <w:rsid w:val="0035581E"/>
    <w:rsid w:val="00355A83"/>
    <w:rsid w:val="003562A4"/>
    <w:rsid w:val="00357CBF"/>
    <w:rsid w:val="00357E5F"/>
    <w:rsid w:val="00360910"/>
    <w:rsid w:val="00361100"/>
    <w:rsid w:val="003627DA"/>
    <w:rsid w:val="00362A3B"/>
    <w:rsid w:val="003639B8"/>
    <w:rsid w:val="00364182"/>
    <w:rsid w:val="00365BDB"/>
    <w:rsid w:val="00366871"/>
    <w:rsid w:val="00366C14"/>
    <w:rsid w:val="00367090"/>
    <w:rsid w:val="00367BA6"/>
    <w:rsid w:val="003712B7"/>
    <w:rsid w:val="003718F2"/>
    <w:rsid w:val="00372839"/>
    <w:rsid w:val="00373A67"/>
    <w:rsid w:val="00374AE5"/>
    <w:rsid w:val="00374B46"/>
    <w:rsid w:val="00374E58"/>
    <w:rsid w:val="00374FAE"/>
    <w:rsid w:val="003756CA"/>
    <w:rsid w:val="00375DB4"/>
    <w:rsid w:val="00377B6F"/>
    <w:rsid w:val="00380BFD"/>
    <w:rsid w:val="003822E1"/>
    <w:rsid w:val="0038234D"/>
    <w:rsid w:val="00382F4A"/>
    <w:rsid w:val="00383238"/>
    <w:rsid w:val="0038338A"/>
    <w:rsid w:val="0038392F"/>
    <w:rsid w:val="003844FD"/>
    <w:rsid w:val="0038537B"/>
    <w:rsid w:val="00385FBF"/>
    <w:rsid w:val="00386400"/>
    <w:rsid w:val="00386F17"/>
    <w:rsid w:val="0038730B"/>
    <w:rsid w:val="0038759B"/>
    <w:rsid w:val="003903AB"/>
    <w:rsid w:val="00391241"/>
    <w:rsid w:val="003917A0"/>
    <w:rsid w:val="00391BFF"/>
    <w:rsid w:val="003921A2"/>
    <w:rsid w:val="00392970"/>
    <w:rsid w:val="003950C7"/>
    <w:rsid w:val="00395FC3"/>
    <w:rsid w:val="00397517"/>
    <w:rsid w:val="003A0776"/>
    <w:rsid w:val="003A1750"/>
    <w:rsid w:val="003A26E1"/>
    <w:rsid w:val="003A2B0D"/>
    <w:rsid w:val="003A2D76"/>
    <w:rsid w:val="003A3169"/>
    <w:rsid w:val="003A3917"/>
    <w:rsid w:val="003A44DC"/>
    <w:rsid w:val="003A48A6"/>
    <w:rsid w:val="003A4903"/>
    <w:rsid w:val="003A4A5E"/>
    <w:rsid w:val="003A4CAD"/>
    <w:rsid w:val="003A5048"/>
    <w:rsid w:val="003A5614"/>
    <w:rsid w:val="003B1F92"/>
    <w:rsid w:val="003B20C7"/>
    <w:rsid w:val="003B2975"/>
    <w:rsid w:val="003B3A32"/>
    <w:rsid w:val="003B3A6D"/>
    <w:rsid w:val="003B3C87"/>
    <w:rsid w:val="003B476C"/>
    <w:rsid w:val="003B4F9C"/>
    <w:rsid w:val="003B698C"/>
    <w:rsid w:val="003B79C0"/>
    <w:rsid w:val="003C00BB"/>
    <w:rsid w:val="003C03BF"/>
    <w:rsid w:val="003C0FEC"/>
    <w:rsid w:val="003C1FC3"/>
    <w:rsid w:val="003C2950"/>
    <w:rsid w:val="003C377D"/>
    <w:rsid w:val="003C4F0C"/>
    <w:rsid w:val="003C4F26"/>
    <w:rsid w:val="003C62B6"/>
    <w:rsid w:val="003C69E1"/>
    <w:rsid w:val="003D0028"/>
    <w:rsid w:val="003D0BEA"/>
    <w:rsid w:val="003D1465"/>
    <w:rsid w:val="003D2DAC"/>
    <w:rsid w:val="003D2EA7"/>
    <w:rsid w:val="003D4888"/>
    <w:rsid w:val="003D4B7C"/>
    <w:rsid w:val="003D6187"/>
    <w:rsid w:val="003D64A9"/>
    <w:rsid w:val="003D6583"/>
    <w:rsid w:val="003D6615"/>
    <w:rsid w:val="003D6EFD"/>
    <w:rsid w:val="003E01B3"/>
    <w:rsid w:val="003E0A59"/>
    <w:rsid w:val="003E0EE5"/>
    <w:rsid w:val="003E134B"/>
    <w:rsid w:val="003E259F"/>
    <w:rsid w:val="003E2A13"/>
    <w:rsid w:val="003E2AD3"/>
    <w:rsid w:val="003E36BF"/>
    <w:rsid w:val="003E3979"/>
    <w:rsid w:val="003E39AC"/>
    <w:rsid w:val="003E44CC"/>
    <w:rsid w:val="003E52A8"/>
    <w:rsid w:val="003E64BE"/>
    <w:rsid w:val="003E7F12"/>
    <w:rsid w:val="003F036D"/>
    <w:rsid w:val="003F38DD"/>
    <w:rsid w:val="003F3D89"/>
    <w:rsid w:val="003F442C"/>
    <w:rsid w:val="003F4A38"/>
    <w:rsid w:val="003F584F"/>
    <w:rsid w:val="003F63B7"/>
    <w:rsid w:val="003F687C"/>
    <w:rsid w:val="0040303C"/>
    <w:rsid w:val="00404654"/>
    <w:rsid w:val="00404CFA"/>
    <w:rsid w:val="00404E76"/>
    <w:rsid w:val="004050EB"/>
    <w:rsid w:val="00405B59"/>
    <w:rsid w:val="00405CE0"/>
    <w:rsid w:val="00406E67"/>
    <w:rsid w:val="00410352"/>
    <w:rsid w:val="0041042E"/>
    <w:rsid w:val="00411BC6"/>
    <w:rsid w:val="00411F8B"/>
    <w:rsid w:val="0041297E"/>
    <w:rsid w:val="0041303F"/>
    <w:rsid w:val="00414602"/>
    <w:rsid w:val="00414B38"/>
    <w:rsid w:val="00416E0A"/>
    <w:rsid w:val="00420549"/>
    <w:rsid w:val="0042188E"/>
    <w:rsid w:val="00422217"/>
    <w:rsid w:val="00422FC4"/>
    <w:rsid w:val="00423D0E"/>
    <w:rsid w:val="00424702"/>
    <w:rsid w:val="00424A51"/>
    <w:rsid w:val="00425466"/>
    <w:rsid w:val="00425BD7"/>
    <w:rsid w:val="004322F9"/>
    <w:rsid w:val="0043364D"/>
    <w:rsid w:val="00434021"/>
    <w:rsid w:val="00434A3D"/>
    <w:rsid w:val="00434D84"/>
    <w:rsid w:val="004358B3"/>
    <w:rsid w:val="00435F2D"/>
    <w:rsid w:val="0043619B"/>
    <w:rsid w:val="00436211"/>
    <w:rsid w:val="00437381"/>
    <w:rsid w:val="00437A08"/>
    <w:rsid w:val="00437E74"/>
    <w:rsid w:val="00441390"/>
    <w:rsid w:val="0044146D"/>
    <w:rsid w:val="00442667"/>
    <w:rsid w:val="00443638"/>
    <w:rsid w:val="00444391"/>
    <w:rsid w:val="004445D0"/>
    <w:rsid w:val="00444E1A"/>
    <w:rsid w:val="004453D8"/>
    <w:rsid w:val="004461FB"/>
    <w:rsid w:val="004464B6"/>
    <w:rsid w:val="00446D46"/>
    <w:rsid w:val="00450775"/>
    <w:rsid w:val="004510A1"/>
    <w:rsid w:val="00451BD9"/>
    <w:rsid w:val="004520B0"/>
    <w:rsid w:val="00452BD0"/>
    <w:rsid w:val="00453D3C"/>
    <w:rsid w:val="00454763"/>
    <w:rsid w:val="0045573F"/>
    <w:rsid w:val="00456223"/>
    <w:rsid w:val="00457F16"/>
    <w:rsid w:val="004617E3"/>
    <w:rsid w:val="00462214"/>
    <w:rsid w:val="00463297"/>
    <w:rsid w:val="004633D6"/>
    <w:rsid w:val="00463561"/>
    <w:rsid w:val="00464303"/>
    <w:rsid w:val="00465024"/>
    <w:rsid w:val="00467007"/>
    <w:rsid w:val="00470097"/>
    <w:rsid w:val="004736E2"/>
    <w:rsid w:val="004750B0"/>
    <w:rsid w:val="00475653"/>
    <w:rsid w:val="00475EFF"/>
    <w:rsid w:val="00477AA3"/>
    <w:rsid w:val="00480118"/>
    <w:rsid w:val="004826DA"/>
    <w:rsid w:val="00482C2D"/>
    <w:rsid w:val="00483164"/>
    <w:rsid w:val="00485099"/>
    <w:rsid w:val="00485780"/>
    <w:rsid w:val="004867F0"/>
    <w:rsid w:val="00487063"/>
    <w:rsid w:val="004902FC"/>
    <w:rsid w:val="00490816"/>
    <w:rsid w:val="00492F79"/>
    <w:rsid w:val="00494AE0"/>
    <w:rsid w:val="00494AE5"/>
    <w:rsid w:val="00494D40"/>
    <w:rsid w:val="00494E21"/>
    <w:rsid w:val="004964FB"/>
    <w:rsid w:val="004966EF"/>
    <w:rsid w:val="00497A46"/>
    <w:rsid w:val="00497EDC"/>
    <w:rsid w:val="004A101D"/>
    <w:rsid w:val="004A2987"/>
    <w:rsid w:val="004A2CEE"/>
    <w:rsid w:val="004A3344"/>
    <w:rsid w:val="004A33EF"/>
    <w:rsid w:val="004A3913"/>
    <w:rsid w:val="004A3E83"/>
    <w:rsid w:val="004A50B9"/>
    <w:rsid w:val="004A5B34"/>
    <w:rsid w:val="004A60E4"/>
    <w:rsid w:val="004A6DF3"/>
    <w:rsid w:val="004A7217"/>
    <w:rsid w:val="004A79DA"/>
    <w:rsid w:val="004B1609"/>
    <w:rsid w:val="004B1F67"/>
    <w:rsid w:val="004B267F"/>
    <w:rsid w:val="004B2806"/>
    <w:rsid w:val="004B29C3"/>
    <w:rsid w:val="004B3012"/>
    <w:rsid w:val="004B3EA8"/>
    <w:rsid w:val="004B6B9F"/>
    <w:rsid w:val="004B74EA"/>
    <w:rsid w:val="004B755C"/>
    <w:rsid w:val="004C0DC8"/>
    <w:rsid w:val="004C1E94"/>
    <w:rsid w:val="004C22AA"/>
    <w:rsid w:val="004C2AF5"/>
    <w:rsid w:val="004C33CB"/>
    <w:rsid w:val="004C43F2"/>
    <w:rsid w:val="004C6F7F"/>
    <w:rsid w:val="004D00FD"/>
    <w:rsid w:val="004D10C9"/>
    <w:rsid w:val="004D2472"/>
    <w:rsid w:val="004D45D1"/>
    <w:rsid w:val="004E02A2"/>
    <w:rsid w:val="004E4271"/>
    <w:rsid w:val="004E4AF9"/>
    <w:rsid w:val="004E5189"/>
    <w:rsid w:val="004E6163"/>
    <w:rsid w:val="004E65E3"/>
    <w:rsid w:val="004F16D8"/>
    <w:rsid w:val="004F26EC"/>
    <w:rsid w:val="004F4566"/>
    <w:rsid w:val="004F531D"/>
    <w:rsid w:val="004F543F"/>
    <w:rsid w:val="004F585A"/>
    <w:rsid w:val="004F5AFF"/>
    <w:rsid w:val="004F61C5"/>
    <w:rsid w:val="004F73B0"/>
    <w:rsid w:val="0050163E"/>
    <w:rsid w:val="00501FC9"/>
    <w:rsid w:val="00502757"/>
    <w:rsid w:val="00502E64"/>
    <w:rsid w:val="00503942"/>
    <w:rsid w:val="005047DC"/>
    <w:rsid w:val="00505C1B"/>
    <w:rsid w:val="00506F7E"/>
    <w:rsid w:val="00510A8B"/>
    <w:rsid w:val="0051140C"/>
    <w:rsid w:val="00512E44"/>
    <w:rsid w:val="00513CFF"/>
    <w:rsid w:val="0051716F"/>
    <w:rsid w:val="0051756F"/>
    <w:rsid w:val="00520913"/>
    <w:rsid w:val="00520E08"/>
    <w:rsid w:val="0052191C"/>
    <w:rsid w:val="00521BB8"/>
    <w:rsid w:val="00523831"/>
    <w:rsid w:val="00523ACE"/>
    <w:rsid w:val="0052412E"/>
    <w:rsid w:val="0052495D"/>
    <w:rsid w:val="00530F1E"/>
    <w:rsid w:val="00531894"/>
    <w:rsid w:val="00535A5E"/>
    <w:rsid w:val="005360C7"/>
    <w:rsid w:val="00536323"/>
    <w:rsid w:val="0053672A"/>
    <w:rsid w:val="0053706D"/>
    <w:rsid w:val="00537D46"/>
    <w:rsid w:val="0054037E"/>
    <w:rsid w:val="0054089B"/>
    <w:rsid w:val="0054236C"/>
    <w:rsid w:val="00542972"/>
    <w:rsid w:val="00543120"/>
    <w:rsid w:val="005439EF"/>
    <w:rsid w:val="00543ABF"/>
    <w:rsid w:val="00543ECC"/>
    <w:rsid w:val="005446A0"/>
    <w:rsid w:val="00544CF3"/>
    <w:rsid w:val="00545064"/>
    <w:rsid w:val="005453DA"/>
    <w:rsid w:val="00545794"/>
    <w:rsid w:val="00547E6A"/>
    <w:rsid w:val="00550109"/>
    <w:rsid w:val="00551368"/>
    <w:rsid w:val="005521A5"/>
    <w:rsid w:val="00552964"/>
    <w:rsid w:val="00552F50"/>
    <w:rsid w:val="005543AD"/>
    <w:rsid w:val="00554DD3"/>
    <w:rsid w:val="005558B8"/>
    <w:rsid w:val="00555E4F"/>
    <w:rsid w:val="00556231"/>
    <w:rsid w:val="00556570"/>
    <w:rsid w:val="00556A79"/>
    <w:rsid w:val="00557F11"/>
    <w:rsid w:val="00560E97"/>
    <w:rsid w:val="00560ED3"/>
    <w:rsid w:val="00561429"/>
    <w:rsid w:val="00561B80"/>
    <w:rsid w:val="00561E4E"/>
    <w:rsid w:val="005626D8"/>
    <w:rsid w:val="0056283D"/>
    <w:rsid w:val="00562C23"/>
    <w:rsid w:val="00563A66"/>
    <w:rsid w:val="00564AAA"/>
    <w:rsid w:val="00564D77"/>
    <w:rsid w:val="00564F5C"/>
    <w:rsid w:val="00565D34"/>
    <w:rsid w:val="0056759D"/>
    <w:rsid w:val="005678E7"/>
    <w:rsid w:val="00567B9D"/>
    <w:rsid w:val="005706B1"/>
    <w:rsid w:val="0057073E"/>
    <w:rsid w:val="00570E39"/>
    <w:rsid w:val="00571175"/>
    <w:rsid w:val="00571E01"/>
    <w:rsid w:val="00574E8F"/>
    <w:rsid w:val="005750CB"/>
    <w:rsid w:val="00575908"/>
    <w:rsid w:val="00576409"/>
    <w:rsid w:val="00581ABA"/>
    <w:rsid w:val="00581DC9"/>
    <w:rsid w:val="0058211A"/>
    <w:rsid w:val="00582B0A"/>
    <w:rsid w:val="00585FA9"/>
    <w:rsid w:val="00586DBE"/>
    <w:rsid w:val="005873E4"/>
    <w:rsid w:val="00591466"/>
    <w:rsid w:val="00591829"/>
    <w:rsid w:val="00591903"/>
    <w:rsid w:val="0059201B"/>
    <w:rsid w:val="0059285A"/>
    <w:rsid w:val="005930F8"/>
    <w:rsid w:val="00593785"/>
    <w:rsid w:val="00593993"/>
    <w:rsid w:val="00594705"/>
    <w:rsid w:val="00594CFD"/>
    <w:rsid w:val="00596B7F"/>
    <w:rsid w:val="0059757F"/>
    <w:rsid w:val="00597DCA"/>
    <w:rsid w:val="005A0179"/>
    <w:rsid w:val="005A0357"/>
    <w:rsid w:val="005A14F3"/>
    <w:rsid w:val="005A42E1"/>
    <w:rsid w:val="005A6A81"/>
    <w:rsid w:val="005A6CA7"/>
    <w:rsid w:val="005A6F19"/>
    <w:rsid w:val="005A70EA"/>
    <w:rsid w:val="005B0B8F"/>
    <w:rsid w:val="005B1645"/>
    <w:rsid w:val="005B18D2"/>
    <w:rsid w:val="005B1ED3"/>
    <w:rsid w:val="005B2685"/>
    <w:rsid w:val="005B35E3"/>
    <w:rsid w:val="005B3BD8"/>
    <w:rsid w:val="005B4E63"/>
    <w:rsid w:val="005B57DF"/>
    <w:rsid w:val="005B5D5E"/>
    <w:rsid w:val="005C0DF4"/>
    <w:rsid w:val="005C1D3B"/>
    <w:rsid w:val="005C2928"/>
    <w:rsid w:val="005C31A9"/>
    <w:rsid w:val="005C3951"/>
    <w:rsid w:val="005C4BFB"/>
    <w:rsid w:val="005C5931"/>
    <w:rsid w:val="005C691E"/>
    <w:rsid w:val="005C6C2A"/>
    <w:rsid w:val="005C730A"/>
    <w:rsid w:val="005D0117"/>
    <w:rsid w:val="005D0391"/>
    <w:rsid w:val="005D0C7E"/>
    <w:rsid w:val="005D0D24"/>
    <w:rsid w:val="005D4539"/>
    <w:rsid w:val="005D5BDE"/>
    <w:rsid w:val="005D7753"/>
    <w:rsid w:val="005D7933"/>
    <w:rsid w:val="005D7D02"/>
    <w:rsid w:val="005E105D"/>
    <w:rsid w:val="005E10D9"/>
    <w:rsid w:val="005E2BF4"/>
    <w:rsid w:val="005E2CE1"/>
    <w:rsid w:val="005E365A"/>
    <w:rsid w:val="005E3B2D"/>
    <w:rsid w:val="005E3F3C"/>
    <w:rsid w:val="005E4125"/>
    <w:rsid w:val="005E4EB4"/>
    <w:rsid w:val="005E562C"/>
    <w:rsid w:val="005E6370"/>
    <w:rsid w:val="005E69E3"/>
    <w:rsid w:val="005E7AA3"/>
    <w:rsid w:val="005E7D98"/>
    <w:rsid w:val="005F085E"/>
    <w:rsid w:val="005F1C2F"/>
    <w:rsid w:val="005F357B"/>
    <w:rsid w:val="005F3583"/>
    <w:rsid w:val="005F7094"/>
    <w:rsid w:val="00600FE5"/>
    <w:rsid w:val="006024C9"/>
    <w:rsid w:val="00602769"/>
    <w:rsid w:val="0060326B"/>
    <w:rsid w:val="00603B29"/>
    <w:rsid w:val="00603BB7"/>
    <w:rsid w:val="006041CB"/>
    <w:rsid w:val="006043F3"/>
    <w:rsid w:val="00604878"/>
    <w:rsid w:val="00607723"/>
    <w:rsid w:val="00610F31"/>
    <w:rsid w:val="00612098"/>
    <w:rsid w:val="00612754"/>
    <w:rsid w:val="00612F4B"/>
    <w:rsid w:val="00613010"/>
    <w:rsid w:val="0061367A"/>
    <w:rsid w:val="0061413A"/>
    <w:rsid w:val="00617B96"/>
    <w:rsid w:val="00622B59"/>
    <w:rsid w:val="0062339E"/>
    <w:rsid w:val="00623492"/>
    <w:rsid w:val="006234EC"/>
    <w:rsid w:val="00625690"/>
    <w:rsid w:val="006257E1"/>
    <w:rsid w:val="0062623A"/>
    <w:rsid w:val="00627165"/>
    <w:rsid w:val="006271FC"/>
    <w:rsid w:val="0063035A"/>
    <w:rsid w:val="0063070E"/>
    <w:rsid w:val="00630ABC"/>
    <w:rsid w:val="00631A32"/>
    <w:rsid w:val="0063296A"/>
    <w:rsid w:val="006335F7"/>
    <w:rsid w:val="0063535C"/>
    <w:rsid w:val="0063583D"/>
    <w:rsid w:val="0063748B"/>
    <w:rsid w:val="00640D58"/>
    <w:rsid w:val="00641EC5"/>
    <w:rsid w:val="006421BB"/>
    <w:rsid w:val="00643C9D"/>
    <w:rsid w:val="00643E52"/>
    <w:rsid w:val="00644121"/>
    <w:rsid w:val="00644378"/>
    <w:rsid w:val="00645101"/>
    <w:rsid w:val="00646563"/>
    <w:rsid w:val="0064700B"/>
    <w:rsid w:val="006470FB"/>
    <w:rsid w:val="00647737"/>
    <w:rsid w:val="00650A8D"/>
    <w:rsid w:val="00650D76"/>
    <w:rsid w:val="0065150B"/>
    <w:rsid w:val="00652D65"/>
    <w:rsid w:val="00652E8D"/>
    <w:rsid w:val="00656FFF"/>
    <w:rsid w:val="0065707D"/>
    <w:rsid w:val="00660354"/>
    <w:rsid w:val="00661723"/>
    <w:rsid w:val="00662FAF"/>
    <w:rsid w:val="006642D9"/>
    <w:rsid w:val="00664684"/>
    <w:rsid w:val="00665CB8"/>
    <w:rsid w:val="00666EDB"/>
    <w:rsid w:val="00670010"/>
    <w:rsid w:val="00670AA8"/>
    <w:rsid w:val="00670B41"/>
    <w:rsid w:val="00670B7A"/>
    <w:rsid w:val="00671070"/>
    <w:rsid w:val="006718EC"/>
    <w:rsid w:val="00671E18"/>
    <w:rsid w:val="00671F68"/>
    <w:rsid w:val="00671F73"/>
    <w:rsid w:val="00672D4B"/>
    <w:rsid w:val="00673851"/>
    <w:rsid w:val="00674F84"/>
    <w:rsid w:val="006776CA"/>
    <w:rsid w:val="0067777E"/>
    <w:rsid w:val="00677D3E"/>
    <w:rsid w:val="00681BA4"/>
    <w:rsid w:val="006825A7"/>
    <w:rsid w:val="00683574"/>
    <w:rsid w:val="00683BE8"/>
    <w:rsid w:val="00683CD2"/>
    <w:rsid w:val="006843B4"/>
    <w:rsid w:val="00685D12"/>
    <w:rsid w:val="00687D32"/>
    <w:rsid w:val="006913ED"/>
    <w:rsid w:val="00691E79"/>
    <w:rsid w:val="006930CD"/>
    <w:rsid w:val="00693A51"/>
    <w:rsid w:val="00693CBC"/>
    <w:rsid w:val="00694472"/>
    <w:rsid w:val="006961CC"/>
    <w:rsid w:val="00696AFB"/>
    <w:rsid w:val="006A153B"/>
    <w:rsid w:val="006A1727"/>
    <w:rsid w:val="006A3103"/>
    <w:rsid w:val="006A4218"/>
    <w:rsid w:val="006A4480"/>
    <w:rsid w:val="006A512E"/>
    <w:rsid w:val="006A5F36"/>
    <w:rsid w:val="006A62F9"/>
    <w:rsid w:val="006A7DC3"/>
    <w:rsid w:val="006B0236"/>
    <w:rsid w:val="006B17FB"/>
    <w:rsid w:val="006B2C28"/>
    <w:rsid w:val="006B3940"/>
    <w:rsid w:val="006B3B39"/>
    <w:rsid w:val="006B472B"/>
    <w:rsid w:val="006B4BA3"/>
    <w:rsid w:val="006B7155"/>
    <w:rsid w:val="006B7360"/>
    <w:rsid w:val="006B74E2"/>
    <w:rsid w:val="006B7A40"/>
    <w:rsid w:val="006C043D"/>
    <w:rsid w:val="006C0D8C"/>
    <w:rsid w:val="006C0ED8"/>
    <w:rsid w:val="006C2AAF"/>
    <w:rsid w:val="006C2B00"/>
    <w:rsid w:val="006C3200"/>
    <w:rsid w:val="006C3258"/>
    <w:rsid w:val="006C38EA"/>
    <w:rsid w:val="006C467E"/>
    <w:rsid w:val="006C7670"/>
    <w:rsid w:val="006C7CA7"/>
    <w:rsid w:val="006D0BA2"/>
    <w:rsid w:val="006D2562"/>
    <w:rsid w:val="006D3116"/>
    <w:rsid w:val="006D3AF5"/>
    <w:rsid w:val="006D4857"/>
    <w:rsid w:val="006D485F"/>
    <w:rsid w:val="006D4A15"/>
    <w:rsid w:val="006D4D25"/>
    <w:rsid w:val="006D7459"/>
    <w:rsid w:val="006D763A"/>
    <w:rsid w:val="006E062B"/>
    <w:rsid w:val="006E10CF"/>
    <w:rsid w:val="006E273E"/>
    <w:rsid w:val="006E372E"/>
    <w:rsid w:val="006E37B9"/>
    <w:rsid w:val="006E583A"/>
    <w:rsid w:val="006F0C8B"/>
    <w:rsid w:val="006F363F"/>
    <w:rsid w:val="006F38EA"/>
    <w:rsid w:val="006F3B86"/>
    <w:rsid w:val="006F45B7"/>
    <w:rsid w:val="006F4DBD"/>
    <w:rsid w:val="006F5645"/>
    <w:rsid w:val="006F654F"/>
    <w:rsid w:val="006F6C4D"/>
    <w:rsid w:val="006F7962"/>
    <w:rsid w:val="006F7ADE"/>
    <w:rsid w:val="00700FDE"/>
    <w:rsid w:val="00702E7D"/>
    <w:rsid w:val="007037D2"/>
    <w:rsid w:val="007039CA"/>
    <w:rsid w:val="00704E16"/>
    <w:rsid w:val="00704EC9"/>
    <w:rsid w:val="0070575E"/>
    <w:rsid w:val="00707334"/>
    <w:rsid w:val="00711150"/>
    <w:rsid w:val="0071186E"/>
    <w:rsid w:val="00713252"/>
    <w:rsid w:val="007136DC"/>
    <w:rsid w:val="00716EAB"/>
    <w:rsid w:val="00717393"/>
    <w:rsid w:val="007178C0"/>
    <w:rsid w:val="00717B2D"/>
    <w:rsid w:val="00717F33"/>
    <w:rsid w:val="007201BD"/>
    <w:rsid w:val="00720826"/>
    <w:rsid w:val="00721255"/>
    <w:rsid w:val="007220AE"/>
    <w:rsid w:val="0072320B"/>
    <w:rsid w:val="007246D3"/>
    <w:rsid w:val="007255EC"/>
    <w:rsid w:val="007259A7"/>
    <w:rsid w:val="00725A4A"/>
    <w:rsid w:val="00727149"/>
    <w:rsid w:val="0073057E"/>
    <w:rsid w:val="00732FCB"/>
    <w:rsid w:val="0073400B"/>
    <w:rsid w:val="00736319"/>
    <w:rsid w:val="00736A45"/>
    <w:rsid w:val="00736F17"/>
    <w:rsid w:val="00740E74"/>
    <w:rsid w:val="007410D5"/>
    <w:rsid w:val="00742B5D"/>
    <w:rsid w:val="00742F25"/>
    <w:rsid w:val="00742F83"/>
    <w:rsid w:val="0074322E"/>
    <w:rsid w:val="0074377B"/>
    <w:rsid w:val="007452F5"/>
    <w:rsid w:val="00745B4C"/>
    <w:rsid w:val="00746EF8"/>
    <w:rsid w:val="00747F61"/>
    <w:rsid w:val="00753118"/>
    <w:rsid w:val="00754454"/>
    <w:rsid w:val="00760A0C"/>
    <w:rsid w:val="00761237"/>
    <w:rsid w:val="007638C5"/>
    <w:rsid w:val="00765008"/>
    <w:rsid w:val="00766A66"/>
    <w:rsid w:val="007714F6"/>
    <w:rsid w:val="00771B1C"/>
    <w:rsid w:val="00771B22"/>
    <w:rsid w:val="00772FB2"/>
    <w:rsid w:val="00773C6A"/>
    <w:rsid w:val="00774AB8"/>
    <w:rsid w:val="00776F70"/>
    <w:rsid w:val="00780037"/>
    <w:rsid w:val="00780EB8"/>
    <w:rsid w:val="00781A6C"/>
    <w:rsid w:val="00781CE5"/>
    <w:rsid w:val="007828AB"/>
    <w:rsid w:val="00782A93"/>
    <w:rsid w:val="00784C75"/>
    <w:rsid w:val="00785E5F"/>
    <w:rsid w:val="00786D19"/>
    <w:rsid w:val="00787AE6"/>
    <w:rsid w:val="00790111"/>
    <w:rsid w:val="007903FD"/>
    <w:rsid w:val="00790400"/>
    <w:rsid w:val="007908BA"/>
    <w:rsid w:val="00790FB3"/>
    <w:rsid w:val="00791374"/>
    <w:rsid w:val="00791687"/>
    <w:rsid w:val="00791AC4"/>
    <w:rsid w:val="00791DBF"/>
    <w:rsid w:val="00792790"/>
    <w:rsid w:val="00792A95"/>
    <w:rsid w:val="00792FFF"/>
    <w:rsid w:val="00793417"/>
    <w:rsid w:val="00793CC2"/>
    <w:rsid w:val="00793ECB"/>
    <w:rsid w:val="00795A7B"/>
    <w:rsid w:val="00795B4D"/>
    <w:rsid w:val="00796281"/>
    <w:rsid w:val="00796610"/>
    <w:rsid w:val="007A19B2"/>
    <w:rsid w:val="007A1BCE"/>
    <w:rsid w:val="007A2350"/>
    <w:rsid w:val="007A2A6B"/>
    <w:rsid w:val="007A4784"/>
    <w:rsid w:val="007A6845"/>
    <w:rsid w:val="007A7621"/>
    <w:rsid w:val="007A7684"/>
    <w:rsid w:val="007A775A"/>
    <w:rsid w:val="007A7C17"/>
    <w:rsid w:val="007B16FB"/>
    <w:rsid w:val="007B2870"/>
    <w:rsid w:val="007B406E"/>
    <w:rsid w:val="007B4690"/>
    <w:rsid w:val="007B4E0F"/>
    <w:rsid w:val="007B62E2"/>
    <w:rsid w:val="007B6B90"/>
    <w:rsid w:val="007B7EFE"/>
    <w:rsid w:val="007C07A3"/>
    <w:rsid w:val="007C0ADD"/>
    <w:rsid w:val="007C2236"/>
    <w:rsid w:val="007C42CF"/>
    <w:rsid w:val="007C64D3"/>
    <w:rsid w:val="007C7C4A"/>
    <w:rsid w:val="007D0C13"/>
    <w:rsid w:val="007D0D05"/>
    <w:rsid w:val="007D0FBD"/>
    <w:rsid w:val="007D2242"/>
    <w:rsid w:val="007D2ED7"/>
    <w:rsid w:val="007D4A0F"/>
    <w:rsid w:val="007D5880"/>
    <w:rsid w:val="007D65EE"/>
    <w:rsid w:val="007D7216"/>
    <w:rsid w:val="007D735B"/>
    <w:rsid w:val="007E0016"/>
    <w:rsid w:val="007E0285"/>
    <w:rsid w:val="007E17DE"/>
    <w:rsid w:val="007E1C3B"/>
    <w:rsid w:val="007E313B"/>
    <w:rsid w:val="007E60C8"/>
    <w:rsid w:val="007E697F"/>
    <w:rsid w:val="007E6C2D"/>
    <w:rsid w:val="007F1944"/>
    <w:rsid w:val="007F2043"/>
    <w:rsid w:val="007F2B86"/>
    <w:rsid w:val="007F46F1"/>
    <w:rsid w:val="007F6FE4"/>
    <w:rsid w:val="007F72F2"/>
    <w:rsid w:val="007F7BCA"/>
    <w:rsid w:val="007F7F8B"/>
    <w:rsid w:val="00800126"/>
    <w:rsid w:val="00802708"/>
    <w:rsid w:val="00802DE3"/>
    <w:rsid w:val="00803E9C"/>
    <w:rsid w:val="00805C90"/>
    <w:rsid w:val="008073AC"/>
    <w:rsid w:val="00807C8F"/>
    <w:rsid w:val="008117CA"/>
    <w:rsid w:val="00811C6A"/>
    <w:rsid w:val="0081207C"/>
    <w:rsid w:val="00812438"/>
    <w:rsid w:val="008128C1"/>
    <w:rsid w:val="00813678"/>
    <w:rsid w:val="008141F8"/>
    <w:rsid w:val="00815102"/>
    <w:rsid w:val="0081517D"/>
    <w:rsid w:val="00815235"/>
    <w:rsid w:val="00816172"/>
    <w:rsid w:val="00817BC3"/>
    <w:rsid w:val="00820D12"/>
    <w:rsid w:val="008224A0"/>
    <w:rsid w:val="00822928"/>
    <w:rsid w:val="008250C9"/>
    <w:rsid w:val="0082607E"/>
    <w:rsid w:val="00827DCB"/>
    <w:rsid w:val="00832A03"/>
    <w:rsid w:val="00832D7F"/>
    <w:rsid w:val="008332C8"/>
    <w:rsid w:val="00834463"/>
    <w:rsid w:val="00837A67"/>
    <w:rsid w:val="00837F2F"/>
    <w:rsid w:val="00840AEA"/>
    <w:rsid w:val="00840EC8"/>
    <w:rsid w:val="008418B8"/>
    <w:rsid w:val="00842BEC"/>
    <w:rsid w:val="00843441"/>
    <w:rsid w:val="00843AE1"/>
    <w:rsid w:val="00843C30"/>
    <w:rsid w:val="008443FD"/>
    <w:rsid w:val="00845544"/>
    <w:rsid w:val="00846BFE"/>
    <w:rsid w:val="0084730B"/>
    <w:rsid w:val="00850201"/>
    <w:rsid w:val="00851A34"/>
    <w:rsid w:val="00851F1A"/>
    <w:rsid w:val="00853A8E"/>
    <w:rsid w:val="00853C30"/>
    <w:rsid w:val="0085414B"/>
    <w:rsid w:val="0085422C"/>
    <w:rsid w:val="008545A5"/>
    <w:rsid w:val="0085468E"/>
    <w:rsid w:val="00854E73"/>
    <w:rsid w:val="00856477"/>
    <w:rsid w:val="008577DC"/>
    <w:rsid w:val="00857B39"/>
    <w:rsid w:val="00857EE5"/>
    <w:rsid w:val="0086024E"/>
    <w:rsid w:val="008607DC"/>
    <w:rsid w:val="0086090F"/>
    <w:rsid w:val="008646D3"/>
    <w:rsid w:val="008659FA"/>
    <w:rsid w:val="008674AA"/>
    <w:rsid w:val="00872911"/>
    <w:rsid w:val="00873663"/>
    <w:rsid w:val="0087376A"/>
    <w:rsid w:val="00874093"/>
    <w:rsid w:val="008740C5"/>
    <w:rsid w:val="00875563"/>
    <w:rsid w:val="0087598D"/>
    <w:rsid w:val="00875CAD"/>
    <w:rsid w:val="00875FB1"/>
    <w:rsid w:val="00876A0B"/>
    <w:rsid w:val="00877D11"/>
    <w:rsid w:val="00880F87"/>
    <w:rsid w:val="0088173B"/>
    <w:rsid w:val="0088235E"/>
    <w:rsid w:val="00882AC2"/>
    <w:rsid w:val="00882CB1"/>
    <w:rsid w:val="00883330"/>
    <w:rsid w:val="00883438"/>
    <w:rsid w:val="00884252"/>
    <w:rsid w:val="008843E7"/>
    <w:rsid w:val="0088487D"/>
    <w:rsid w:val="00884C33"/>
    <w:rsid w:val="00885369"/>
    <w:rsid w:val="00885A5C"/>
    <w:rsid w:val="00885E0E"/>
    <w:rsid w:val="008869F8"/>
    <w:rsid w:val="0088776C"/>
    <w:rsid w:val="00887A02"/>
    <w:rsid w:val="00890779"/>
    <w:rsid w:val="00890D03"/>
    <w:rsid w:val="00890DF3"/>
    <w:rsid w:val="00891ECA"/>
    <w:rsid w:val="00894ADA"/>
    <w:rsid w:val="00894FE5"/>
    <w:rsid w:val="008961C3"/>
    <w:rsid w:val="008966AE"/>
    <w:rsid w:val="00896A57"/>
    <w:rsid w:val="0089712E"/>
    <w:rsid w:val="008A013B"/>
    <w:rsid w:val="008A0FDE"/>
    <w:rsid w:val="008A18AD"/>
    <w:rsid w:val="008A2583"/>
    <w:rsid w:val="008A27F0"/>
    <w:rsid w:val="008A476C"/>
    <w:rsid w:val="008A4FF1"/>
    <w:rsid w:val="008A5034"/>
    <w:rsid w:val="008A5CAD"/>
    <w:rsid w:val="008A5DE2"/>
    <w:rsid w:val="008A7D0A"/>
    <w:rsid w:val="008B090E"/>
    <w:rsid w:val="008B1E1A"/>
    <w:rsid w:val="008B3566"/>
    <w:rsid w:val="008B3C23"/>
    <w:rsid w:val="008B59EB"/>
    <w:rsid w:val="008B6AC5"/>
    <w:rsid w:val="008B7F43"/>
    <w:rsid w:val="008C0726"/>
    <w:rsid w:val="008C13AA"/>
    <w:rsid w:val="008C1EDE"/>
    <w:rsid w:val="008C2795"/>
    <w:rsid w:val="008C3E8B"/>
    <w:rsid w:val="008C414A"/>
    <w:rsid w:val="008C488C"/>
    <w:rsid w:val="008C5677"/>
    <w:rsid w:val="008C6407"/>
    <w:rsid w:val="008C6A7A"/>
    <w:rsid w:val="008D1334"/>
    <w:rsid w:val="008D23A4"/>
    <w:rsid w:val="008D363F"/>
    <w:rsid w:val="008D42C2"/>
    <w:rsid w:val="008D4D61"/>
    <w:rsid w:val="008D5288"/>
    <w:rsid w:val="008D5886"/>
    <w:rsid w:val="008D60EE"/>
    <w:rsid w:val="008D6F51"/>
    <w:rsid w:val="008D779E"/>
    <w:rsid w:val="008E08E5"/>
    <w:rsid w:val="008E16C0"/>
    <w:rsid w:val="008E3F03"/>
    <w:rsid w:val="008E4CDD"/>
    <w:rsid w:val="008E7218"/>
    <w:rsid w:val="008E7E5D"/>
    <w:rsid w:val="008F1B8F"/>
    <w:rsid w:val="008F1BC9"/>
    <w:rsid w:val="008F27EB"/>
    <w:rsid w:val="008F3B0B"/>
    <w:rsid w:val="008F40EF"/>
    <w:rsid w:val="008F54F1"/>
    <w:rsid w:val="008F5AB7"/>
    <w:rsid w:val="008F6410"/>
    <w:rsid w:val="008F6878"/>
    <w:rsid w:val="008F6D65"/>
    <w:rsid w:val="008F6F6F"/>
    <w:rsid w:val="009014F4"/>
    <w:rsid w:val="009032D9"/>
    <w:rsid w:val="00903BFD"/>
    <w:rsid w:val="00903C33"/>
    <w:rsid w:val="00906620"/>
    <w:rsid w:val="00907CCC"/>
    <w:rsid w:val="00911BBD"/>
    <w:rsid w:val="0091302D"/>
    <w:rsid w:val="00913531"/>
    <w:rsid w:val="00913D9A"/>
    <w:rsid w:val="00914C98"/>
    <w:rsid w:val="00915B8D"/>
    <w:rsid w:val="009164D5"/>
    <w:rsid w:val="00917A1A"/>
    <w:rsid w:val="009204F2"/>
    <w:rsid w:val="00920B12"/>
    <w:rsid w:val="00920DA3"/>
    <w:rsid w:val="00920EF8"/>
    <w:rsid w:val="0092105B"/>
    <w:rsid w:val="0092116E"/>
    <w:rsid w:val="0092256A"/>
    <w:rsid w:val="00923031"/>
    <w:rsid w:val="00924509"/>
    <w:rsid w:val="00924DF0"/>
    <w:rsid w:val="00924E59"/>
    <w:rsid w:val="0092594C"/>
    <w:rsid w:val="00925CCE"/>
    <w:rsid w:val="00926514"/>
    <w:rsid w:val="009265A5"/>
    <w:rsid w:val="00926F9E"/>
    <w:rsid w:val="009309DB"/>
    <w:rsid w:val="009311F6"/>
    <w:rsid w:val="009315E0"/>
    <w:rsid w:val="00931DC4"/>
    <w:rsid w:val="009348FB"/>
    <w:rsid w:val="00936288"/>
    <w:rsid w:val="0093651E"/>
    <w:rsid w:val="00937060"/>
    <w:rsid w:val="009375A6"/>
    <w:rsid w:val="00940452"/>
    <w:rsid w:val="0094070C"/>
    <w:rsid w:val="009417BE"/>
    <w:rsid w:val="009417E0"/>
    <w:rsid w:val="00942DC4"/>
    <w:rsid w:val="0094368C"/>
    <w:rsid w:val="00944967"/>
    <w:rsid w:val="00946159"/>
    <w:rsid w:val="009464F2"/>
    <w:rsid w:val="009465E4"/>
    <w:rsid w:val="00947723"/>
    <w:rsid w:val="00947AF5"/>
    <w:rsid w:val="0095316C"/>
    <w:rsid w:val="009538CF"/>
    <w:rsid w:val="0095426D"/>
    <w:rsid w:val="00954B55"/>
    <w:rsid w:val="009601C4"/>
    <w:rsid w:val="0096105E"/>
    <w:rsid w:val="009632ED"/>
    <w:rsid w:val="009636BF"/>
    <w:rsid w:val="009641B8"/>
    <w:rsid w:val="009651B1"/>
    <w:rsid w:val="00967B47"/>
    <w:rsid w:val="00970169"/>
    <w:rsid w:val="009704E1"/>
    <w:rsid w:val="00971267"/>
    <w:rsid w:val="009735D1"/>
    <w:rsid w:val="00974AB7"/>
    <w:rsid w:val="0097536A"/>
    <w:rsid w:val="0098070F"/>
    <w:rsid w:val="00981BEB"/>
    <w:rsid w:val="009824DE"/>
    <w:rsid w:val="0098538B"/>
    <w:rsid w:val="00986B66"/>
    <w:rsid w:val="00987D3E"/>
    <w:rsid w:val="00987E5E"/>
    <w:rsid w:val="00987FE8"/>
    <w:rsid w:val="00990F38"/>
    <w:rsid w:val="009923AA"/>
    <w:rsid w:val="00993CE0"/>
    <w:rsid w:val="00994835"/>
    <w:rsid w:val="009948EF"/>
    <w:rsid w:val="00995646"/>
    <w:rsid w:val="0099580A"/>
    <w:rsid w:val="0099714B"/>
    <w:rsid w:val="009A217D"/>
    <w:rsid w:val="009A3272"/>
    <w:rsid w:val="009A460B"/>
    <w:rsid w:val="009A5174"/>
    <w:rsid w:val="009A5333"/>
    <w:rsid w:val="009A549A"/>
    <w:rsid w:val="009A6CF0"/>
    <w:rsid w:val="009A6E27"/>
    <w:rsid w:val="009A7DC3"/>
    <w:rsid w:val="009B0A28"/>
    <w:rsid w:val="009B12C4"/>
    <w:rsid w:val="009B2FF7"/>
    <w:rsid w:val="009B3283"/>
    <w:rsid w:val="009B489B"/>
    <w:rsid w:val="009B52C5"/>
    <w:rsid w:val="009B5457"/>
    <w:rsid w:val="009B5883"/>
    <w:rsid w:val="009B6E32"/>
    <w:rsid w:val="009B7DFD"/>
    <w:rsid w:val="009C0BCB"/>
    <w:rsid w:val="009C0C1E"/>
    <w:rsid w:val="009C0EAC"/>
    <w:rsid w:val="009C2523"/>
    <w:rsid w:val="009C28CA"/>
    <w:rsid w:val="009C3415"/>
    <w:rsid w:val="009C3426"/>
    <w:rsid w:val="009C3E33"/>
    <w:rsid w:val="009C53B1"/>
    <w:rsid w:val="009C6D31"/>
    <w:rsid w:val="009C76F0"/>
    <w:rsid w:val="009C7B34"/>
    <w:rsid w:val="009D063B"/>
    <w:rsid w:val="009D182E"/>
    <w:rsid w:val="009D1950"/>
    <w:rsid w:val="009D19EF"/>
    <w:rsid w:val="009D1BD3"/>
    <w:rsid w:val="009D2FCD"/>
    <w:rsid w:val="009D30D9"/>
    <w:rsid w:val="009D3581"/>
    <w:rsid w:val="009D51A4"/>
    <w:rsid w:val="009D78E0"/>
    <w:rsid w:val="009D7B4F"/>
    <w:rsid w:val="009E01E6"/>
    <w:rsid w:val="009E0B36"/>
    <w:rsid w:val="009E0FEB"/>
    <w:rsid w:val="009E291E"/>
    <w:rsid w:val="009E2C55"/>
    <w:rsid w:val="009E2CED"/>
    <w:rsid w:val="009E3225"/>
    <w:rsid w:val="009E485A"/>
    <w:rsid w:val="009E7603"/>
    <w:rsid w:val="009F02A0"/>
    <w:rsid w:val="009F0466"/>
    <w:rsid w:val="009F3132"/>
    <w:rsid w:val="009F34BF"/>
    <w:rsid w:val="009F34F4"/>
    <w:rsid w:val="009F3788"/>
    <w:rsid w:val="009F69F6"/>
    <w:rsid w:val="009F6AE0"/>
    <w:rsid w:val="009F7026"/>
    <w:rsid w:val="00A00A97"/>
    <w:rsid w:val="00A0280E"/>
    <w:rsid w:val="00A02A3F"/>
    <w:rsid w:val="00A03403"/>
    <w:rsid w:val="00A03884"/>
    <w:rsid w:val="00A03ECB"/>
    <w:rsid w:val="00A045AB"/>
    <w:rsid w:val="00A04C7C"/>
    <w:rsid w:val="00A06082"/>
    <w:rsid w:val="00A06950"/>
    <w:rsid w:val="00A076F4"/>
    <w:rsid w:val="00A10E5B"/>
    <w:rsid w:val="00A11A52"/>
    <w:rsid w:val="00A15BD9"/>
    <w:rsid w:val="00A15F15"/>
    <w:rsid w:val="00A16688"/>
    <w:rsid w:val="00A16AAE"/>
    <w:rsid w:val="00A16F48"/>
    <w:rsid w:val="00A1774C"/>
    <w:rsid w:val="00A17E48"/>
    <w:rsid w:val="00A200C0"/>
    <w:rsid w:val="00A2182D"/>
    <w:rsid w:val="00A219CD"/>
    <w:rsid w:val="00A219F5"/>
    <w:rsid w:val="00A22317"/>
    <w:rsid w:val="00A26898"/>
    <w:rsid w:val="00A26F34"/>
    <w:rsid w:val="00A30177"/>
    <w:rsid w:val="00A303B3"/>
    <w:rsid w:val="00A30721"/>
    <w:rsid w:val="00A31948"/>
    <w:rsid w:val="00A31E69"/>
    <w:rsid w:val="00A31F3F"/>
    <w:rsid w:val="00A3288D"/>
    <w:rsid w:val="00A32CE3"/>
    <w:rsid w:val="00A35CFF"/>
    <w:rsid w:val="00A35E5E"/>
    <w:rsid w:val="00A3731F"/>
    <w:rsid w:val="00A4096B"/>
    <w:rsid w:val="00A42872"/>
    <w:rsid w:val="00A42A59"/>
    <w:rsid w:val="00A439EC"/>
    <w:rsid w:val="00A44A39"/>
    <w:rsid w:val="00A45C9D"/>
    <w:rsid w:val="00A466A3"/>
    <w:rsid w:val="00A471BB"/>
    <w:rsid w:val="00A522B8"/>
    <w:rsid w:val="00A52C63"/>
    <w:rsid w:val="00A52DF8"/>
    <w:rsid w:val="00A531A8"/>
    <w:rsid w:val="00A53980"/>
    <w:rsid w:val="00A53F95"/>
    <w:rsid w:val="00A54566"/>
    <w:rsid w:val="00A5471A"/>
    <w:rsid w:val="00A55801"/>
    <w:rsid w:val="00A56177"/>
    <w:rsid w:val="00A5728B"/>
    <w:rsid w:val="00A57C55"/>
    <w:rsid w:val="00A62A6E"/>
    <w:rsid w:val="00A63A3F"/>
    <w:rsid w:val="00A656FF"/>
    <w:rsid w:val="00A658D6"/>
    <w:rsid w:val="00A67458"/>
    <w:rsid w:val="00A678D9"/>
    <w:rsid w:val="00A6791F"/>
    <w:rsid w:val="00A67993"/>
    <w:rsid w:val="00A67D21"/>
    <w:rsid w:val="00A70BED"/>
    <w:rsid w:val="00A727FC"/>
    <w:rsid w:val="00A73EB7"/>
    <w:rsid w:val="00A74B47"/>
    <w:rsid w:val="00A74F30"/>
    <w:rsid w:val="00A7525D"/>
    <w:rsid w:val="00A756E8"/>
    <w:rsid w:val="00A76474"/>
    <w:rsid w:val="00A76529"/>
    <w:rsid w:val="00A76891"/>
    <w:rsid w:val="00A778C9"/>
    <w:rsid w:val="00A80F44"/>
    <w:rsid w:val="00A82A6D"/>
    <w:rsid w:val="00A852E6"/>
    <w:rsid w:val="00A86428"/>
    <w:rsid w:val="00A87107"/>
    <w:rsid w:val="00A876F1"/>
    <w:rsid w:val="00A87891"/>
    <w:rsid w:val="00A878EE"/>
    <w:rsid w:val="00A87B00"/>
    <w:rsid w:val="00A87D29"/>
    <w:rsid w:val="00A902B3"/>
    <w:rsid w:val="00A90376"/>
    <w:rsid w:val="00A90E33"/>
    <w:rsid w:val="00A92896"/>
    <w:rsid w:val="00A92FEB"/>
    <w:rsid w:val="00A94442"/>
    <w:rsid w:val="00A94ED0"/>
    <w:rsid w:val="00A954B1"/>
    <w:rsid w:val="00A960F7"/>
    <w:rsid w:val="00A96343"/>
    <w:rsid w:val="00A97FD6"/>
    <w:rsid w:val="00AA0458"/>
    <w:rsid w:val="00AA0459"/>
    <w:rsid w:val="00AA1F19"/>
    <w:rsid w:val="00AA2A71"/>
    <w:rsid w:val="00AA3628"/>
    <w:rsid w:val="00AA4812"/>
    <w:rsid w:val="00AA61F0"/>
    <w:rsid w:val="00AA7541"/>
    <w:rsid w:val="00AB0568"/>
    <w:rsid w:val="00AB063F"/>
    <w:rsid w:val="00AB1591"/>
    <w:rsid w:val="00AB2CA4"/>
    <w:rsid w:val="00AB30F0"/>
    <w:rsid w:val="00AB44C2"/>
    <w:rsid w:val="00AB4560"/>
    <w:rsid w:val="00AB470F"/>
    <w:rsid w:val="00AB553A"/>
    <w:rsid w:val="00AB6091"/>
    <w:rsid w:val="00AB6392"/>
    <w:rsid w:val="00AB64C2"/>
    <w:rsid w:val="00AC1516"/>
    <w:rsid w:val="00AC214A"/>
    <w:rsid w:val="00AC2B32"/>
    <w:rsid w:val="00AC31D3"/>
    <w:rsid w:val="00AC3A93"/>
    <w:rsid w:val="00AC3B6F"/>
    <w:rsid w:val="00AC539C"/>
    <w:rsid w:val="00AC5839"/>
    <w:rsid w:val="00AC5A98"/>
    <w:rsid w:val="00AC5CF0"/>
    <w:rsid w:val="00AC6501"/>
    <w:rsid w:val="00AC676E"/>
    <w:rsid w:val="00AC6A09"/>
    <w:rsid w:val="00AC6A4B"/>
    <w:rsid w:val="00AC722B"/>
    <w:rsid w:val="00AC768C"/>
    <w:rsid w:val="00AD09CA"/>
    <w:rsid w:val="00AD1CDD"/>
    <w:rsid w:val="00AD22FC"/>
    <w:rsid w:val="00AD2C4B"/>
    <w:rsid w:val="00AD41A8"/>
    <w:rsid w:val="00AD44F3"/>
    <w:rsid w:val="00AD5ED8"/>
    <w:rsid w:val="00AD6DC0"/>
    <w:rsid w:val="00AD74CC"/>
    <w:rsid w:val="00AE0D45"/>
    <w:rsid w:val="00AE4763"/>
    <w:rsid w:val="00AE49B3"/>
    <w:rsid w:val="00AE73C5"/>
    <w:rsid w:val="00AE7D18"/>
    <w:rsid w:val="00AF1E9B"/>
    <w:rsid w:val="00AF21CD"/>
    <w:rsid w:val="00AF25DF"/>
    <w:rsid w:val="00AF28EC"/>
    <w:rsid w:val="00AF2FA0"/>
    <w:rsid w:val="00AF3F54"/>
    <w:rsid w:val="00AF42F9"/>
    <w:rsid w:val="00AF4BB8"/>
    <w:rsid w:val="00AF7BD3"/>
    <w:rsid w:val="00B00E24"/>
    <w:rsid w:val="00B01B51"/>
    <w:rsid w:val="00B0210E"/>
    <w:rsid w:val="00B03A9D"/>
    <w:rsid w:val="00B03BB7"/>
    <w:rsid w:val="00B041E7"/>
    <w:rsid w:val="00B06800"/>
    <w:rsid w:val="00B10CB9"/>
    <w:rsid w:val="00B10E05"/>
    <w:rsid w:val="00B12A45"/>
    <w:rsid w:val="00B136ED"/>
    <w:rsid w:val="00B16260"/>
    <w:rsid w:val="00B1652F"/>
    <w:rsid w:val="00B16C36"/>
    <w:rsid w:val="00B16FAF"/>
    <w:rsid w:val="00B2037A"/>
    <w:rsid w:val="00B2136C"/>
    <w:rsid w:val="00B233E4"/>
    <w:rsid w:val="00B23CFA"/>
    <w:rsid w:val="00B25B42"/>
    <w:rsid w:val="00B25D7E"/>
    <w:rsid w:val="00B27099"/>
    <w:rsid w:val="00B27B4E"/>
    <w:rsid w:val="00B30A7F"/>
    <w:rsid w:val="00B3325A"/>
    <w:rsid w:val="00B33BB2"/>
    <w:rsid w:val="00B35180"/>
    <w:rsid w:val="00B4001E"/>
    <w:rsid w:val="00B40584"/>
    <w:rsid w:val="00B40C7C"/>
    <w:rsid w:val="00B412E5"/>
    <w:rsid w:val="00B413CD"/>
    <w:rsid w:val="00B42445"/>
    <w:rsid w:val="00B43394"/>
    <w:rsid w:val="00B44953"/>
    <w:rsid w:val="00B465B9"/>
    <w:rsid w:val="00B46F44"/>
    <w:rsid w:val="00B4718A"/>
    <w:rsid w:val="00B51894"/>
    <w:rsid w:val="00B51BF1"/>
    <w:rsid w:val="00B51DC7"/>
    <w:rsid w:val="00B524D2"/>
    <w:rsid w:val="00B52ADD"/>
    <w:rsid w:val="00B53E62"/>
    <w:rsid w:val="00B5437A"/>
    <w:rsid w:val="00B54F83"/>
    <w:rsid w:val="00B552D2"/>
    <w:rsid w:val="00B55C3D"/>
    <w:rsid w:val="00B6026F"/>
    <w:rsid w:val="00B6189B"/>
    <w:rsid w:val="00B61AB0"/>
    <w:rsid w:val="00B61DC1"/>
    <w:rsid w:val="00B6212C"/>
    <w:rsid w:val="00B63893"/>
    <w:rsid w:val="00B63897"/>
    <w:rsid w:val="00B6456D"/>
    <w:rsid w:val="00B64DCD"/>
    <w:rsid w:val="00B6572A"/>
    <w:rsid w:val="00B65A7E"/>
    <w:rsid w:val="00B665A6"/>
    <w:rsid w:val="00B67AFB"/>
    <w:rsid w:val="00B70973"/>
    <w:rsid w:val="00B7159A"/>
    <w:rsid w:val="00B71892"/>
    <w:rsid w:val="00B74E46"/>
    <w:rsid w:val="00B76AEF"/>
    <w:rsid w:val="00B80A27"/>
    <w:rsid w:val="00B81478"/>
    <w:rsid w:val="00B815BE"/>
    <w:rsid w:val="00B8186C"/>
    <w:rsid w:val="00B8398B"/>
    <w:rsid w:val="00B853C4"/>
    <w:rsid w:val="00B853CA"/>
    <w:rsid w:val="00B85B7D"/>
    <w:rsid w:val="00B866E4"/>
    <w:rsid w:val="00B8724C"/>
    <w:rsid w:val="00B91571"/>
    <w:rsid w:val="00B917C6"/>
    <w:rsid w:val="00B917E0"/>
    <w:rsid w:val="00B91D6E"/>
    <w:rsid w:val="00B9228A"/>
    <w:rsid w:val="00B92C66"/>
    <w:rsid w:val="00B93915"/>
    <w:rsid w:val="00B962AC"/>
    <w:rsid w:val="00B96416"/>
    <w:rsid w:val="00B964A0"/>
    <w:rsid w:val="00B96507"/>
    <w:rsid w:val="00B969FD"/>
    <w:rsid w:val="00B97456"/>
    <w:rsid w:val="00BA0B50"/>
    <w:rsid w:val="00BA2BB3"/>
    <w:rsid w:val="00BA413D"/>
    <w:rsid w:val="00BA52D6"/>
    <w:rsid w:val="00BA590D"/>
    <w:rsid w:val="00BA7C4A"/>
    <w:rsid w:val="00BB0544"/>
    <w:rsid w:val="00BB1352"/>
    <w:rsid w:val="00BB1AC3"/>
    <w:rsid w:val="00BB1BAE"/>
    <w:rsid w:val="00BB6A7B"/>
    <w:rsid w:val="00BC2A42"/>
    <w:rsid w:val="00BC3C03"/>
    <w:rsid w:val="00BC5FA0"/>
    <w:rsid w:val="00BC66F0"/>
    <w:rsid w:val="00BC7016"/>
    <w:rsid w:val="00BD00ED"/>
    <w:rsid w:val="00BD037D"/>
    <w:rsid w:val="00BD03D3"/>
    <w:rsid w:val="00BD046D"/>
    <w:rsid w:val="00BD07D1"/>
    <w:rsid w:val="00BD0FA0"/>
    <w:rsid w:val="00BD16D3"/>
    <w:rsid w:val="00BD1AEA"/>
    <w:rsid w:val="00BD3090"/>
    <w:rsid w:val="00BD33CE"/>
    <w:rsid w:val="00BD3480"/>
    <w:rsid w:val="00BD524D"/>
    <w:rsid w:val="00BD66B0"/>
    <w:rsid w:val="00BD724B"/>
    <w:rsid w:val="00BD7365"/>
    <w:rsid w:val="00BD77AF"/>
    <w:rsid w:val="00BE393D"/>
    <w:rsid w:val="00BE49F2"/>
    <w:rsid w:val="00BE4F66"/>
    <w:rsid w:val="00BE64D9"/>
    <w:rsid w:val="00BE6D26"/>
    <w:rsid w:val="00BE7DA2"/>
    <w:rsid w:val="00BF1992"/>
    <w:rsid w:val="00BF19D9"/>
    <w:rsid w:val="00BF1F90"/>
    <w:rsid w:val="00BF2599"/>
    <w:rsid w:val="00BF44AC"/>
    <w:rsid w:val="00BF51CB"/>
    <w:rsid w:val="00BF59E1"/>
    <w:rsid w:val="00BF79E6"/>
    <w:rsid w:val="00C00B25"/>
    <w:rsid w:val="00C01F7C"/>
    <w:rsid w:val="00C02A25"/>
    <w:rsid w:val="00C05346"/>
    <w:rsid w:val="00C058DF"/>
    <w:rsid w:val="00C06E47"/>
    <w:rsid w:val="00C10BC1"/>
    <w:rsid w:val="00C10EF0"/>
    <w:rsid w:val="00C1249D"/>
    <w:rsid w:val="00C12C34"/>
    <w:rsid w:val="00C12DC3"/>
    <w:rsid w:val="00C13124"/>
    <w:rsid w:val="00C1354A"/>
    <w:rsid w:val="00C137E4"/>
    <w:rsid w:val="00C13B3A"/>
    <w:rsid w:val="00C14851"/>
    <w:rsid w:val="00C15511"/>
    <w:rsid w:val="00C2004B"/>
    <w:rsid w:val="00C2045F"/>
    <w:rsid w:val="00C20537"/>
    <w:rsid w:val="00C210D0"/>
    <w:rsid w:val="00C215AD"/>
    <w:rsid w:val="00C2167D"/>
    <w:rsid w:val="00C21C45"/>
    <w:rsid w:val="00C21F25"/>
    <w:rsid w:val="00C2287B"/>
    <w:rsid w:val="00C23C2A"/>
    <w:rsid w:val="00C24304"/>
    <w:rsid w:val="00C25787"/>
    <w:rsid w:val="00C25A77"/>
    <w:rsid w:val="00C269DD"/>
    <w:rsid w:val="00C26CC5"/>
    <w:rsid w:val="00C27F15"/>
    <w:rsid w:val="00C31AB2"/>
    <w:rsid w:val="00C31E07"/>
    <w:rsid w:val="00C3261E"/>
    <w:rsid w:val="00C329EE"/>
    <w:rsid w:val="00C32EC7"/>
    <w:rsid w:val="00C3325C"/>
    <w:rsid w:val="00C34010"/>
    <w:rsid w:val="00C3458D"/>
    <w:rsid w:val="00C35805"/>
    <w:rsid w:val="00C364D6"/>
    <w:rsid w:val="00C4072F"/>
    <w:rsid w:val="00C40D72"/>
    <w:rsid w:val="00C4110A"/>
    <w:rsid w:val="00C411A2"/>
    <w:rsid w:val="00C42E82"/>
    <w:rsid w:val="00C430DD"/>
    <w:rsid w:val="00C43CE9"/>
    <w:rsid w:val="00C43D65"/>
    <w:rsid w:val="00C45994"/>
    <w:rsid w:val="00C47121"/>
    <w:rsid w:val="00C50210"/>
    <w:rsid w:val="00C50857"/>
    <w:rsid w:val="00C51FEA"/>
    <w:rsid w:val="00C5262B"/>
    <w:rsid w:val="00C544C5"/>
    <w:rsid w:val="00C54B8D"/>
    <w:rsid w:val="00C55B79"/>
    <w:rsid w:val="00C55F7F"/>
    <w:rsid w:val="00C5624A"/>
    <w:rsid w:val="00C567AF"/>
    <w:rsid w:val="00C57FA0"/>
    <w:rsid w:val="00C60CF8"/>
    <w:rsid w:val="00C60F65"/>
    <w:rsid w:val="00C614A6"/>
    <w:rsid w:val="00C6315E"/>
    <w:rsid w:val="00C63C4E"/>
    <w:rsid w:val="00C6417F"/>
    <w:rsid w:val="00C643C8"/>
    <w:rsid w:val="00C64CC3"/>
    <w:rsid w:val="00C666F0"/>
    <w:rsid w:val="00C66B98"/>
    <w:rsid w:val="00C67BF2"/>
    <w:rsid w:val="00C67E43"/>
    <w:rsid w:val="00C67EAF"/>
    <w:rsid w:val="00C7076E"/>
    <w:rsid w:val="00C71418"/>
    <w:rsid w:val="00C7273A"/>
    <w:rsid w:val="00C73346"/>
    <w:rsid w:val="00C73821"/>
    <w:rsid w:val="00C76FE0"/>
    <w:rsid w:val="00C77F55"/>
    <w:rsid w:val="00C80993"/>
    <w:rsid w:val="00C81296"/>
    <w:rsid w:val="00C81C69"/>
    <w:rsid w:val="00C85EBC"/>
    <w:rsid w:val="00C86222"/>
    <w:rsid w:val="00C8642E"/>
    <w:rsid w:val="00C865E0"/>
    <w:rsid w:val="00C868AA"/>
    <w:rsid w:val="00C90C3D"/>
    <w:rsid w:val="00C92332"/>
    <w:rsid w:val="00C937AD"/>
    <w:rsid w:val="00C93CA9"/>
    <w:rsid w:val="00C95228"/>
    <w:rsid w:val="00C95681"/>
    <w:rsid w:val="00C97698"/>
    <w:rsid w:val="00CA25C9"/>
    <w:rsid w:val="00CA30E8"/>
    <w:rsid w:val="00CA44BA"/>
    <w:rsid w:val="00CA4CEE"/>
    <w:rsid w:val="00CA59AB"/>
    <w:rsid w:val="00CA60AD"/>
    <w:rsid w:val="00CA623B"/>
    <w:rsid w:val="00CA6C1A"/>
    <w:rsid w:val="00CA6DC1"/>
    <w:rsid w:val="00CA79CD"/>
    <w:rsid w:val="00CB1C05"/>
    <w:rsid w:val="00CB1F9A"/>
    <w:rsid w:val="00CB3B01"/>
    <w:rsid w:val="00CB46CA"/>
    <w:rsid w:val="00CB5640"/>
    <w:rsid w:val="00CB5C95"/>
    <w:rsid w:val="00CB6334"/>
    <w:rsid w:val="00CB63DB"/>
    <w:rsid w:val="00CB689E"/>
    <w:rsid w:val="00CB7C7F"/>
    <w:rsid w:val="00CC117F"/>
    <w:rsid w:val="00CC1D6C"/>
    <w:rsid w:val="00CC41B7"/>
    <w:rsid w:val="00CC487F"/>
    <w:rsid w:val="00CC6450"/>
    <w:rsid w:val="00CC65AC"/>
    <w:rsid w:val="00CD0257"/>
    <w:rsid w:val="00CD0A36"/>
    <w:rsid w:val="00CD10E4"/>
    <w:rsid w:val="00CD25FA"/>
    <w:rsid w:val="00CD28FA"/>
    <w:rsid w:val="00CD2E12"/>
    <w:rsid w:val="00CD31EF"/>
    <w:rsid w:val="00CD3240"/>
    <w:rsid w:val="00CD4CE9"/>
    <w:rsid w:val="00CD5865"/>
    <w:rsid w:val="00CD5C09"/>
    <w:rsid w:val="00CD78FF"/>
    <w:rsid w:val="00CE09F4"/>
    <w:rsid w:val="00CE198F"/>
    <w:rsid w:val="00CE1A79"/>
    <w:rsid w:val="00CE2176"/>
    <w:rsid w:val="00CE4985"/>
    <w:rsid w:val="00CE62C1"/>
    <w:rsid w:val="00CE7B34"/>
    <w:rsid w:val="00CF0082"/>
    <w:rsid w:val="00CF10DE"/>
    <w:rsid w:val="00CF1A36"/>
    <w:rsid w:val="00CF2CF1"/>
    <w:rsid w:val="00CF3E01"/>
    <w:rsid w:val="00CF3E27"/>
    <w:rsid w:val="00CF594B"/>
    <w:rsid w:val="00CF5E07"/>
    <w:rsid w:val="00CF64FF"/>
    <w:rsid w:val="00CF67AC"/>
    <w:rsid w:val="00CF71F9"/>
    <w:rsid w:val="00CF77F5"/>
    <w:rsid w:val="00CF7B44"/>
    <w:rsid w:val="00D00829"/>
    <w:rsid w:val="00D01388"/>
    <w:rsid w:val="00D01DAD"/>
    <w:rsid w:val="00D03497"/>
    <w:rsid w:val="00D0500A"/>
    <w:rsid w:val="00D0514F"/>
    <w:rsid w:val="00D057B2"/>
    <w:rsid w:val="00D05CFD"/>
    <w:rsid w:val="00D10039"/>
    <w:rsid w:val="00D1076D"/>
    <w:rsid w:val="00D1085A"/>
    <w:rsid w:val="00D1088F"/>
    <w:rsid w:val="00D10CA7"/>
    <w:rsid w:val="00D10D7C"/>
    <w:rsid w:val="00D11047"/>
    <w:rsid w:val="00D118D1"/>
    <w:rsid w:val="00D129EA"/>
    <w:rsid w:val="00D12B8D"/>
    <w:rsid w:val="00D12EB1"/>
    <w:rsid w:val="00D138EA"/>
    <w:rsid w:val="00D13926"/>
    <w:rsid w:val="00D14382"/>
    <w:rsid w:val="00D15258"/>
    <w:rsid w:val="00D15C14"/>
    <w:rsid w:val="00D163E2"/>
    <w:rsid w:val="00D17AE4"/>
    <w:rsid w:val="00D21D3B"/>
    <w:rsid w:val="00D229AC"/>
    <w:rsid w:val="00D230A7"/>
    <w:rsid w:val="00D232A4"/>
    <w:rsid w:val="00D24588"/>
    <w:rsid w:val="00D27210"/>
    <w:rsid w:val="00D27AD8"/>
    <w:rsid w:val="00D31344"/>
    <w:rsid w:val="00D325D5"/>
    <w:rsid w:val="00D3457B"/>
    <w:rsid w:val="00D35476"/>
    <w:rsid w:val="00D3580E"/>
    <w:rsid w:val="00D358A6"/>
    <w:rsid w:val="00D35C92"/>
    <w:rsid w:val="00D36936"/>
    <w:rsid w:val="00D371A0"/>
    <w:rsid w:val="00D37754"/>
    <w:rsid w:val="00D379ED"/>
    <w:rsid w:val="00D40DE6"/>
    <w:rsid w:val="00D412AD"/>
    <w:rsid w:val="00D416BF"/>
    <w:rsid w:val="00D4185F"/>
    <w:rsid w:val="00D41FF2"/>
    <w:rsid w:val="00D42DF9"/>
    <w:rsid w:val="00D44029"/>
    <w:rsid w:val="00D440DA"/>
    <w:rsid w:val="00D45C1D"/>
    <w:rsid w:val="00D45C81"/>
    <w:rsid w:val="00D462C6"/>
    <w:rsid w:val="00D46FD3"/>
    <w:rsid w:val="00D509DD"/>
    <w:rsid w:val="00D50F51"/>
    <w:rsid w:val="00D5220A"/>
    <w:rsid w:val="00D545BC"/>
    <w:rsid w:val="00D54AA4"/>
    <w:rsid w:val="00D5518A"/>
    <w:rsid w:val="00D55472"/>
    <w:rsid w:val="00D56A17"/>
    <w:rsid w:val="00D57A1E"/>
    <w:rsid w:val="00D57CDB"/>
    <w:rsid w:val="00D60346"/>
    <w:rsid w:val="00D6088A"/>
    <w:rsid w:val="00D61BB1"/>
    <w:rsid w:val="00D62BB9"/>
    <w:rsid w:val="00D62E00"/>
    <w:rsid w:val="00D630CC"/>
    <w:rsid w:val="00D631FB"/>
    <w:rsid w:val="00D6335D"/>
    <w:rsid w:val="00D633F2"/>
    <w:rsid w:val="00D63729"/>
    <w:rsid w:val="00D64FEF"/>
    <w:rsid w:val="00D65014"/>
    <w:rsid w:val="00D65A24"/>
    <w:rsid w:val="00D67B04"/>
    <w:rsid w:val="00D70799"/>
    <w:rsid w:val="00D70BC4"/>
    <w:rsid w:val="00D719A8"/>
    <w:rsid w:val="00D73682"/>
    <w:rsid w:val="00D74B53"/>
    <w:rsid w:val="00D7582C"/>
    <w:rsid w:val="00D762CB"/>
    <w:rsid w:val="00D76487"/>
    <w:rsid w:val="00D76643"/>
    <w:rsid w:val="00D774C8"/>
    <w:rsid w:val="00D77561"/>
    <w:rsid w:val="00D80C7F"/>
    <w:rsid w:val="00D81F60"/>
    <w:rsid w:val="00D8280D"/>
    <w:rsid w:val="00D830EF"/>
    <w:rsid w:val="00D83FF7"/>
    <w:rsid w:val="00D8415D"/>
    <w:rsid w:val="00D84F6A"/>
    <w:rsid w:val="00D8544A"/>
    <w:rsid w:val="00D86CC5"/>
    <w:rsid w:val="00D86FE3"/>
    <w:rsid w:val="00D916F9"/>
    <w:rsid w:val="00D91BC8"/>
    <w:rsid w:val="00D92253"/>
    <w:rsid w:val="00D9256A"/>
    <w:rsid w:val="00D92A78"/>
    <w:rsid w:val="00D94307"/>
    <w:rsid w:val="00D9596A"/>
    <w:rsid w:val="00DA1144"/>
    <w:rsid w:val="00DA129A"/>
    <w:rsid w:val="00DA1A11"/>
    <w:rsid w:val="00DA1D48"/>
    <w:rsid w:val="00DA1F32"/>
    <w:rsid w:val="00DA383C"/>
    <w:rsid w:val="00DA40B6"/>
    <w:rsid w:val="00DA50A7"/>
    <w:rsid w:val="00DA5478"/>
    <w:rsid w:val="00DB0026"/>
    <w:rsid w:val="00DB09E7"/>
    <w:rsid w:val="00DB19BB"/>
    <w:rsid w:val="00DB2444"/>
    <w:rsid w:val="00DB2513"/>
    <w:rsid w:val="00DB2CE0"/>
    <w:rsid w:val="00DB2D38"/>
    <w:rsid w:val="00DB3AA5"/>
    <w:rsid w:val="00DB3DB8"/>
    <w:rsid w:val="00DB5575"/>
    <w:rsid w:val="00DB7119"/>
    <w:rsid w:val="00DB7252"/>
    <w:rsid w:val="00DB7A31"/>
    <w:rsid w:val="00DC2549"/>
    <w:rsid w:val="00DC3C70"/>
    <w:rsid w:val="00DC3E4B"/>
    <w:rsid w:val="00DC44FF"/>
    <w:rsid w:val="00DC4D6F"/>
    <w:rsid w:val="00DC66E9"/>
    <w:rsid w:val="00DD0EB8"/>
    <w:rsid w:val="00DD1CB1"/>
    <w:rsid w:val="00DD1E36"/>
    <w:rsid w:val="00DD2054"/>
    <w:rsid w:val="00DD2507"/>
    <w:rsid w:val="00DD3124"/>
    <w:rsid w:val="00DD3719"/>
    <w:rsid w:val="00DD3AF0"/>
    <w:rsid w:val="00DD411F"/>
    <w:rsid w:val="00DD543C"/>
    <w:rsid w:val="00DD79AA"/>
    <w:rsid w:val="00DD7C43"/>
    <w:rsid w:val="00DE023F"/>
    <w:rsid w:val="00DE06F6"/>
    <w:rsid w:val="00DE0D26"/>
    <w:rsid w:val="00DE1433"/>
    <w:rsid w:val="00DE4310"/>
    <w:rsid w:val="00DE501D"/>
    <w:rsid w:val="00DE5B85"/>
    <w:rsid w:val="00DE5D81"/>
    <w:rsid w:val="00DE66C0"/>
    <w:rsid w:val="00DE67BB"/>
    <w:rsid w:val="00DE7844"/>
    <w:rsid w:val="00DF0465"/>
    <w:rsid w:val="00DF0F64"/>
    <w:rsid w:val="00DF291C"/>
    <w:rsid w:val="00DF3459"/>
    <w:rsid w:val="00DF3DDB"/>
    <w:rsid w:val="00DF4118"/>
    <w:rsid w:val="00DF5DD8"/>
    <w:rsid w:val="00DF5E52"/>
    <w:rsid w:val="00DF6B60"/>
    <w:rsid w:val="00DF7F4F"/>
    <w:rsid w:val="00E00159"/>
    <w:rsid w:val="00E01C12"/>
    <w:rsid w:val="00E01FA5"/>
    <w:rsid w:val="00E01FB4"/>
    <w:rsid w:val="00E06141"/>
    <w:rsid w:val="00E06D06"/>
    <w:rsid w:val="00E07526"/>
    <w:rsid w:val="00E07855"/>
    <w:rsid w:val="00E079F1"/>
    <w:rsid w:val="00E10679"/>
    <w:rsid w:val="00E106FD"/>
    <w:rsid w:val="00E10C07"/>
    <w:rsid w:val="00E10D98"/>
    <w:rsid w:val="00E10F29"/>
    <w:rsid w:val="00E127BE"/>
    <w:rsid w:val="00E1362A"/>
    <w:rsid w:val="00E13D16"/>
    <w:rsid w:val="00E16250"/>
    <w:rsid w:val="00E1669C"/>
    <w:rsid w:val="00E2169B"/>
    <w:rsid w:val="00E21C46"/>
    <w:rsid w:val="00E22AAD"/>
    <w:rsid w:val="00E22B96"/>
    <w:rsid w:val="00E245E4"/>
    <w:rsid w:val="00E24BCB"/>
    <w:rsid w:val="00E24F80"/>
    <w:rsid w:val="00E25310"/>
    <w:rsid w:val="00E25873"/>
    <w:rsid w:val="00E25FCE"/>
    <w:rsid w:val="00E2774F"/>
    <w:rsid w:val="00E27847"/>
    <w:rsid w:val="00E27C0E"/>
    <w:rsid w:val="00E3053C"/>
    <w:rsid w:val="00E32495"/>
    <w:rsid w:val="00E335F5"/>
    <w:rsid w:val="00E343DC"/>
    <w:rsid w:val="00E34834"/>
    <w:rsid w:val="00E36AB2"/>
    <w:rsid w:val="00E402DF"/>
    <w:rsid w:val="00E41BB7"/>
    <w:rsid w:val="00E41C55"/>
    <w:rsid w:val="00E426C3"/>
    <w:rsid w:val="00E44161"/>
    <w:rsid w:val="00E444CF"/>
    <w:rsid w:val="00E46699"/>
    <w:rsid w:val="00E50A6D"/>
    <w:rsid w:val="00E50D9E"/>
    <w:rsid w:val="00E52E2F"/>
    <w:rsid w:val="00E544ED"/>
    <w:rsid w:val="00E55414"/>
    <w:rsid w:val="00E55771"/>
    <w:rsid w:val="00E55EFC"/>
    <w:rsid w:val="00E560FE"/>
    <w:rsid w:val="00E565E1"/>
    <w:rsid w:val="00E567D3"/>
    <w:rsid w:val="00E5694B"/>
    <w:rsid w:val="00E56A32"/>
    <w:rsid w:val="00E57259"/>
    <w:rsid w:val="00E6069A"/>
    <w:rsid w:val="00E60FC5"/>
    <w:rsid w:val="00E61062"/>
    <w:rsid w:val="00E615CF"/>
    <w:rsid w:val="00E622E3"/>
    <w:rsid w:val="00E665B9"/>
    <w:rsid w:val="00E66C0F"/>
    <w:rsid w:val="00E670C8"/>
    <w:rsid w:val="00E672AE"/>
    <w:rsid w:val="00E71FDA"/>
    <w:rsid w:val="00E73064"/>
    <w:rsid w:val="00E75790"/>
    <w:rsid w:val="00E76530"/>
    <w:rsid w:val="00E77DF5"/>
    <w:rsid w:val="00E806A2"/>
    <w:rsid w:val="00E81E4D"/>
    <w:rsid w:val="00E823E2"/>
    <w:rsid w:val="00E8258E"/>
    <w:rsid w:val="00E82F05"/>
    <w:rsid w:val="00E832D8"/>
    <w:rsid w:val="00E8359B"/>
    <w:rsid w:val="00E8589C"/>
    <w:rsid w:val="00E86347"/>
    <w:rsid w:val="00E8647F"/>
    <w:rsid w:val="00E86777"/>
    <w:rsid w:val="00E9130C"/>
    <w:rsid w:val="00E920A9"/>
    <w:rsid w:val="00E92465"/>
    <w:rsid w:val="00E93660"/>
    <w:rsid w:val="00E93D06"/>
    <w:rsid w:val="00E942C1"/>
    <w:rsid w:val="00E946D9"/>
    <w:rsid w:val="00E9477A"/>
    <w:rsid w:val="00E95756"/>
    <w:rsid w:val="00E9585E"/>
    <w:rsid w:val="00E97A0F"/>
    <w:rsid w:val="00EA0553"/>
    <w:rsid w:val="00EA12DB"/>
    <w:rsid w:val="00EA256D"/>
    <w:rsid w:val="00EA26B5"/>
    <w:rsid w:val="00EA5DBD"/>
    <w:rsid w:val="00EA6935"/>
    <w:rsid w:val="00EA70AF"/>
    <w:rsid w:val="00EA7BF6"/>
    <w:rsid w:val="00EA7F30"/>
    <w:rsid w:val="00EB0055"/>
    <w:rsid w:val="00EB0CA1"/>
    <w:rsid w:val="00EB2059"/>
    <w:rsid w:val="00EB2F78"/>
    <w:rsid w:val="00EB467B"/>
    <w:rsid w:val="00EB46DA"/>
    <w:rsid w:val="00EB4B71"/>
    <w:rsid w:val="00EB5EEC"/>
    <w:rsid w:val="00EC0441"/>
    <w:rsid w:val="00EC0E91"/>
    <w:rsid w:val="00EC2268"/>
    <w:rsid w:val="00EC23AF"/>
    <w:rsid w:val="00EC3AF4"/>
    <w:rsid w:val="00EC5E93"/>
    <w:rsid w:val="00EC5EE2"/>
    <w:rsid w:val="00ED0059"/>
    <w:rsid w:val="00ED089C"/>
    <w:rsid w:val="00ED1E05"/>
    <w:rsid w:val="00ED4028"/>
    <w:rsid w:val="00ED662A"/>
    <w:rsid w:val="00ED6F04"/>
    <w:rsid w:val="00ED737B"/>
    <w:rsid w:val="00EE0613"/>
    <w:rsid w:val="00EE161F"/>
    <w:rsid w:val="00EE1960"/>
    <w:rsid w:val="00EE2410"/>
    <w:rsid w:val="00EE2E90"/>
    <w:rsid w:val="00EE2EDC"/>
    <w:rsid w:val="00EE2F08"/>
    <w:rsid w:val="00EE3349"/>
    <w:rsid w:val="00EE5147"/>
    <w:rsid w:val="00EE5228"/>
    <w:rsid w:val="00EE6B81"/>
    <w:rsid w:val="00EE6F5A"/>
    <w:rsid w:val="00EF0575"/>
    <w:rsid w:val="00EF0DA7"/>
    <w:rsid w:val="00EF0F13"/>
    <w:rsid w:val="00EF12BD"/>
    <w:rsid w:val="00EF2C9C"/>
    <w:rsid w:val="00EF43BB"/>
    <w:rsid w:val="00EF4CE9"/>
    <w:rsid w:val="00EF5542"/>
    <w:rsid w:val="00EF58DC"/>
    <w:rsid w:val="00EF5EE2"/>
    <w:rsid w:val="00EF626E"/>
    <w:rsid w:val="00EF6AA9"/>
    <w:rsid w:val="00EF6FA0"/>
    <w:rsid w:val="00F01853"/>
    <w:rsid w:val="00F02ED6"/>
    <w:rsid w:val="00F034C9"/>
    <w:rsid w:val="00F04606"/>
    <w:rsid w:val="00F04918"/>
    <w:rsid w:val="00F05F81"/>
    <w:rsid w:val="00F0622C"/>
    <w:rsid w:val="00F06349"/>
    <w:rsid w:val="00F06527"/>
    <w:rsid w:val="00F06960"/>
    <w:rsid w:val="00F072A6"/>
    <w:rsid w:val="00F07565"/>
    <w:rsid w:val="00F07E5E"/>
    <w:rsid w:val="00F11D1D"/>
    <w:rsid w:val="00F128EC"/>
    <w:rsid w:val="00F13BD3"/>
    <w:rsid w:val="00F14C0D"/>
    <w:rsid w:val="00F15350"/>
    <w:rsid w:val="00F16C09"/>
    <w:rsid w:val="00F22B75"/>
    <w:rsid w:val="00F241F1"/>
    <w:rsid w:val="00F24B3C"/>
    <w:rsid w:val="00F24F10"/>
    <w:rsid w:val="00F25136"/>
    <w:rsid w:val="00F26C26"/>
    <w:rsid w:val="00F30A46"/>
    <w:rsid w:val="00F321B6"/>
    <w:rsid w:val="00F32487"/>
    <w:rsid w:val="00F32BAD"/>
    <w:rsid w:val="00F34463"/>
    <w:rsid w:val="00F367F9"/>
    <w:rsid w:val="00F371B0"/>
    <w:rsid w:val="00F4051C"/>
    <w:rsid w:val="00F40872"/>
    <w:rsid w:val="00F40A64"/>
    <w:rsid w:val="00F413C2"/>
    <w:rsid w:val="00F43B78"/>
    <w:rsid w:val="00F43FF1"/>
    <w:rsid w:val="00F47547"/>
    <w:rsid w:val="00F51B1C"/>
    <w:rsid w:val="00F52A0A"/>
    <w:rsid w:val="00F536CA"/>
    <w:rsid w:val="00F538FC"/>
    <w:rsid w:val="00F54A21"/>
    <w:rsid w:val="00F555A7"/>
    <w:rsid w:val="00F5635C"/>
    <w:rsid w:val="00F60C02"/>
    <w:rsid w:val="00F61101"/>
    <w:rsid w:val="00F62AEE"/>
    <w:rsid w:val="00F62CF0"/>
    <w:rsid w:val="00F62E81"/>
    <w:rsid w:val="00F631DB"/>
    <w:rsid w:val="00F6331D"/>
    <w:rsid w:val="00F64C21"/>
    <w:rsid w:val="00F658B5"/>
    <w:rsid w:val="00F66BA6"/>
    <w:rsid w:val="00F675BA"/>
    <w:rsid w:val="00F70680"/>
    <w:rsid w:val="00F70FCA"/>
    <w:rsid w:val="00F723B4"/>
    <w:rsid w:val="00F72B37"/>
    <w:rsid w:val="00F72FCD"/>
    <w:rsid w:val="00F7449F"/>
    <w:rsid w:val="00F745CC"/>
    <w:rsid w:val="00F74C58"/>
    <w:rsid w:val="00F75791"/>
    <w:rsid w:val="00F75C6D"/>
    <w:rsid w:val="00F76E3E"/>
    <w:rsid w:val="00F81EDF"/>
    <w:rsid w:val="00F8215C"/>
    <w:rsid w:val="00F822F9"/>
    <w:rsid w:val="00F82563"/>
    <w:rsid w:val="00F83B7E"/>
    <w:rsid w:val="00F83BA1"/>
    <w:rsid w:val="00F86711"/>
    <w:rsid w:val="00F86C47"/>
    <w:rsid w:val="00F871BB"/>
    <w:rsid w:val="00F90A0D"/>
    <w:rsid w:val="00F90A5B"/>
    <w:rsid w:val="00F90A5E"/>
    <w:rsid w:val="00F90A84"/>
    <w:rsid w:val="00F933F3"/>
    <w:rsid w:val="00F93853"/>
    <w:rsid w:val="00F939BF"/>
    <w:rsid w:val="00F93CDE"/>
    <w:rsid w:val="00F94040"/>
    <w:rsid w:val="00F9420B"/>
    <w:rsid w:val="00F95F6C"/>
    <w:rsid w:val="00F96079"/>
    <w:rsid w:val="00FA07CA"/>
    <w:rsid w:val="00FA108F"/>
    <w:rsid w:val="00FA19ED"/>
    <w:rsid w:val="00FA3278"/>
    <w:rsid w:val="00FA349B"/>
    <w:rsid w:val="00FA3650"/>
    <w:rsid w:val="00FA3AE8"/>
    <w:rsid w:val="00FA402B"/>
    <w:rsid w:val="00FA42FC"/>
    <w:rsid w:val="00FA5634"/>
    <w:rsid w:val="00FA6F43"/>
    <w:rsid w:val="00FB0A0E"/>
    <w:rsid w:val="00FB1D41"/>
    <w:rsid w:val="00FB1D49"/>
    <w:rsid w:val="00FB2E17"/>
    <w:rsid w:val="00FB56C7"/>
    <w:rsid w:val="00FB58BE"/>
    <w:rsid w:val="00FB5C58"/>
    <w:rsid w:val="00FB5CE1"/>
    <w:rsid w:val="00FB698B"/>
    <w:rsid w:val="00FB70F8"/>
    <w:rsid w:val="00FC04A5"/>
    <w:rsid w:val="00FC0C9C"/>
    <w:rsid w:val="00FC12B0"/>
    <w:rsid w:val="00FC1686"/>
    <w:rsid w:val="00FC17AC"/>
    <w:rsid w:val="00FC349A"/>
    <w:rsid w:val="00FC36EE"/>
    <w:rsid w:val="00FC3D32"/>
    <w:rsid w:val="00FC448A"/>
    <w:rsid w:val="00FC5333"/>
    <w:rsid w:val="00FC5C90"/>
    <w:rsid w:val="00FC622C"/>
    <w:rsid w:val="00FC660E"/>
    <w:rsid w:val="00FC67ED"/>
    <w:rsid w:val="00FC7F26"/>
    <w:rsid w:val="00FD039A"/>
    <w:rsid w:val="00FD0BF8"/>
    <w:rsid w:val="00FD0F38"/>
    <w:rsid w:val="00FD112B"/>
    <w:rsid w:val="00FD3ED0"/>
    <w:rsid w:val="00FD4F4E"/>
    <w:rsid w:val="00FD5ABE"/>
    <w:rsid w:val="00FD7503"/>
    <w:rsid w:val="00FD7A4E"/>
    <w:rsid w:val="00FD7BB2"/>
    <w:rsid w:val="00FD7C83"/>
    <w:rsid w:val="00FD7CEA"/>
    <w:rsid w:val="00FE0024"/>
    <w:rsid w:val="00FE3830"/>
    <w:rsid w:val="00FE38E3"/>
    <w:rsid w:val="00FE406E"/>
    <w:rsid w:val="00FE4F65"/>
    <w:rsid w:val="00FE4FED"/>
    <w:rsid w:val="00FE6CA5"/>
    <w:rsid w:val="00FE6D97"/>
    <w:rsid w:val="00FF0F8A"/>
    <w:rsid w:val="00FF1074"/>
    <w:rsid w:val="00FF1D89"/>
    <w:rsid w:val="00FF4018"/>
    <w:rsid w:val="00FF5130"/>
    <w:rsid w:val="00FF781A"/>
    <w:rsid w:val="00FF7C4E"/>
    <w:rsid w:val="00FF7C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5:docId w15:val="{47F1543A-00C4-47E3-A0BE-C4B50EB5C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01E5"/>
    <w:pPr>
      <w:widowControl w:val="0"/>
      <w:jc w:val="both"/>
    </w:pPr>
  </w:style>
  <w:style w:type="paragraph" w:styleId="1">
    <w:name w:val="heading 1"/>
    <w:basedOn w:val="a"/>
    <w:next w:val="a"/>
    <w:link w:val="10"/>
    <w:qFormat/>
    <w:rsid w:val="004C43F2"/>
    <w:pPr>
      <w:keepNext/>
      <w:outlineLvl w:val="0"/>
    </w:pPr>
    <w:rPr>
      <w:rFonts w:ascii="Arial" w:eastAsia="ＭＳ ゴシック"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6AE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F6AE0"/>
    <w:rPr>
      <w:rFonts w:asciiTheme="majorHAnsi" w:eastAsiaTheme="majorEastAsia" w:hAnsiTheme="majorHAnsi" w:cstheme="majorBidi"/>
      <w:sz w:val="18"/>
      <w:szCs w:val="18"/>
    </w:rPr>
  </w:style>
  <w:style w:type="paragraph" w:customStyle="1" w:styleId="Default">
    <w:name w:val="Default"/>
    <w:rsid w:val="00645101"/>
    <w:pPr>
      <w:widowControl w:val="0"/>
      <w:autoSpaceDE w:val="0"/>
      <w:autoSpaceDN w:val="0"/>
      <w:adjustRightInd w:val="0"/>
    </w:pPr>
    <w:rPr>
      <w:rFonts w:ascii="ＭＳ 明朝" w:hAnsi="ＭＳ 明朝" w:cs="ＭＳ 明朝"/>
      <w:color w:val="000000"/>
      <w:kern w:val="0"/>
      <w:sz w:val="24"/>
      <w:szCs w:val="24"/>
    </w:rPr>
  </w:style>
  <w:style w:type="paragraph" w:styleId="a5">
    <w:name w:val="header"/>
    <w:basedOn w:val="a"/>
    <w:link w:val="a6"/>
    <w:unhideWhenUsed/>
    <w:rsid w:val="00032D34"/>
    <w:pPr>
      <w:tabs>
        <w:tab w:val="center" w:pos="4252"/>
        <w:tab w:val="right" w:pos="8504"/>
      </w:tabs>
      <w:snapToGrid w:val="0"/>
    </w:pPr>
  </w:style>
  <w:style w:type="character" w:customStyle="1" w:styleId="a6">
    <w:name w:val="ヘッダー (文字)"/>
    <w:basedOn w:val="a0"/>
    <w:link w:val="a5"/>
    <w:rsid w:val="00032D34"/>
  </w:style>
  <w:style w:type="paragraph" w:styleId="a7">
    <w:name w:val="footer"/>
    <w:basedOn w:val="a"/>
    <w:link w:val="a8"/>
    <w:uiPriority w:val="99"/>
    <w:unhideWhenUsed/>
    <w:rsid w:val="00032D34"/>
    <w:pPr>
      <w:tabs>
        <w:tab w:val="center" w:pos="4252"/>
        <w:tab w:val="right" w:pos="8504"/>
      </w:tabs>
      <w:snapToGrid w:val="0"/>
    </w:pPr>
  </w:style>
  <w:style w:type="character" w:customStyle="1" w:styleId="a8">
    <w:name w:val="フッター (文字)"/>
    <w:basedOn w:val="a0"/>
    <w:link w:val="a7"/>
    <w:uiPriority w:val="99"/>
    <w:rsid w:val="00032D34"/>
  </w:style>
  <w:style w:type="table" w:styleId="a9">
    <w:name w:val="Table Grid"/>
    <w:basedOn w:val="a1"/>
    <w:uiPriority w:val="59"/>
    <w:rsid w:val="00D76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9"/>
    <w:uiPriority w:val="59"/>
    <w:rsid w:val="00793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9"/>
    <w:uiPriority w:val="59"/>
    <w:rsid w:val="00793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36709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Date"/>
    <w:basedOn w:val="a"/>
    <w:next w:val="a"/>
    <w:link w:val="ab"/>
    <w:uiPriority w:val="99"/>
    <w:semiHidden/>
    <w:unhideWhenUsed/>
    <w:rsid w:val="00FC67ED"/>
  </w:style>
  <w:style w:type="character" w:customStyle="1" w:styleId="ab">
    <w:name w:val="日付 (文字)"/>
    <w:basedOn w:val="a0"/>
    <w:link w:val="aa"/>
    <w:uiPriority w:val="99"/>
    <w:semiHidden/>
    <w:rsid w:val="00FC67ED"/>
  </w:style>
  <w:style w:type="paragraph" w:styleId="ac">
    <w:name w:val="List Paragraph"/>
    <w:basedOn w:val="a"/>
    <w:uiPriority w:val="34"/>
    <w:qFormat/>
    <w:rsid w:val="00545794"/>
    <w:pPr>
      <w:ind w:leftChars="400" w:left="840"/>
    </w:pPr>
  </w:style>
  <w:style w:type="paragraph" w:customStyle="1" w:styleId="indent33">
    <w:name w:val="indent33"/>
    <w:basedOn w:val="a"/>
    <w:rsid w:val="00292837"/>
    <w:pPr>
      <w:widowControl/>
      <w:spacing w:before="225"/>
      <w:ind w:firstLine="240"/>
      <w:jc w:val="left"/>
    </w:pPr>
    <w:rPr>
      <w:rFonts w:ascii="ＭＳ Ｐゴシック" w:eastAsia="ＭＳ Ｐゴシック" w:hAnsi="ＭＳ Ｐゴシック" w:cs="ＭＳ Ｐゴシック"/>
      <w:kern w:val="0"/>
      <w:sz w:val="24"/>
      <w:szCs w:val="24"/>
    </w:rPr>
  </w:style>
  <w:style w:type="paragraph" w:customStyle="1" w:styleId="indent23">
    <w:name w:val="indent23"/>
    <w:basedOn w:val="a"/>
    <w:rsid w:val="00292837"/>
    <w:pPr>
      <w:widowControl/>
      <w:ind w:firstLine="240"/>
      <w:jc w:val="left"/>
    </w:pPr>
    <w:rPr>
      <w:rFonts w:ascii="ＭＳ Ｐゴシック" w:eastAsia="ＭＳ Ｐゴシック" w:hAnsi="ＭＳ Ｐゴシック" w:cs="ＭＳ Ｐゴシック"/>
      <w:kern w:val="0"/>
      <w:sz w:val="24"/>
      <w:szCs w:val="24"/>
    </w:rPr>
  </w:style>
  <w:style w:type="paragraph" w:customStyle="1" w:styleId="indent43">
    <w:name w:val="indent43"/>
    <w:basedOn w:val="a"/>
    <w:rsid w:val="00292837"/>
    <w:pPr>
      <w:widowControl/>
      <w:spacing w:after="225"/>
      <w:ind w:firstLine="240"/>
      <w:jc w:val="left"/>
    </w:pPr>
    <w:rPr>
      <w:rFonts w:ascii="ＭＳ Ｐゴシック" w:eastAsia="ＭＳ Ｐゴシック" w:hAnsi="ＭＳ Ｐゴシック" w:cs="ＭＳ Ｐゴシック"/>
      <w:kern w:val="0"/>
      <w:sz w:val="24"/>
      <w:szCs w:val="24"/>
    </w:rPr>
  </w:style>
  <w:style w:type="paragraph" w:styleId="ad">
    <w:name w:val="No Spacing"/>
    <w:uiPriority w:val="1"/>
    <w:qFormat/>
    <w:rsid w:val="00292837"/>
    <w:pPr>
      <w:widowControl w:val="0"/>
      <w:jc w:val="both"/>
    </w:pPr>
  </w:style>
  <w:style w:type="character" w:styleId="ae">
    <w:name w:val="annotation reference"/>
    <w:basedOn w:val="a0"/>
    <w:uiPriority w:val="99"/>
    <w:semiHidden/>
    <w:unhideWhenUsed/>
    <w:rsid w:val="00A06082"/>
    <w:rPr>
      <w:sz w:val="18"/>
      <w:szCs w:val="18"/>
    </w:rPr>
  </w:style>
  <w:style w:type="paragraph" w:styleId="af">
    <w:name w:val="annotation text"/>
    <w:basedOn w:val="a"/>
    <w:link w:val="af0"/>
    <w:uiPriority w:val="99"/>
    <w:semiHidden/>
    <w:unhideWhenUsed/>
    <w:rsid w:val="00A06082"/>
    <w:pPr>
      <w:jc w:val="left"/>
    </w:pPr>
  </w:style>
  <w:style w:type="character" w:customStyle="1" w:styleId="af0">
    <w:name w:val="コメント文字列 (文字)"/>
    <w:basedOn w:val="a0"/>
    <w:link w:val="af"/>
    <w:uiPriority w:val="99"/>
    <w:semiHidden/>
    <w:rsid w:val="00A06082"/>
  </w:style>
  <w:style w:type="paragraph" w:styleId="af1">
    <w:name w:val="annotation subject"/>
    <w:basedOn w:val="af"/>
    <w:next w:val="af"/>
    <w:link w:val="af2"/>
    <w:uiPriority w:val="99"/>
    <w:semiHidden/>
    <w:unhideWhenUsed/>
    <w:rsid w:val="00A06082"/>
    <w:rPr>
      <w:b/>
      <w:bCs/>
    </w:rPr>
  </w:style>
  <w:style w:type="character" w:customStyle="1" w:styleId="af2">
    <w:name w:val="コメント内容 (文字)"/>
    <w:basedOn w:val="af0"/>
    <w:link w:val="af1"/>
    <w:uiPriority w:val="99"/>
    <w:semiHidden/>
    <w:rsid w:val="00A06082"/>
    <w:rPr>
      <w:b/>
      <w:bCs/>
    </w:rPr>
  </w:style>
  <w:style w:type="character" w:customStyle="1" w:styleId="10">
    <w:name w:val="見出し 1 (文字)"/>
    <w:basedOn w:val="a0"/>
    <w:link w:val="1"/>
    <w:rsid w:val="004C43F2"/>
    <w:rPr>
      <w:rFonts w:ascii="Arial" w:eastAsia="ＭＳ ゴシック" w:hAnsi="Arial" w:cs="Times New Roman"/>
      <w:sz w:val="24"/>
      <w:szCs w:val="24"/>
    </w:rPr>
  </w:style>
  <w:style w:type="character" w:styleId="af3">
    <w:name w:val="Hyperlink"/>
    <w:basedOn w:val="a0"/>
    <w:uiPriority w:val="99"/>
    <w:unhideWhenUsed/>
    <w:rsid w:val="007D22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184180">
      <w:bodyDiv w:val="1"/>
      <w:marLeft w:val="0"/>
      <w:marRight w:val="0"/>
      <w:marTop w:val="0"/>
      <w:marBottom w:val="0"/>
      <w:divBdr>
        <w:top w:val="none" w:sz="0" w:space="0" w:color="auto"/>
        <w:left w:val="none" w:sz="0" w:space="0" w:color="auto"/>
        <w:bottom w:val="none" w:sz="0" w:space="0" w:color="auto"/>
        <w:right w:val="none" w:sz="0" w:space="0" w:color="auto"/>
      </w:divBdr>
      <w:divsChild>
        <w:div w:id="1728992906">
          <w:marLeft w:val="1"/>
          <w:marRight w:val="0"/>
          <w:marTop w:val="0"/>
          <w:marBottom w:val="0"/>
          <w:divBdr>
            <w:top w:val="none" w:sz="0" w:space="0" w:color="auto"/>
            <w:left w:val="none" w:sz="0" w:space="0" w:color="auto"/>
            <w:bottom w:val="none" w:sz="0" w:space="0" w:color="auto"/>
            <w:right w:val="none" w:sz="0" w:space="0" w:color="auto"/>
          </w:divBdr>
          <w:divsChild>
            <w:div w:id="766578171">
              <w:marLeft w:val="0"/>
              <w:marRight w:val="-3000"/>
              <w:marTop w:val="0"/>
              <w:marBottom w:val="0"/>
              <w:divBdr>
                <w:top w:val="none" w:sz="0" w:space="0" w:color="auto"/>
                <w:left w:val="none" w:sz="0" w:space="0" w:color="auto"/>
                <w:bottom w:val="none" w:sz="0" w:space="0" w:color="auto"/>
                <w:right w:val="none" w:sz="0" w:space="0" w:color="auto"/>
              </w:divBdr>
              <w:divsChild>
                <w:div w:id="333651801">
                  <w:marLeft w:val="225"/>
                  <w:marRight w:val="3000"/>
                  <w:marTop w:val="0"/>
                  <w:marBottom w:val="0"/>
                  <w:divBdr>
                    <w:top w:val="none" w:sz="0" w:space="0" w:color="auto"/>
                    <w:left w:val="none" w:sz="0" w:space="0" w:color="auto"/>
                    <w:bottom w:val="none" w:sz="0" w:space="0" w:color="auto"/>
                    <w:right w:val="none" w:sz="0" w:space="0" w:color="auto"/>
                  </w:divBdr>
                  <w:divsChild>
                    <w:div w:id="341974976">
                      <w:marLeft w:val="0"/>
                      <w:marRight w:val="0"/>
                      <w:marTop w:val="0"/>
                      <w:marBottom w:val="0"/>
                      <w:divBdr>
                        <w:top w:val="none" w:sz="0" w:space="0" w:color="auto"/>
                        <w:left w:val="none" w:sz="0" w:space="0" w:color="auto"/>
                        <w:bottom w:val="none" w:sz="0" w:space="0" w:color="auto"/>
                        <w:right w:val="none" w:sz="0" w:space="0" w:color="auto"/>
                      </w:divBdr>
                      <w:divsChild>
                        <w:div w:id="8789751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 w:id="264700618">
      <w:bodyDiv w:val="1"/>
      <w:marLeft w:val="0"/>
      <w:marRight w:val="0"/>
      <w:marTop w:val="0"/>
      <w:marBottom w:val="0"/>
      <w:divBdr>
        <w:top w:val="none" w:sz="0" w:space="0" w:color="auto"/>
        <w:left w:val="none" w:sz="0" w:space="0" w:color="auto"/>
        <w:bottom w:val="none" w:sz="0" w:space="0" w:color="auto"/>
        <w:right w:val="none" w:sz="0" w:space="0" w:color="auto"/>
      </w:divBdr>
    </w:div>
    <w:div w:id="571281243">
      <w:bodyDiv w:val="1"/>
      <w:marLeft w:val="0"/>
      <w:marRight w:val="0"/>
      <w:marTop w:val="0"/>
      <w:marBottom w:val="0"/>
      <w:divBdr>
        <w:top w:val="none" w:sz="0" w:space="0" w:color="auto"/>
        <w:left w:val="none" w:sz="0" w:space="0" w:color="auto"/>
        <w:bottom w:val="none" w:sz="0" w:space="0" w:color="auto"/>
        <w:right w:val="none" w:sz="0" w:space="0" w:color="auto"/>
      </w:divBdr>
    </w:div>
    <w:div w:id="624510630">
      <w:bodyDiv w:val="1"/>
      <w:marLeft w:val="0"/>
      <w:marRight w:val="0"/>
      <w:marTop w:val="0"/>
      <w:marBottom w:val="0"/>
      <w:divBdr>
        <w:top w:val="none" w:sz="0" w:space="0" w:color="auto"/>
        <w:left w:val="none" w:sz="0" w:space="0" w:color="auto"/>
        <w:bottom w:val="none" w:sz="0" w:space="0" w:color="auto"/>
        <w:right w:val="none" w:sz="0" w:space="0" w:color="auto"/>
      </w:divBdr>
    </w:div>
    <w:div w:id="653604172">
      <w:bodyDiv w:val="1"/>
      <w:marLeft w:val="0"/>
      <w:marRight w:val="0"/>
      <w:marTop w:val="0"/>
      <w:marBottom w:val="0"/>
      <w:divBdr>
        <w:top w:val="none" w:sz="0" w:space="0" w:color="auto"/>
        <w:left w:val="none" w:sz="0" w:space="0" w:color="auto"/>
        <w:bottom w:val="none" w:sz="0" w:space="0" w:color="auto"/>
        <w:right w:val="none" w:sz="0" w:space="0" w:color="auto"/>
      </w:divBdr>
    </w:div>
    <w:div w:id="779687189">
      <w:bodyDiv w:val="1"/>
      <w:marLeft w:val="0"/>
      <w:marRight w:val="0"/>
      <w:marTop w:val="0"/>
      <w:marBottom w:val="0"/>
      <w:divBdr>
        <w:top w:val="none" w:sz="0" w:space="0" w:color="auto"/>
        <w:left w:val="none" w:sz="0" w:space="0" w:color="auto"/>
        <w:bottom w:val="none" w:sz="0" w:space="0" w:color="auto"/>
        <w:right w:val="none" w:sz="0" w:space="0" w:color="auto"/>
      </w:divBdr>
    </w:div>
    <w:div w:id="941298924">
      <w:bodyDiv w:val="1"/>
      <w:marLeft w:val="0"/>
      <w:marRight w:val="0"/>
      <w:marTop w:val="0"/>
      <w:marBottom w:val="0"/>
      <w:divBdr>
        <w:top w:val="none" w:sz="0" w:space="0" w:color="auto"/>
        <w:left w:val="none" w:sz="0" w:space="0" w:color="auto"/>
        <w:bottom w:val="none" w:sz="0" w:space="0" w:color="auto"/>
        <w:right w:val="none" w:sz="0" w:space="0" w:color="auto"/>
      </w:divBdr>
    </w:div>
    <w:div w:id="973948482">
      <w:bodyDiv w:val="1"/>
      <w:marLeft w:val="0"/>
      <w:marRight w:val="0"/>
      <w:marTop w:val="0"/>
      <w:marBottom w:val="0"/>
      <w:divBdr>
        <w:top w:val="none" w:sz="0" w:space="0" w:color="auto"/>
        <w:left w:val="none" w:sz="0" w:space="0" w:color="auto"/>
        <w:bottom w:val="none" w:sz="0" w:space="0" w:color="auto"/>
        <w:right w:val="none" w:sz="0" w:space="0" w:color="auto"/>
      </w:divBdr>
    </w:div>
    <w:div w:id="1006514501">
      <w:bodyDiv w:val="1"/>
      <w:marLeft w:val="0"/>
      <w:marRight w:val="0"/>
      <w:marTop w:val="0"/>
      <w:marBottom w:val="0"/>
      <w:divBdr>
        <w:top w:val="none" w:sz="0" w:space="0" w:color="auto"/>
        <w:left w:val="none" w:sz="0" w:space="0" w:color="auto"/>
        <w:bottom w:val="none" w:sz="0" w:space="0" w:color="auto"/>
        <w:right w:val="none" w:sz="0" w:space="0" w:color="auto"/>
      </w:divBdr>
    </w:div>
    <w:div w:id="1007365611">
      <w:bodyDiv w:val="1"/>
      <w:marLeft w:val="0"/>
      <w:marRight w:val="0"/>
      <w:marTop w:val="0"/>
      <w:marBottom w:val="0"/>
      <w:divBdr>
        <w:top w:val="none" w:sz="0" w:space="0" w:color="auto"/>
        <w:left w:val="none" w:sz="0" w:space="0" w:color="auto"/>
        <w:bottom w:val="none" w:sz="0" w:space="0" w:color="auto"/>
        <w:right w:val="none" w:sz="0" w:space="0" w:color="auto"/>
      </w:divBdr>
    </w:div>
    <w:div w:id="1122117817">
      <w:bodyDiv w:val="1"/>
      <w:marLeft w:val="0"/>
      <w:marRight w:val="0"/>
      <w:marTop w:val="0"/>
      <w:marBottom w:val="0"/>
      <w:divBdr>
        <w:top w:val="none" w:sz="0" w:space="0" w:color="auto"/>
        <w:left w:val="none" w:sz="0" w:space="0" w:color="auto"/>
        <w:bottom w:val="none" w:sz="0" w:space="0" w:color="auto"/>
        <w:right w:val="none" w:sz="0" w:space="0" w:color="auto"/>
      </w:divBdr>
    </w:div>
    <w:div w:id="1171405317">
      <w:bodyDiv w:val="1"/>
      <w:marLeft w:val="0"/>
      <w:marRight w:val="0"/>
      <w:marTop w:val="0"/>
      <w:marBottom w:val="0"/>
      <w:divBdr>
        <w:top w:val="none" w:sz="0" w:space="0" w:color="auto"/>
        <w:left w:val="none" w:sz="0" w:space="0" w:color="auto"/>
        <w:bottom w:val="none" w:sz="0" w:space="0" w:color="auto"/>
        <w:right w:val="none" w:sz="0" w:space="0" w:color="auto"/>
      </w:divBdr>
    </w:div>
    <w:div w:id="1366563538">
      <w:bodyDiv w:val="1"/>
      <w:marLeft w:val="0"/>
      <w:marRight w:val="0"/>
      <w:marTop w:val="0"/>
      <w:marBottom w:val="0"/>
      <w:divBdr>
        <w:top w:val="none" w:sz="0" w:space="0" w:color="auto"/>
        <w:left w:val="none" w:sz="0" w:space="0" w:color="auto"/>
        <w:bottom w:val="none" w:sz="0" w:space="0" w:color="auto"/>
        <w:right w:val="none" w:sz="0" w:space="0" w:color="auto"/>
      </w:divBdr>
    </w:div>
    <w:div w:id="1621454731">
      <w:bodyDiv w:val="1"/>
      <w:marLeft w:val="0"/>
      <w:marRight w:val="0"/>
      <w:marTop w:val="0"/>
      <w:marBottom w:val="0"/>
      <w:divBdr>
        <w:top w:val="none" w:sz="0" w:space="0" w:color="auto"/>
        <w:left w:val="none" w:sz="0" w:space="0" w:color="auto"/>
        <w:bottom w:val="none" w:sz="0" w:space="0" w:color="auto"/>
        <w:right w:val="none" w:sz="0" w:space="0" w:color="auto"/>
      </w:divBdr>
    </w:div>
    <w:div w:id="1632973354">
      <w:bodyDiv w:val="1"/>
      <w:marLeft w:val="0"/>
      <w:marRight w:val="0"/>
      <w:marTop w:val="0"/>
      <w:marBottom w:val="0"/>
      <w:divBdr>
        <w:top w:val="none" w:sz="0" w:space="0" w:color="auto"/>
        <w:left w:val="none" w:sz="0" w:space="0" w:color="auto"/>
        <w:bottom w:val="none" w:sz="0" w:space="0" w:color="auto"/>
        <w:right w:val="none" w:sz="0" w:space="0" w:color="auto"/>
      </w:divBdr>
    </w:div>
    <w:div w:id="1806924539">
      <w:bodyDiv w:val="1"/>
      <w:marLeft w:val="0"/>
      <w:marRight w:val="0"/>
      <w:marTop w:val="0"/>
      <w:marBottom w:val="0"/>
      <w:divBdr>
        <w:top w:val="none" w:sz="0" w:space="0" w:color="auto"/>
        <w:left w:val="none" w:sz="0" w:space="0" w:color="auto"/>
        <w:bottom w:val="none" w:sz="0" w:space="0" w:color="auto"/>
        <w:right w:val="none" w:sz="0" w:space="0" w:color="auto"/>
      </w:divBdr>
    </w:div>
    <w:div w:id="1826629325">
      <w:bodyDiv w:val="1"/>
      <w:marLeft w:val="0"/>
      <w:marRight w:val="0"/>
      <w:marTop w:val="0"/>
      <w:marBottom w:val="0"/>
      <w:divBdr>
        <w:top w:val="none" w:sz="0" w:space="0" w:color="auto"/>
        <w:left w:val="none" w:sz="0" w:space="0" w:color="auto"/>
        <w:bottom w:val="none" w:sz="0" w:space="0" w:color="auto"/>
        <w:right w:val="none" w:sz="0" w:space="0" w:color="auto"/>
      </w:divBdr>
    </w:div>
    <w:div w:id="1964193678">
      <w:bodyDiv w:val="1"/>
      <w:marLeft w:val="0"/>
      <w:marRight w:val="0"/>
      <w:marTop w:val="0"/>
      <w:marBottom w:val="0"/>
      <w:divBdr>
        <w:top w:val="none" w:sz="0" w:space="0" w:color="auto"/>
        <w:left w:val="none" w:sz="0" w:space="0" w:color="auto"/>
        <w:bottom w:val="none" w:sz="0" w:space="0" w:color="auto"/>
        <w:right w:val="none" w:sz="0" w:space="0" w:color="auto"/>
      </w:divBdr>
    </w:div>
    <w:div w:id="2010133138">
      <w:bodyDiv w:val="1"/>
      <w:marLeft w:val="0"/>
      <w:marRight w:val="0"/>
      <w:marTop w:val="0"/>
      <w:marBottom w:val="0"/>
      <w:divBdr>
        <w:top w:val="none" w:sz="0" w:space="0" w:color="auto"/>
        <w:left w:val="none" w:sz="0" w:space="0" w:color="auto"/>
        <w:bottom w:val="none" w:sz="0" w:space="0" w:color="auto"/>
        <w:right w:val="none" w:sz="0" w:space="0" w:color="auto"/>
      </w:divBdr>
    </w:div>
    <w:div w:id="2015767507">
      <w:bodyDiv w:val="1"/>
      <w:marLeft w:val="0"/>
      <w:marRight w:val="0"/>
      <w:marTop w:val="0"/>
      <w:marBottom w:val="0"/>
      <w:divBdr>
        <w:top w:val="none" w:sz="0" w:space="0" w:color="auto"/>
        <w:left w:val="none" w:sz="0" w:space="0" w:color="auto"/>
        <w:bottom w:val="none" w:sz="0" w:space="0" w:color="auto"/>
        <w:right w:val="none" w:sz="0" w:space="0" w:color="auto"/>
      </w:divBdr>
    </w:div>
    <w:div w:id="209408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AC428-D413-4A84-B522-BEB73A818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Pages>
  <Words>830</Words>
  <Characters>4732</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片山 良巳</dc:creator>
  <cp:keywords/>
  <dc:description/>
  <cp:lastModifiedBy>中辻　綜介 (758959)</cp:lastModifiedBy>
  <cp:revision>9</cp:revision>
  <cp:lastPrinted>2020-07-20T00:44:00Z</cp:lastPrinted>
  <dcterms:created xsi:type="dcterms:W3CDTF">2020-07-22T04:53:00Z</dcterms:created>
  <dcterms:modified xsi:type="dcterms:W3CDTF">2020-09-11T07:01:00Z</dcterms:modified>
</cp:coreProperties>
</file>