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98" w:rsidRDefault="000E6486" w:rsidP="00355598">
      <w:pPr>
        <w:wordWrap w:val="0"/>
        <w:ind w:leftChars="-67" w:left="-13" w:hangingChars="58" w:hanging="128"/>
        <w:jc w:val="right"/>
        <w:rPr>
          <w:b/>
          <w:sz w:val="22"/>
        </w:rPr>
      </w:pPr>
      <w:r>
        <w:rPr>
          <w:rFonts w:hint="eastAsia"/>
          <w:b/>
          <w:sz w:val="22"/>
        </w:rPr>
        <w:t>（別紙</w:t>
      </w:r>
      <w:r w:rsidR="00355598">
        <w:rPr>
          <w:rFonts w:hint="eastAsia"/>
          <w:b/>
          <w:sz w:val="22"/>
        </w:rPr>
        <w:t>）</w:t>
      </w:r>
    </w:p>
    <w:p w:rsidR="00CE0AA7" w:rsidRDefault="00CE0AA7" w:rsidP="00CE0AA7">
      <w:pPr>
        <w:ind w:leftChars="-67" w:left="-13" w:hangingChars="58" w:hanging="128"/>
        <w:rPr>
          <w:b/>
          <w:sz w:val="22"/>
        </w:rPr>
      </w:pPr>
      <w:r>
        <w:rPr>
          <w:rFonts w:hint="eastAsia"/>
          <w:b/>
          <w:sz w:val="22"/>
        </w:rPr>
        <w:t>保健所運営協議会内</w:t>
      </w:r>
      <w:r w:rsidR="00A6625C">
        <w:rPr>
          <w:rFonts w:hint="eastAsia"/>
          <w:b/>
          <w:sz w:val="22"/>
        </w:rPr>
        <w:t>における</w:t>
      </w:r>
      <w:r>
        <w:rPr>
          <w:rFonts w:hint="eastAsia"/>
          <w:b/>
          <w:sz w:val="22"/>
        </w:rPr>
        <w:t>質問事項に対する回答について</w:t>
      </w:r>
    </w:p>
    <w:p w:rsidR="00CE0AA7" w:rsidRDefault="00CE0AA7" w:rsidP="00CE0AA7">
      <w:pPr>
        <w:ind w:leftChars="-67" w:left="-13" w:hangingChars="58" w:hanging="128"/>
        <w:rPr>
          <w:b/>
          <w:sz w:val="22"/>
        </w:rPr>
      </w:pPr>
    </w:p>
    <w:p w:rsidR="00FF3376" w:rsidRPr="00CE0AA7" w:rsidRDefault="00CE0AA7" w:rsidP="00CE0AA7">
      <w:pPr>
        <w:ind w:leftChars="-67" w:left="-13" w:hangingChars="58" w:hanging="128"/>
      </w:pPr>
      <w:r>
        <w:rPr>
          <w:rFonts w:hint="eastAsia"/>
          <w:sz w:val="22"/>
        </w:rPr>
        <w:t>感染症対策課所管業務</w:t>
      </w:r>
    </w:p>
    <w:p w:rsidR="00667997" w:rsidRDefault="00667997" w:rsidP="0066799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結核予防関係事業</w:t>
      </w:r>
    </w:p>
    <w:p w:rsidR="00667997" w:rsidRDefault="00667997" w:rsidP="005E26CB">
      <w:pPr>
        <w:pStyle w:val="a3"/>
        <w:numPr>
          <w:ilvl w:val="0"/>
          <w:numId w:val="3"/>
        </w:numPr>
        <w:spacing w:line="360" w:lineRule="auto"/>
        <w:ind w:leftChars="0"/>
      </w:pPr>
      <w:r>
        <w:rPr>
          <w:rFonts w:hint="eastAsia"/>
        </w:rPr>
        <w:t>「結核にかかる定期健康診断実施報告書」提出数・提出率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6B20BB" w:rsidTr="006B20BB">
        <w:tc>
          <w:tcPr>
            <w:tcW w:w="1526" w:type="dxa"/>
            <w:vMerge w:val="restart"/>
            <w:vAlign w:val="center"/>
          </w:tcPr>
          <w:p w:rsidR="006B20BB" w:rsidRDefault="006B20BB" w:rsidP="006B20BB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2551" w:type="dxa"/>
            <w:gridSpan w:val="3"/>
            <w:vAlign w:val="center"/>
          </w:tcPr>
          <w:p w:rsidR="006B20BB" w:rsidRDefault="006B20BB" w:rsidP="006B20BB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年度</w:t>
            </w:r>
          </w:p>
        </w:tc>
        <w:tc>
          <w:tcPr>
            <w:tcW w:w="2552" w:type="dxa"/>
            <w:gridSpan w:val="3"/>
            <w:vAlign w:val="center"/>
          </w:tcPr>
          <w:p w:rsidR="006B20BB" w:rsidRDefault="006B20BB" w:rsidP="006B20BB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年度</w:t>
            </w:r>
          </w:p>
        </w:tc>
        <w:tc>
          <w:tcPr>
            <w:tcW w:w="2551" w:type="dxa"/>
            <w:gridSpan w:val="3"/>
            <w:vAlign w:val="center"/>
          </w:tcPr>
          <w:p w:rsidR="006B20BB" w:rsidRDefault="006B20BB" w:rsidP="006B20BB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年度</w:t>
            </w:r>
          </w:p>
        </w:tc>
      </w:tr>
      <w:tr w:rsidR="006B20BB" w:rsidTr="006B20BB">
        <w:tc>
          <w:tcPr>
            <w:tcW w:w="1526" w:type="dxa"/>
            <w:vMerge/>
            <w:vAlign w:val="center"/>
          </w:tcPr>
          <w:p w:rsidR="006B20BB" w:rsidRDefault="006B20BB" w:rsidP="006B20BB">
            <w:pPr>
              <w:jc w:val="center"/>
            </w:pPr>
          </w:p>
        </w:tc>
        <w:tc>
          <w:tcPr>
            <w:tcW w:w="850" w:type="dxa"/>
            <w:vAlign w:val="center"/>
          </w:tcPr>
          <w:p w:rsidR="006B20BB" w:rsidRDefault="006B20BB" w:rsidP="006B20BB">
            <w:pPr>
              <w:jc w:val="center"/>
            </w:pPr>
            <w:r>
              <w:rPr>
                <w:rFonts w:hint="eastAsia"/>
              </w:rPr>
              <w:t>対象数</w:t>
            </w:r>
          </w:p>
        </w:tc>
        <w:tc>
          <w:tcPr>
            <w:tcW w:w="851" w:type="dxa"/>
            <w:vAlign w:val="center"/>
          </w:tcPr>
          <w:p w:rsidR="006B20BB" w:rsidRDefault="006B20BB" w:rsidP="006B20BB">
            <w:pPr>
              <w:jc w:val="center"/>
            </w:pPr>
            <w:r>
              <w:rPr>
                <w:rFonts w:hint="eastAsia"/>
              </w:rPr>
              <w:t>提出数</w:t>
            </w:r>
          </w:p>
        </w:tc>
        <w:tc>
          <w:tcPr>
            <w:tcW w:w="850" w:type="dxa"/>
            <w:vAlign w:val="center"/>
          </w:tcPr>
          <w:p w:rsidR="006B20BB" w:rsidRDefault="006B20BB" w:rsidP="006B20BB">
            <w:pPr>
              <w:jc w:val="center"/>
            </w:pPr>
            <w:r>
              <w:rPr>
                <w:rFonts w:hint="eastAsia"/>
              </w:rPr>
              <w:t>提出率</w:t>
            </w:r>
          </w:p>
        </w:tc>
        <w:tc>
          <w:tcPr>
            <w:tcW w:w="851" w:type="dxa"/>
            <w:vAlign w:val="center"/>
          </w:tcPr>
          <w:p w:rsidR="006B20BB" w:rsidRDefault="006B20BB" w:rsidP="006B20BB">
            <w:pPr>
              <w:jc w:val="center"/>
            </w:pPr>
            <w:r>
              <w:rPr>
                <w:rFonts w:hint="eastAsia"/>
              </w:rPr>
              <w:t>対象数</w:t>
            </w:r>
          </w:p>
        </w:tc>
        <w:tc>
          <w:tcPr>
            <w:tcW w:w="850" w:type="dxa"/>
            <w:vAlign w:val="center"/>
          </w:tcPr>
          <w:p w:rsidR="006B20BB" w:rsidRDefault="006B20BB" w:rsidP="006B20BB">
            <w:pPr>
              <w:jc w:val="center"/>
            </w:pPr>
            <w:r>
              <w:rPr>
                <w:rFonts w:hint="eastAsia"/>
              </w:rPr>
              <w:t>提出数</w:t>
            </w:r>
          </w:p>
        </w:tc>
        <w:tc>
          <w:tcPr>
            <w:tcW w:w="851" w:type="dxa"/>
            <w:vAlign w:val="center"/>
          </w:tcPr>
          <w:p w:rsidR="006B20BB" w:rsidRDefault="006B20BB" w:rsidP="006B20BB">
            <w:pPr>
              <w:jc w:val="center"/>
            </w:pPr>
            <w:r>
              <w:rPr>
                <w:rFonts w:hint="eastAsia"/>
              </w:rPr>
              <w:t>提出率</w:t>
            </w:r>
          </w:p>
        </w:tc>
        <w:tc>
          <w:tcPr>
            <w:tcW w:w="850" w:type="dxa"/>
            <w:vAlign w:val="center"/>
          </w:tcPr>
          <w:p w:rsidR="006B20BB" w:rsidRDefault="006B20BB" w:rsidP="006B20BB">
            <w:pPr>
              <w:jc w:val="center"/>
            </w:pPr>
            <w:r>
              <w:rPr>
                <w:rFonts w:hint="eastAsia"/>
              </w:rPr>
              <w:t>対象数</w:t>
            </w:r>
          </w:p>
        </w:tc>
        <w:tc>
          <w:tcPr>
            <w:tcW w:w="851" w:type="dxa"/>
            <w:vAlign w:val="center"/>
          </w:tcPr>
          <w:p w:rsidR="006B20BB" w:rsidRDefault="006B20BB" w:rsidP="006B20BB">
            <w:pPr>
              <w:jc w:val="center"/>
            </w:pPr>
            <w:r>
              <w:rPr>
                <w:rFonts w:hint="eastAsia"/>
              </w:rPr>
              <w:t>提出数</w:t>
            </w:r>
          </w:p>
        </w:tc>
        <w:tc>
          <w:tcPr>
            <w:tcW w:w="850" w:type="dxa"/>
            <w:vAlign w:val="center"/>
          </w:tcPr>
          <w:p w:rsidR="006B20BB" w:rsidRDefault="006B20BB" w:rsidP="006B20BB">
            <w:pPr>
              <w:jc w:val="center"/>
            </w:pPr>
            <w:r>
              <w:rPr>
                <w:rFonts w:hint="eastAsia"/>
              </w:rPr>
              <w:t>提出率</w:t>
            </w:r>
          </w:p>
        </w:tc>
      </w:tr>
      <w:tr w:rsidR="00667997" w:rsidTr="0032653D">
        <w:tc>
          <w:tcPr>
            <w:tcW w:w="1526" w:type="dxa"/>
          </w:tcPr>
          <w:p w:rsidR="00667997" w:rsidRDefault="00667997" w:rsidP="00667997">
            <w:r>
              <w:rPr>
                <w:rFonts w:hint="eastAsia"/>
              </w:rPr>
              <w:t>病院</w:t>
            </w:r>
          </w:p>
        </w:tc>
        <w:tc>
          <w:tcPr>
            <w:tcW w:w="850" w:type="dxa"/>
          </w:tcPr>
          <w:p w:rsidR="00667997" w:rsidRDefault="0032653D" w:rsidP="006B20BB">
            <w:pPr>
              <w:jc w:val="right"/>
            </w:pPr>
            <w:r>
              <w:rPr>
                <w:rFonts w:hint="eastAsia"/>
              </w:rPr>
              <w:t>44</w:t>
            </w:r>
          </w:p>
        </w:tc>
        <w:tc>
          <w:tcPr>
            <w:tcW w:w="851" w:type="dxa"/>
          </w:tcPr>
          <w:p w:rsidR="00667997" w:rsidRDefault="0032653D" w:rsidP="006B20BB">
            <w:pPr>
              <w:jc w:val="right"/>
            </w:pPr>
            <w:r>
              <w:rPr>
                <w:rFonts w:hint="eastAsia"/>
              </w:rPr>
              <w:t>39</w:t>
            </w:r>
          </w:p>
        </w:tc>
        <w:tc>
          <w:tcPr>
            <w:tcW w:w="850" w:type="dxa"/>
          </w:tcPr>
          <w:p w:rsidR="00667997" w:rsidRDefault="0032653D" w:rsidP="006B20BB">
            <w:pPr>
              <w:jc w:val="right"/>
            </w:pPr>
            <w:r>
              <w:rPr>
                <w:rFonts w:hint="eastAsia"/>
              </w:rPr>
              <w:t>88.6%</w:t>
            </w:r>
          </w:p>
        </w:tc>
        <w:tc>
          <w:tcPr>
            <w:tcW w:w="851" w:type="dxa"/>
          </w:tcPr>
          <w:p w:rsidR="00667997" w:rsidRDefault="0032653D" w:rsidP="006B20BB">
            <w:pPr>
              <w:jc w:val="right"/>
            </w:pPr>
            <w:r>
              <w:rPr>
                <w:rFonts w:hint="eastAsia"/>
              </w:rPr>
              <w:t>45</w:t>
            </w:r>
          </w:p>
        </w:tc>
        <w:tc>
          <w:tcPr>
            <w:tcW w:w="850" w:type="dxa"/>
          </w:tcPr>
          <w:p w:rsidR="00667997" w:rsidRDefault="0032653D" w:rsidP="006B20BB">
            <w:pPr>
              <w:jc w:val="right"/>
            </w:pPr>
            <w:r>
              <w:rPr>
                <w:rFonts w:hint="eastAsia"/>
              </w:rPr>
              <w:t>33</w:t>
            </w:r>
          </w:p>
        </w:tc>
        <w:tc>
          <w:tcPr>
            <w:tcW w:w="851" w:type="dxa"/>
          </w:tcPr>
          <w:p w:rsidR="00667997" w:rsidRDefault="0032653D" w:rsidP="006B20BB">
            <w:pPr>
              <w:jc w:val="right"/>
            </w:pPr>
            <w:r>
              <w:rPr>
                <w:rFonts w:hint="eastAsia"/>
              </w:rPr>
              <w:t>73.3%</w:t>
            </w:r>
          </w:p>
        </w:tc>
        <w:tc>
          <w:tcPr>
            <w:tcW w:w="850" w:type="dxa"/>
          </w:tcPr>
          <w:p w:rsidR="00667997" w:rsidRDefault="0032653D" w:rsidP="006B20BB">
            <w:pPr>
              <w:jc w:val="right"/>
            </w:pPr>
            <w:r>
              <w:rPr>
                <w:rFonts w:hint="eastAsia"/>
              </w:rPr>
              <w:t>45</w:t>
            </w:r>
          </w:p>
        </w:tc>
        <w:tc>
          <w:tcPr>
            <w:tcW w:w="851" w:type="dxa"/>
          </w:tcPr>
          <w:p w:rsidR="00667997" w:rsidRDefault="0032653D" w:rsidP="006B20BB">
            <w:pPr>
              <w:jc w:val="right"/>
            </w:pPr>
            <w:r>
              <w:rPr>
                <w:rFonts w:hint="eastAsia"/>
              </w:rPr>
              <w:t>38</w:t>
            </w:r>
          </w:p>
        </w:tc>
        <w:tc>
          <w:tcPr>
            <w:tcW w:w="850" w:type="dxa"/>
          </w:tcPr>
          <w:p w:rsidR="00667997" w:rsidRDefault="0032653D" w:rsidP="006B20BB">
            <w:pPr>
              <w:jc w:val="right"/>
            </w:pPr>
            <w:r>
              <w:rPr>
                <w:rFonts w:hint="eastAsia"/>
              </w:rPr>
              <w:t>84.4%</w:t>
            </w:r>
          </w:p>
        </w:tc>
      </w:tr>
      <w:tr w:rsidR="00667997" w:rsidTr="0032653D">
        <w:tc>
          <w:tcPr>
            <w:tcW w:w="1526" w:type="dxa"/>
          </w:tcPr>
          <w:p w:rsidR="00667997" w:rsidRDefault="00667997" w:rsidP="00667997">
            <w:r>
              <w:rPr>
                <w:rFonts w:hint="eastAsia"/>
              </w:rPr>
              <w:t>診療所</w:t>
            </w:r>
          </w:p>
        </w:tc>
        <w:tc>
          <w:tcPr>
            <w:tcW w:w="850" w:type="dxa"/>
          </w:tcPr>
          <w:p w:rsidR="00667997" w:rsidRDefault="0032653D" w:rsidP="006B20BB">
            <w:pPr>
              <w:jc w:val="right"/>
            </w:pPr>
            <w:r>
              <w:rPr>
                <w:rFonts w:hint="eastAsia"/>
              </w:rPr>
              <w:t>705</w:t>
            </w:r>
          </w:p>
        </w:tc>
        <w:tc>
          <w:tcPr>
            <w:tcW w:w="851" w:type="dxa"/>
          </w:tcPr>
          <w:p w:rsidR="00667997" w:rsidRDefault="0032653D" w:rsidP="006B20BB">
            <w:pPr>
              <w:jc w:val="right"/>
            </w:pPr>
            <w:r>
              <w:rPr>
                <w:rFonts w:hint="eastAsia"/>
              </w:rPr>
              <w:t>38</w:t>
            </w:r>
          </w:p>
        </w:tc>
        <w:tc>
          <w:tcPr>
            <w:tcW w:w="850" w:type="dxa"/>
          </w:tcPr>
          <w:p w:rsidR="00667997" w:rsidRDefault="0032653D" w:rsidP="006B20BB">
            <w:pPr>
              <w:jc w:val="right"/>
            </w:pPr>
            <w:r>
              <w:rPr>
                <w:rFonts w:hint="eastAsia"/>
              </w:rPr>
              <w:t>5.4%</w:t>
            </w:r>
          </w:p>
        </w:tc>
        <w:tc>
          <w:tcPr>
            <w:tcW w:w="851" w:type="dxa"/>
          </w:tcPr>
          <w:p w:rsidR="00667997" w:rsidRDefault="0032653D" w:rsidP="006B20BB">
            <w:pPr>
              <w:jc w:val="right"/>
            </w:pPr>
            <w:r>
              <w:rPr>
                <w:rFonts w:hint="eastAsia"/>
              </w:rPr>
              <w:t>723</w:t>
            </w:r>
          </w:p>
        </w:tc>
        <w:tc>
          <w:tcPr>
            <w:tcW w:w="850" w:type="dxa"/>
          </w:tcPr>
          <w:p w:rsidR="00667997" w:rsidRDefault="0032653D" w:rsidP="006B20BB">
            <w:pPr>
              <w:jc w:val="right"/>
            </w:pPr>
            <w:r>
              <w:rPr>
                <w:rFonts w:hint="eastAsia"/>
              </w:rPr>
              <w:t>289</w:t>
            </w:r>
          </w:p>
        </w:tc>
        <w:tc>
          <w:tcPr>
            <w:tcW w:w="851" w:type="dxa"/>
          </w:tcPr>
          <w:p w:rsidR="00667997" w:rsidRDefault="0032653D" w:rsidP="006B20BB">
            <w:pPr>
              <w:jc w:val="right"/>
            </w:pPr>
            <w:r>
              <w:rPr>
                <w:rFonts w:hint="eastAsia"/>
              </w:rPr>
              <w:t>40.0%</w:t>
            </w:r>
          </w:p>
        </w:tc>
        <w:tc>
          <w:tcPr>
            <w:tcW w:w="850" w:type="dxa"/>
          </w:tcPr>
          <w:p w:rsidR="00667997" w:rsidRDefault="0032653D" w:rsidP="006B20BB">
            <w:pPr>
              <w:jc w:val="right"/>
            </w:pPr>
            <w:r>
              <w:rPr>
                <w:rFonts w:hint="eastAsia"/>
              </w:rPr>
              <w:t>724</w:t>
            </w:r>
          </w:p>
        </w:tc>
        <w:tc>
          <w:tcPr>
            <w:tcW w:w="851" w:type="dxa"/>
          </w:tcPr>
          <w:p w:rsidR="00667997" w:rsidRDefault="0032653D" w:rsidP="006B20BB">
            <w:pPr>
              <w:jc w:val="right"/>
            </w:pPr>
            <w:r>
              <w:rPr>
                <w:rFonts w:hint="eastAsia"/>
              </w:rPr>
              <w:t>420</w:t>
            </w:r>
          </w:p>
        </w:tc>
        <w:tc>
          <w:tcPr>
            <w:tcW w:w="850" w:type="dxa"/>
          </w:tcPr>
          <w:p w:rsidR="00667997" w:rsidRDefault="0032653D" w:rsidP="006B20BB">
            <w:pPr>
              <w:jc w:val="right"/>
            </w:pPr>
            <w:r>
              <w:rPr>
                <w:rFonts w:hint="eastAsia"/>
              </w:rPr>
              <w:t>58.0%</w:t>
            </w:r>
          </w:p>
        </w:tc>
      </w:tr>
      <w:tr w:rsidR="00667997" w:rsidTr="0032653D">
        <w:tc>
          <w:tcPr>
            <w:tcW w:w="1526" w:type="dxa"/>
          </w:tcPr>
          <w:p w:rsidR="00667997" w:rsidRDefault="00667997" w:rsidP="00667997">
            <w:r>
              <w:rPr>
                <w:rFonts w:hint="eastAsia"/>
              </w:rPr>
              <w:t>歯科診療所</w:t>
            </w:r>
          </w:p>
        </w:tc>
        <w:tc>
          <w:tcPr>
            <w:tcW w:w="850" w:type="dxa"/>
          </w:tcPr>
          <w:p w:rsidR="00667997" w:rsidRDefault="0032653D" w:rsidP="006B20BB">
            <w:pPr>
              <w:jc w:val="right"/>
            </w:pPr>
            <w:r>
              <w:rPr>
                <w:rFonts w:hint="eastAsia"/>
              </w:rPr>
              <w:t>462</w:t>
            </w:r>
          </w:p>
        </w:tc>
        <w:tc>
          <w:tcPr>
            <w:tcW w:w="851" w:type="dxa"/>
          </w:tcPr>
          <w:p w:rsidR="00667997" w:rsidRDefault="0032653D" w:rsidP="006B20BB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850" w:type="dxa"/>
          </w:tcPr>
          <w:p w:rsidR="00667997" w:rsidRDefault="0032653D" w:rsidP="006B20BB">
            <w:pPr>
              <w:jc w:val="right"/>
            </w:pPr>
            <w:r>
              <w:rPr>
                <w:rFonts w:hint="eastAsia"/>
              </w:rPr>
              <w:t>1.5%</w:t>
            </w:r>
          </w:p>
        </w:tc>
        <w:tc>
          <w:tcPr>
            <w:tcW w:w="851" w:type="dxa"/>
          </w:tcPr>
          <w:p w:rsidR="00667997" w:rsidRDefault="0032653D" w:rsidP="006B20BB">
            <w:pPr>
              <w:jc w:val="right"/>
            </w:pPr>
            <w:r>
              <w:rPr>
                <w:rFonts w:hint="eastAsia"/>
              </w:rPr>
              <w:t>471</w:t>
            </w:r>
          </w:p>
        </w:tc>
        <w:tc>
          <w:tcPr>
            <w:tcW w:w="850" w:type="dxa"/>
          </w:tcPr>
          <w:p w:rsidR="00667997" w:rsidRDefault="0032653D" w:rsidP="006B20BB">
            <w:pPr>
              <w:jc w:val="right"/>
            </w:pPr>
            <w:r>
              <w:rPr>
                <w:rFonts w:hint="eastAsia"/>
              </w:rPr>
              <w:t>96</w:t>
            </w:r>
          </w:p>
        </w:tc>
        <w:tc>
          <w:tcPr>
            <w:tcW w:w="851" w:type="dxa"/>
          </w:tcPr>
          <w:p w:rsidR="00667997" w:rsidRDefault="0032653D" w:rsidP="006B20BB">
            <w:pPr>
              <w:jc w:val="right"/>
            </w:pPr>
            <w:r>
              <w:rPr>
                <w:rFonts w:hint="eastAsia"/>
              </w:rPr>
              <w:t>20.4%</w:t>
            </w:r>
          </w:p>
        </w:tc>
        <w:tc>
          <w:tcPr>
            <w:tcW w:w="850" w:type="dxa"/>
          </w:tcPr>
          <w:p w:rsidR="00667997" w:rsidRDefault="0032653D" w:rsidP="006B20BB">
            <w:pPr>
              <w:jc w:val="right"/>
            </w:pPr>
            <w:r>
              <w:rPr>
                <w:rFonts w:hint="eastAsia"/>
              </w:rPr>
              <w:t>473</w:t>
            </w:r>
          </w:p>
        </w:tc>
        <w:tc>
          <w:tcPr>
            <w:tcW w:w="851" w:type="dxa"/>
          </w:tcPr>
          <w:p w:rsidR="00667997" w:rsidRDefault="0032653D" w:rsidP="006B20BB">
            <w:pPr>
              <w:jc w:val="right"/>
            </w:pPr>
            <w:r>
              <w:rPr>
                <w:rFonts w:hint="eastAsia"/>
              </w:rPr>
              <w:t>148</w:t>
            </w:r>
          </w:p>
        </w:tc>
        <w:tc>
          <w:tcPr>
            <w:tcW w:w="850" w:type="dxa"/>
          </w:tcPr>
          <w:p w:rsidR="00667997" w:rsidRDefault="0032653D" w:rsidP="006B20BB">
            <w:pPr>
              <w:jc w:val="right"/>
            </w:pPr>
            <w:r>
              <w:rPr>
                <w:rFonts w:hint="eastAsia"/>
              </w:rPr>
              <w:t>31.3%</w:t>
            </w:r>
          </w:p>
        </w:tc>
      </w:tr>
    </w:tbl>
    <w:p w:rsidR="00667997" w:rsidRDefault="0032653D" w:rsidP="00667997">
      <w:r>
        <w:rPr>
          <w:rFonts w:hint="eastAsia"/>
        </w:rPr>
        <w:t>※平成</w:t>
      </w:r>
      <w:r>
        <w:rPr>
          <w:rFonts w:hint="eastAsia"/>
        </w:rPr>
        <w:t>26</w:t>
      </w:r>
      <w:r>
        <w:rPr>
          <w:rFonts w:hint="eastAsia"/>
        </w:rPr>
        <w:t>年度分につきましては、現在集計中です。</w:t>
      </w:r>
    </w:p>
    <w:p w:rsidR="00667997" w:rsidRPr="00667997" w:rsidRDefault="00667997" w:rsidP="00667997"/>
    <w:p w:rsidR="00667997" w:rsidRDefault="00667997" w:rsidP="005E26CB">
      <w:pPr>
        <w:pStyle w:val="a3"/>
        <w:numPr>
          <w:ilvl w:val="0"/>
          <w:numId w:val="3"/>
        </w:numPr>
        <w:spacing w:line="360" w:lineRule="auto"/>
        <w:ind w:leftChars="0"/>
      </w:pPr>
      <w:r>
        <w:rPr>
          <w:rFonts w:hint="eastAsia"/>
        </w:rPr>
        <w:t>肺がん・結核検診（旧：市民検診）受診状況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753"/>
        <w:gridCol w:w="3999"/>
        <w:gridCol w:w="1714"/>
        <w:gridCol w:w="1714"/>
      </w:tblGrid>
      <w:tr w:rsidR="009A1994" w:rsidTr="00A00F96">
        <w:tc>
          <w:tcPr>
            <w:tcW w:w="1753" w:type="dxa"/>
            <w:vAlign w:val="center"/>
          </w:tcPr>
          <w:p w:rsidR="009A1994" w:rsidRDefault="009A1994" w:rsidP="009A1994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5713" w:type="dxa"/>
            <w:gridSpan w:val="2"/>
            <w:tcBorders>
              <w:right w:val="double" w:sz="4" w:space="0" w:color="auto"/>
            </w:tcBorders>
            <w:vAlign w:val="center"/>
          </w:tcPr>
          <w:p w:rsidR="009A1994" w:rsidRDefault="009A1994" w:rsidP="009A1994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7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A1994" w:rsidRDefault="000E6486" w:rsidP="009A1994">
            <w:pPr>
              <w:jc w:val="center"/>
            </w:pPr>
            <w:r>
              <w:rPr>
                <w:rFonts w:hint="eastAsia"/>
              </w:rPr>
              <w:t>受診</w:t>
            </w:r>
            <w:bookmarkStart w:id="0" w:name="_GoBack"/>
            <w:bookmarkEnd w:id="0"/>
            <w:r w:rsidR="009A1994">
              <w:rPr>
                <w:rFonts w:hint="eastAsia"/>
              </w:rPr>
              <w:t>率</w:t>
            </w:r>
          </w:p>
        </w:tc>
      </w:tr>
      <w:tr w:rsidR="009A1994" w:rsidTr="00A00F96">
        <w:tc>
          <w:tcPr>
            <w:tcW w:w="1753" w:type="dxa"/>
            <w:vMerge w:val="restart"/>
            <w:vAlign w:val="center"/>
          </w:tcPr>
          <w:p w:rsidR="009A1994" w:rsidRDefault="009A1994" w:rsidP="009A1994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年度</w:t>
            </w:r>
          </w:p>
        </w:tc>
        <w:tc>
          <w:tcPr>
            <w:tcW w:w="3999" w:type="dxa"/>
            <w:tcBorders>
              <w:bottom w:val="dashed" w:sz="4" w:space="0" w:color="auto"/>
            </w:tcBorders>
          </w:tcPr>
          <w:p w:rsidR="009A1994" w:rsidRDefault="009A1994" w:rsidP="00E008B0"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歳以上（結核定期健康診断）</w:t>
            </w:r>
          </w:p>
        </w:tc>
        <w:tc>
          <w:tcPr>
            <w:tcW w:w="1714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9A1994" w:rsidRDefault="009A1994" w:rsidP="009A1994">
            <w:pPr>
              <w:jc w:val="right"/>
            </w:pPr>
            <w:r>
              <w:rPr>
                <w:rFonts w:hint="eastAsia"/>
              </w:rPr>
              <w:t>208,155</w:t>
            </w:r>
            <w:r>
              <w:rPr>
                <w:rFonts w:hint="eastAsia"/>
              </w:rPr>
              <w:t>人</w:t>
            </w:r>
          </w:p>
        </w:tc>
        <w:tc>
          <w:tcPr>
            <w:tcW w:w="1714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A1994" w:rsidRDefault="009A1994" w:rsidP="009A1994">
            <w:pPr>
              <w:jc w:val="right"/>
            </w:pPr>
            <w:r>
              <w:rPr>
                <w:rFonts w:hint="eastAsia"/>
              </w:rPr>
              <w:t>2.22%</w:t>
            </w:r>
          </w:p>
        </w:tc>
      </w:tr>
      <w:tr w:rsidR="009A1994" w:rsidTr="00A00F96">
        <w:tc>
          <w:tcPr>
            <w:tcW w:w="1753" w:type="dxa"/>
            <w:vMerge/>
            <w:vAlign w:val="center"/>
          </w:tcPr>
          <w:p w:rsidR="009A1994" w:rsidRDefault="009A1994" w:rsidP="009A1994">
            <w:pPr>
              <w:jc w:val="center"/>
            </w:pPr>
          </w:p>
        </w:tc>
        <w:tc>
          <w:tcPr>
            <w:tcW w:w="3999" w:type="dxa"/>
            <w:tcBorders>
              <w:top w:val="dashed" w:sz="4" w:space="0" w:color="auto"/>
            </w:tcBorders>
          </w:tcPr>
          <w:p w:rsidR="009A1994" w:rsidRDefault="009A1994" w:rsidP="00E008B0"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歳（肺がん検診）</w:t>
            </w:r>
          </w:p>
        </w:tc>
        <w:tc>
          <w:tcPr>
            <w:tcW w:w="1714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9A1994" w:rsidRDefault="009A1994" w:rsidP="009A1994">
            <w:pPr>
              <w:jc w:val="right"/>
            </w:pPr>
            <w:r>
              <w:rPr>
                <w:rFonts w:hint="eastAsia"/>
              </w:rPr>
              <w:t>489,783</w:t>
            </w:r>
            <w:r>
              <w:rPr>
                <w:rFonts w:hint="eastAsia"/>
              </w:rPr>
              <w:t>人</w:t>
            </w:r>
          </w:p>
        </w:tc>
        <w:tc>
          <w:tcPr>
            <w:tcW w:w="1714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A1994" w:rsidRDefault="009A1994" w:rsidP="009A1994">
            <w:pPr>
              <w:jc w:val="right"/>
            </w:pPr>
            <w:r>
              <w:rPr>
                <w:rFonts w:hint="eastAsia"/>
              </w:rPr>
              <w:t>1.39%</w:t>
            </w:r>
          </w:p>
        </w:tc>
      </w:tr>
      <w:tr w:rsidR="009A1994" w:rsidTr="00A00F96">
        <w:tc>
          <w:tcPr>
            <w:tcW w:w="1753" w:type="dxa"/>
            <w:vMerge w:val="restart"/>
            <w:vAlign w:val="center"/>
          </w:tcPr>
          <w:p w:rsidR="009A1994" w:rsidRDefault="009A1994" w:rsidP="009A1994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年度</w:t>
            </w:r>
          </w:p>
        </w:tc>
        <w:tc>
          <w:tcPr>
            <w:tcW w:w="3999" w:type="dxa"/>
            <w:tcBorders>
              <w:bottom w:val="dashed" w:sz="4" w:space="0" w:color="auto"/>
            </w:tcBorders>
          </w:tcPr>
          <w:p w:rsidR="009A1994" w:rsidRDefault="009A1994" w:rsidP="00E008B0"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歳以上（結核定期健康診断）</w:t>
            </w:r>
          </w:p>
        </w:tc>
        <w:tc>
          <w:tcPr>
            <w:tcW w:w="1714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9A1994" w:rsidRDefault="009A1994" w:rsidP="009A1994">
            <w:pPr>
              <w:jc w:val="right"/>
            </w:pPr>
            <w:r>
              <w:rPr>
                <w:rFonts w:hint="eastAsia"/>
              </w:rPr>
              <w:t>216,948</w:t>
            </w:r>
            <w:r>
              <w:rPr>
                <w:rFonts w:hint="eastAsia"/>
              </w:rPr>
              <w:t>人</w:t>
            </w:r>
          </w:p>
        </w:tc>
        <w:tc>
          <w:tcPr>
            <w:tcW w:w="1714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A1994" w:rsidRDefault="009A1994" w:rsidP="009A1994">
            <w:pPr>
              <w:jc w:val="right"/>
            </w:pPr>
            <w:r>
              <w:rPr>
                <w:rFonts w:hint="eastAsia"/>
              </w:rPr>
              <w:t>2.23%</w:t>
            </w:r>
          </w:p>
        </w:tc>
      </w:tr>
      <w:tr w:rsidR="009A1994" w:rsidTr="00A00F96">
        <w:tc>
          <w:tcPr>
            <w:tcW w:w="1753" w:type="dxa"/>
            <w:vMerge/>
          </w:tcPr>
          <w:p w:rsidR="009A1994" w:rsidRDefault="009A1994" w:rsidP="00E008B0"/>
        </w:tc>
        <w:tc>
          <w:tcPr>
            <w:tcW w:w="3999" w:type="dxa"/>
            <w:tcBorders>
              <w:top w:val="dashed" w:sz="4" w:space="0" w:color="auto"/>
            </w:tcBorders>
          </w:tcPr>
          <w:p w:rsidR="009A1994" w:rsidRDefault="009A1994" w:rsidP="00E008B0"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歳（肺がん検診）</w:t>
            </w:r>
          </w:p>
        </w:tc>
        <w:tc>
          <w:tcPr>
            <w:tcW w:w="1714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9A1994" w:rsidRDefault="009A1994" w:rsidP="009A1994">
            <w:pPr>
              <w:jc w:val="right"/>
            </w:pPr>
            <w:r>
              <w:rPr>
                <w:rFonts w:hint="eastAsia"/>
              </w:rPr>
              <w:t>496,628</w:t>
            </w:r>
            <w:r>
              <w:rPr>
                <w:rFonts w:hint="eastAsia"/>
              </w:rPr>
              <w:t>人</w:t>
            </w:r>
          </w:p>
        </w:tc>
        <w:tc>
          <w:tcPr>
            <w:tcW w:w="1714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1994" w:rsidRDefault="009A1994" w:rsidP="009A1994">
            <w:pPr>
              <w:jc w:val="right"/>
            </w:pPr>
            <w:r>
              <w:rPr>
                <w:rFonts w:hint="eastAsia"/>
              </w:rPr>
              <w:t>1.37%</w:t>
            </w:r>
          </w:p>
        </w:tc>
      </w:tr>
    </w:tbl>
    <w:p w:rsidR="00667997" w:rsidRDefault="00A00F96" w:rsidP="00E008B0">
      <w:r>
        <w:rPr>
          <w:rFonts w:hint="eastAsia"/>
        </w:rPr>
        <w:t>※</w:t>
      </w:r>
      <w:r w:rsidR="005E26CB">
        <w:rPr>
          <w:rFonts w:hint="eastAsia"/>
        </w:rPr>
        <w:t>保健センター、地域会館等に検診車を設置して実施したものに限ります。</w:t>
      </w:r>
    </w:p>
    <w:p w:rsidR="005E26CB" w:rsidRDefault="005E26CB" w:rsidP="00667997"/>
    <w:p w:rsidR="005E26CB" w:rsidRDefault="005E26CB" w:rsidP="00667997"/>
    <w:p w:rsidR="00CE0AA7" w:rsidRDefault="00CE0AA7" w:rsidP="00667997"/>
    <w:p w:rsidR="00CE0AA7" w:rsidRDefault="00CE0AA7" w:rsidP="00CE0AA7">
      <w:pPr>
        <w:ind w:leftChars="-67" w:left="-13" w:hangingChars="58" w:hanging="128"/>
        <w:rPr>
          <w:b/>
          <w:sz w:val="22"/>
        </w:rPr>
      </w:pPr>
      <w:r>
        <w:rPr>
          <w:rFonts w:hint="eastAsia"/>
          <w:b/>
          <w:sz w:val="22"/>
        </w:rPr>
        <w:t>保健所運営協議会内</w:t>
      </w:r>
      <w:r w:rsidR="00A6625C">
        <w:rPr>
          <w:rFonts w:hint="eastAsia"/>
          <w:b/>
          <w:sz w:val="22"/>
        </w:rPr>
        <w:t>における回答の</w:t>
      </w:r>
      <w:r>
        <w:rPr>
          <w:rFonts w:hint="eastAsia"/>
          <w:b/>
          <w:sz w:val="22"/>
        </w:rPr>
        <w:t>訂正について</w:t>
      </w:r>
    </w:p>
    <w:p w:rsidR="00CE0AA7" w:rsidRDefault="00CE0AA7" w:rsidP="00CE0AA7">
      <w:pPr>
        <w:ind w:firstLineChars="100" w:firstLine="210"/>
      </w:pPr>
      <w:r>
        <w:rPr>
          <w:rFonts w:hint="eastAsia"/>
        </w:rPr>
        <w:t>ご質問のあった「ＨＩＶ抗体検査</w:t>
      </w:r>
      <w:r w:rsidR="00A6625C">
        <w:rPr>
          <w:rFonts w:hint="eastAsia"/>
        </w:rPr>
        <w:t>結果</w:t>
      </w:r>
      <w:r>
        <w:rPr>
          <w:rFonts w:hint="eastAsia"/>
        </w:rPr>
        <w:t>の陽性率」について、</w:t>
      </w:r>
      <w:r w:rsidR="00A6625C">
        <w:rPr>
          <w:rFonts w:hint="eastAsia"/>
        </w:rPr>
        <w:t>市内医療機関からの発生届出件数を含めて回答しましたので、</w:t>
      </w:r>
      <w:r w:rsidR="00E629E7">
        <w:rPr>
          <w:rFonts w:hint="eastAsia"/>
        </w:rPr>
        <w:t>下表のとおり訂正し</w:t>
      </w:r>
      <w:r w:rsidR="00A6625C">
        <w:rPr>
          <w:rFonts w:hint="eastAsia"/>
        </w:rPr>
        <w:t>た資料を掲載します</w:t>
      </w:r>
      <w:r w:rsidR="00E629E7">
        <w:rPr>
          <w:rFonts w:hint="eastAsia"/>
        </w:rPr>
        <w:t>。</w:t>
      </w:r>
    </w:p>
    <w:p w:rsidR="00CE0AA7" w:rsidRPr="00CE0AA7" w:rsidRDefault="00CE0AA7" w:rsidP="00667997"/>
    <w:p w:rsidR="0032653D" w:rsidRDefault="00667997" w:rsidP="0032653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その他感染症関係事業</w:t>
      </w:r>
    </w:p>
    <w:p w:rsidR="0032653D" w:rsidRDefault="0032653D" w:rsidP="005E26CB">
      <w:pPr>
        <w:spacing w:line="360" w:lineRule="auto"/>
      </w:pPr>
      <w:r>
        <w:rPr>
          <w:rFonts w:hint="eastAsia"/>
        </w:rPr>
        <w:t>エイズ予防ＨＩＶ抗体検査実施状況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666"/>
        <w:gridCol w:w="1461"/>
        <w:gridCol w:w="1461"/>
        <w:gridCol w:w="1461"/>
        <w:gridCol w:w="2281"/>
        <w:gridCol w:w="850"/>
      </w:tblGrid>
      <w:tr w:rsidR="00A6625C" w:rsidTr="00A6625C">
        <w:tc>
          <w:tcPr>
            <w:tcW w:w="1666" w:type="dxa"/>
            <w:vMerge w:val="restart"/>
            <w:vAlign w:val="center"/>
          </w:tcPr>
          <w:p w:rsidR="00A6625C" w:rsidRDefault="00A6625C" w:rsidP="006B20BB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4383" w:type="dxa"/>
            <w:gridSpan w:val="3"/>
            <w:vAlign w:val="center"/>
          </w:tcPr>
          <w:p w:rsidR="00A6625C" w:rsidRDefault="00A6625C" w:rsidP="006B20BB">
            <w:pPr>
              <w:jc w:val="center"/>
            </w:pPr>
            <w:r>
              <w:rPr>
                <w:rFonts w:hint="eastAsia"/>
              </w:rPr>
              <w:t>保健所等実施</w:t>
            </w:r>
            <w:r w:rsidR="00EE3845">
              <w:rPr>
                <w:rFonts w:hint="eastAsia"/>
              </w:rPr>
              <w:t>による届出数</w:t>
            </w:r>
          </w:p>
        </w:tc>
        <w:tc>
          <w:tcPr>
            <w:tcW w:w="2281" w:type="dxa"/>
            <w:vMerge w:val="restart"/>
            <w:vAlign w:val="center"/>
          </w:tcPr>
          <w:p w:rsidR="00A6625C" w:rsidRDefault="00A6625C" w:rsidP="006B20BB">
            <w:pPr>
              <w:jc w:val="center"/>
            </w:pPr>
            <w:r>
              <w:rPr>
                <w:rFonts w:hint="eastAsia"/>
              </w:rPr>
              <w:t>市内医療機関からの</w:t>
            </w:r>
          </w:p>
          <w:p w:rsidR="00A6625C" w:rsidRDefault="00A6625C" w:rsidP="006B20BB">
            <w:pPr>
              <w:jc w:val="center"/>
            </w:pPr>
            <w:r>
              <w:rPr>
                <w:rFonts w:hint="eastAsia"/>
              </w:rPr>
              <w:t>届</w:t>
            </w:r>
            <w:r w:rsidR="00EE3845">
              <w:rPr>
                <w:rFonts w:hint="eastAsia"/>
              </w:rPr>
              <w:t>出</w:t>
            </w:r>
            <w:r>
              <w:rPr>
                <w:rFonts w:hint="eastAsia"/>
              </w:rPr>
              <w:t>数</w:t>
            </w:r>
          </w:p>
        </w:tc>
        <w:tc>
          <w:tcPr>
            <w:tcW w:w="850" w:type="dxa"/>
            <w:vMerge w:val="restart"/>
            <w:vAlign w:val="center"/>
          </w:tcPr>
          <w:p w:rsidR="00A6625C" w:rsidRDefault="00A6625C" w:rsidP="006B20B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A6625C" w:rsidTr="00A6625C">
        <w:tc>
          <w:tcPr>
            <w:tcW w:w="1666" w:type="dxa"/>
            <w:vMerge/>
          </w:tcPr>
          <w:p w:rsidR="00A6625C" w:rsidRDefault="00A6625C" w:rsidP="0032653D"/>
        </w:tc>
        <w:tc>
          <w:tcPr>
            <w:tcW w:w="1461" w:type="dxa"/>
            <w:vAlign w:val="center"/>
          </w:tcPr>
          <w:p w:rsidR="00A6625C" w:rsidRDefault="00A6625C" w:rsidP="006B20BB">
            <w:pPr>
              <w:jc w:val="center"/>
            </w:pPr>
            <w:r>
              <w:rPr>
                <w:rFonts w:hint="eastAsia"/>
              </w:rPr>
              <w:t>受検者数</w:t>
            </w: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A6625C" w:rsidRDefault="00A6625C" w:rsidP="006B20BB">
            <w:pPr>
              <w:jc w:val="center"/>
            </w:pPr>
            <w:r>
              <w:rPr>
                <w:rFonts w:hint="eastAsia"/>
              </w:rPr>
              <w:t>陽性者数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25C" w:rsidRDefault="00A6625C" w:rsidP="006B20BB">
            <w:pPr>
              <w:jc w:val="center"/>
            </w:pPr>
            <w:r>
              <w:rPr>
                <w:rFonts w:hint="eastAsia"/>
              </w:rPr>
              <w:t>陽性率</w:t>
            </w:r>
          </w:p>
        </w:tc>
        <w:tc>
          <w:tcPr>
            <w:tcW w:w="2281" w:type="dxa"/>
            <w:vMerge/>
            <w:tcBorders>
              <w:left w:val="single" w:sz="12" w:space="0" w:color="auto"/>
            </w:tcBorders>
          </w:tcPr>
          <w:p w:rsidR="00A6625C" w:rsidRDefault="00A6625C" w:rsidP="0032653D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6625C" w:rsidRDefault="00A6625C" w:rsidP="0032653D"/>
        </w:tc>
      </w:tr>
      <w:tr w:rsidR="00A6625C" w:rsidTr="00A6625C">
        <w:tc>
          <w:tcPr>
            <w:tcW w:w="1666" w:type="dxa"/>
            <w:vAlign w:val="center"/>
          </w:tcPr>
          <w:p w:rsidR="00A6625C" w:rsidRDefault="00A6625C" w:rsidP="006B20BB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年度</w:t>
            </w:r>
          </w:p>
        </w:tc>
        <w:tc>
          <w:tcPr>
            <w:tcW w:w="1461" w:type="dxa"/>
            <w:vAlign w:val="center"/>
          </w:tcPr>
          <w:p w:rsidR="00A6625C" w:rsidRDefault="00A6625C" w:rsidP="006B20BB">
            <w:pPr>
              <w:jc w:val="center"/>
            </w:pPr>
            <w:r>
              <w:rPr>
                <w:rFonts w:hint="eastAsia"/>
              </w:rPr>
              <w:t>733</w:t>
            </w: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A6625C" w:rsidRDefault="00A6625C" w:rsidP="006B20B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625C" w:rsidRDefault="00A6625C" w:rsidP="006B20BB">
            <w:pPr>
              <w:jc w:val="center"/>
            </w:pPr>
            <w:r>
              <w:rPr>
                <w:rFonts w:hint="eastAsia"/>
              </w:rPr>
              <w:t>0.00%</w:t>
            </w:r>
          </w:p>
        </w:tc>
        <w:tc>
          <w:tcPr>
            <w:tcW w:w="22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625C" w:rsidRDefault="00A6625C" w:rsidP="006B20B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6625C" w:rsidRDefault="00A6625C" w:rsidP="006B20BB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A6625C" w:rsidTr="00A6625C">
        <w:tc>
          <w:tcPr>
            <w:tcW w:w="1666" w:type="dxa"/>
            <w:vAlign w:val="center"/>
          </w:tcPr>
          <w:p w:rsidR="00A6625C" w:rsidRDefault="00A6625C" w:rsidP="006B20BB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年度</w:t>
            </w:r>
          </w:p>
        </w:tc>
        <w:tc>
          <w:tcPr>
            <w:tcW w:w="1461" w:type="dxa"/>
            <w:vAlign w:val="center"/>
          </w:tcPr>
          <w:p w:rsidR="00A6625C" w:rsidRDefault="00A6625C" w:rsidP="006B20BB">
            <w:pPr>
              <w:jc w:val="center"/>
            </w:pPr>
            <w:r>
              <w:rPr>
                <w:rFonts w:hint="eastAsia"/>
              </w:rPr>
              <w:t>967</w:t>
            </w: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A6625C" w:rsidRDefault="00A6625C" w:rsidP="006B20B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25C" w:rsidRDefault="00A6625C" w:rsidP="006B20BB">
            <w:pPr>
              <w:jc w:val="center"/>
            </w:pPr>
            <w:r>
              <w:rPr>
                <w:rFonts w:hint="eastAsia"/>
              </w:rPr>
              <w:t>0.21%</w:t>
            </w:r>
          </w:p>
        </w:tc>
        <w:tc>
          <w:tcPr>
            <w:tcW w:w="22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625C" w:rsidRDefault="00A6625C" w:rsidP="006B20B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6625C" w:rsidRDefault="00A6625C" w:rsidP="006B20BB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</w:tbl>
    <w:p w:rsidR="0032653D" w:rsidRDefault="00EE3845" w:rsidP="0032653D">
      <w:r>
        <w:rPr>
          <w:rFonts w:hint="eastAsia"/>
        </w:rPr>
        <w:t>※この</w:t>
      </w:r>
      <w:r w:rsidR="006B20BB">
        <w:rPr>
          <w:rFonts w:hint="eastAsia"/>
        </w:rPr>
        <w:t>届</w:t>
      </w:r>
      <w:r>
        <w:rPr>
          <w:rFonts w:hint="eastAsia"/>
        </w:rPr>
        <w:t>出</w:t>
      </w:r>
      <w:r w:rsidR="006B20BB">
        <w:rPr>
          <w:rFonts w:hint="eastAsia"/>
        </w:rPr>
        <w:t>件数は、堺市に届け出のあった数であり、患者の住所地等は不明です。</w:t>
      </w:r>
    </w:p>
    <w:sectPr w:rsidR="003265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98" w:rsidRDefault="00355598" w:rsidP="00355598">
      <w:r>
        <w:separator/>
      </w:r>
    </w:p>
  </w:endnote>
  <w:endnote w:type="continuationSeparator" w:id="0">
    <w:p w:rsidR="00355598" w:rsidRDefault="00355598" w:rsidP="0035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98" w:rsidRDefault="00355598" w:rsidP="00355598">
      <w:r>
        <w:separator/>
      </w:r>
    </w:p>
  </w:footnote>
  <w:footnote w:type="continuationSeparator" w:id="0">
    <w:p w:rsidR="00355598" w:rsidRDefault="00355598" w:rsidP="00355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66B1A"/>
    <w:multiLevelType w:val="hybridMultilevel"/>
    <w:tmpl w:val="4968AF7E"/>
    <w:lvl w:ilvl="0" w:tplc="EB3AD6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7400C6E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2D51EA"/>
    <w:multiLevelType w:val="hybridMultilevel"/>
    <w:tmpl w:val="A798FC64"/>
    <w:lvl w:ilvl="0" w:tplc="1E34F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D1D19DD"/>
    <w:multiLevelType w:val="hybridMultilevel"/>
    <w:tmpl w:val="4656A1CA"/>
    <w:lvl w:ilvl="0" w:tplc="43FEC0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CFC9D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97"/>
    <w:rsid w:val="000E6486"/>
    <w:rsid w:val="0032653D"/>
    <w:rsid w:val="00355598"/>
    <w:rsid w:val="00560DA6"/>
    <w:rsid w:val="005E26CB"/>
    <w:rsid w:val="00667997"/>
    <w:rsid w:val="006B20BB"/>
    <w:rsid w:val="009A1994"/>
    <w:rsid w:val="00A00F96"/>
    <w:rsid w:val="00A6625C"/>
    <w:rsid w:val="00CE0AA7"/>
    <w:rsid w:val="00E008B0"/>
    <w:rsid w:val="00E07CB5"/>
    <w:rsid w:val="00E629E7"/>
    <w:rsid w:val="00EE3845"/>
    <w:rsid w:val="00F27607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997"/>
    <w:pPr>
      <w:ind w:leftChars="400" w:left="840"/>
    </w:pPr>
  </w:style>
  <w:style w:type="table" w:styleId="a4">
    <w:name w:val="Table Grid"/>
    <w:basedOn w:val="a1"/>
    <w:uiPriority w:val="59"/>
    <w:rsid w:val="0066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2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29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5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5598"/>
  </w:style>
  <w:style w:type="paragraph" w:styleId="a9">
    <w:name w:val="footer"/>
    <w:basedOn w:val="a"/>
    <w:link w:val="aa"/>
    <w:uiPriority w:val="99"/>
    <w:unhideWhenUsed/>
    <w:rsid w:val="003555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5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997"/>
    <w:pPr>
      <w:ind w:leftChars="400" w:left="840"/>
    </w:pPr>
  </w:style>
  <w:style w:type="table" w:styleId="a4">
    <w:name w:val="Table Grid"/>
    <w:basedOn w:val="a1"/>
    <w:uiPriority w:val="59"/>
    <w:rsid w:val="0066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2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29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5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5598"/>
  </w:style>
  <w:style w:type="paragraph" w:styleId="a9">
    <w:name w:val="footer"/>
    <w:basedOn w:val="a"/>
    <w:link w:val="aa"/>
    <w:uiPriority w:val="99"/>
    <w:unhideWhenUsed/>
    <w:rsid w:val="003555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4</cp:revision>
  <cp:lastPrinted>2015-08-18T01:59:00Z</cp:lastPrinted>
  <dcterms:created xsi:type="dcterms:W3CDTF">2015-06-29T11:38:00Z</dcterms:created>
  <dcterms:modified xsi:type="dcterms:W3CDTF">2015-08-18T01:59:00Z</dcterms:modified>
</cp:coreProperties>
</file>