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A0" w:rsidRDefault="00F565BB" w:rsidP="007058A0">
      <w:pPr>
        <w:kinsoku w:val="0"/>
        <w:wordWrap w:val="0"/>
        <w:jc w:val="center"/>
        <w:rPr>
          <w:sz w:val="28"/>
        </w:rPr>
      </w:pPr>
      <w:r>
        <w:rPr>
          <w:rFonts w:hint="eastAsia"/>
          <w:sz w:val="28"/>
        </w:rPr>
        <w:t>令和元年度</w:t>
      </w:r>
      <w:r w:rsidR="007D6755">
        <w:rPr>
          <w:rFonts w:hint="eastAsia"/>
          <w:sz w:val="28"/>
        </w:rPr>
        <w:t xml:space="preserve"> </w:t>
      </w:r>
      <w:r w:rsidR="007058A0">
        <w:rPr>
          <w:rFonts w:hint="eastAsia"/>
          <w:sz w:val="28"/>
        </w:rPr>
        <w:t>第</w:t>
      </w:r>
      <w:r w:rsidR="00D236C1">
        <w:rPr>
          <w:rFonts w:hint="eastAsia"/>
          <w:sz w:val="28"/>
        </w:rPr>
        <w:t>１</w:t>
      </w:r>
      <w:r w:rsidR="007058A0">
        <w:rPr>
          <w:rFonts w:hint="eastAsia"/>
          <w:sz w:val="28"/>
        </w:rPr>
        <w:t>回高齢者福祉専門分科会次第</w:t>
      </w:r>
    </w:p>
    <w:p w:rsidR="009F6570" w:rsidRDefault="009F6570" w:rsidP="007058A0">
      <w:pPr>
        <w:kinsoku w:val="0"/>
        <w:wordWrap w:val="0"/>
        <w:jc w:val="center"/>
        <w:rPr>
          <w:sz w:val="28"/>
        </w:rPr>
      </w:pPr>
    </w:p>
    <w:p w:rsidR="004E3E27" w:rsidRDefault="007F012A" w:rsidP="007058A0">
      <w:pPr>
        <w:kinsoku w:val="0"/>
        <w:jc w:val="right"/>
        <w:rPr>
          <w:kern w:val="0"/>
          <w:sz w:val="24"/>
        </w:rPr>
      </w:pPr>
      <w:r>
        <w:rPr>
          <w:rFonts w:hint="eastAsia"/>
          <w:kern w:val="0"/>
          <w:sz w:val="24"/>
        </w:rPr>
        <w:t>令和元年１０</w:t>
      </w:r>
      <w:r w:rsidR="007058A0">
        <w:rPr>
          <w:rFonts w:hint="eastAsia"/>
          <w:kern w:val="0"/>
          <w:sz w:val="24"/>
        </w:rPr>
        <w:t>月</w:t>
      </w:r>
      <w:r w:rsidR="00DF64FD">
        <w:rPr>
          <w:rFonts w:hint="eastAsia"/>
          <w:kern w:val="0"/>
          <w:sz w:val="24"/>
        </w:rPr>
        <w:t>３１</w:t>
      </w:r>
      <w:r w:rsidR="00055C3B">
        <w:rPr>
          <w:rFonts w:hint="eastAsia"/>
          <w:kern w:val="0"/>
          <w:sz w:val="24"/>
        </w:rPr>
        <w:t>日（</w:t>
      </w:r>
      <w:r>
        <w:rPr>
          <w:rFonts w:hint="eastAsia"/>
          <w:kern w:val="0"/>
          <w:sz w:val="24"/>
        </w:rPr>
        <w:t>木</w:t>
      </w:r>
      <w:r w:rsidR="007058A0">
        <w:rPr>
          <w:rFonts w:hint="eastAsia"/>
          <w:kern w:val="0"/>
          <w:sz w:val="24"/>
        </w:rPr>
        <w:t>）</w:t>
      </w:r>
    </w:p>
    <w:p w:rsidR="007058A0" w:rsidRDefault="007058A0" w:rsidP="004E3E27">
      <w:pPr>
        <w:kinsoku w:val="0"/>
        <w:wordWrap w:val="0"/>
        <w:jc w:val="right"/>
        <w:rPr>
          <w:kern w:val="0"/>
          <w:sz w:val="24"/>
        </w:rPr>
      </w:pPr>
      <w:r>
        <w:rPr>
          <w:rFonts w:hint="eastAsia"/>
          <w:kern w:val="0"/>
          <w:sz w:val="24"/>
        </w:rPr>
        <w:t>午後２時００分</w:t>
      </w:r>
    </w:p>
    <w:p w:rsidR="007F012A" w:rsidRDefault="007F012A" w:rsidP="007058A0">
      <w:pPr>
        <w:kinsoku w:val="0"/>
        <w:wordWrap w:val="0"/>
        <w:jc w:val="right"/>
        <w:rPr>
          <w:rFonts w:ascii="ＭＳ 明朝" w:hAnsi="ＭＳ 明朝"/>
          <w:color w:val="000000"/>
          <w:sz w:val="22"/>
          <w:szCs w:val="22"/>
        </w:rPr>
      </w:pPr>
      <w:r>
        <w:rPr>
          <w:rFonts w:ascii="ＭＳ 明朝" w:hAnsi="ＭＳ 明朝" w:hint="eastAsia"/>
          <w:color w:val="000000"/>
          <w:sz w:val="22"/>
          <w:szCs w:val="22"/>
        </w:rPr>
        <w:t>堺市立消費生活センター</w:t>
      </w:r>
    </w:p>
    <w:p w:rsidR="007058A0" w:rsidRPr="00833152" w:rsidRDefault="007058A0" w:rsidP="007058A0">
      <w:pPr>
        <w:kinsoku w:val="0"/>
        <w:wordWrap w:val="0"/>
        <w:jc w:val="center"/>
        <w:rPr>
          <w:sz w:val="32"/>
        </w:rPr>
      </w:pPr>
      <w:r w:rsidRPr="00833152">
        <w:rPr>
          <w:rFonts w:hint="eastAsia"/>
          <w:sz w:val="32"/>
        </w:rPr>
        <w:t>次</w:t>
      </w:r>
      <w:r w:rsidRPr="00833152">
        <w:rPr>
          <w:rFonts w:hint="eastAsia"/>
          <w:sz w:val="32"/>
        </w:rPr>
        <w:t xml:space="preserve">      </w:t>
      </w:r>
      <w:r w:rsidRPr="00833152">
        <w:rPr>
          <w:rFonts w:hint="eastAsia"/>
          <w:sz w:val="32"/>
        </w:rPr>
        <w:t>第</w:t>
      </w:r>
    </w:p>
    <w:p w:rsidR="007058A0" w:rsidRPr="004E3E27" w:rsidRDefault="007058A0" w:rsidP="007058A0">
      <w:pPr>
        <w:kinsoku w:val="0"/>
        <w:wordWrap w:val="0"/>
        <w:rPr>
          <w:sz w:val="28"/>
        </w:rPr>
      </w:pPr>
    </w:p>
    <w:p w:rsidR="007F012A" w:rsidRDefault="007D6755" w:rsidP="007F012A">
      <w:pPr>
        <w:kinsoku w:val="0"/>
        <w:wordWrap w:val="0"/>
        <w:rPr>
          <w:sz w:val="28"/>
        </w:rPr>
      </w:pPr>
      <w:r>
        <w:rPr>
          <w:rFonts w:hint="eastAsia"/>
          <w:sz w:val="28"/>
        </w:rPr>
        <w:t>報告案件</w:t>
      </w:r>
    </w:p>
    <w:p w:rsidR="009F6570" w:rsidRDefault="009F6570" w:rsidP="007F012A">
      <w:pPr>
        <w:kinsoku w:val="0"/>
        <w:wordWrap w:val="0"/>
        <w:rPr>
          <w:sz w:val="28"/>
        </w:rPr>
      </w:pPr>
    </w:p>
    <w:p w:rsidR="007D6755" w:rsidRPr="007F012A" w:rsidRDefault="007058A0" w:rsidP="004F3B52">
      <w:pPr>
        <w:pStyle w:val="a9"/>
        <w:numPr>
          <w:ilvl w:val="0"/>
          <w:numId w:val="1"/>
        </w:numPr>
        <w:kinsoku w:val="0"/>
        <w:wordWrap w:val="0"/>
        <w:ind w:leftChars="0" w:left="885"/>
        <w:rPr>
          <w:rFonts w:asciiTheme="majorEastAsia" w:eastAsiaTheme="majorEastAsia" w:hAnsiTheme="majorEastAsia"/>
          <w:sz w:val="24"/>
        </w:rPr>
      </w:pPr>
      <w:r w:rsidRPr="007F012A">
        <w:rPr>
          <w:rFonts w:asciiTheme="majorEastAsia" w:eastAsiaTheme="majorEastAsia" w:hAnsiTheme="majorEastAsia" w:hint="eastAsia"/>
          <w:kern w:val="0"/>
          <w:sz w:val="24"/>
        </w:rPr>
        <w:t>堺市高齢者</w:t>
      </w:r>
      <w:r w:rsidR="005C0876" w:rsidRPr="007F012A">
        <w:rPr>
          <w:rFonts w:asciiTheme="majorEastAsia" w:eastAsiaTheme="majorEastAsia" w:hAnsiTheme="majorEastAsia" w:hint="eastAsia"/>
          <w:kern w:val="0"/>
          <w:sz w:val="24"/>
        </w:rPr>
        <w:t>保健</w:t>
      </w:r>
      <w:r w:rsidRPr="007F012A">
        <w:rPr>
          <w:rFonts w:asciiTheme="majorEastAsia" w:eastAsiaTheme="majorEastAsia" w:hAnsiTheme="majorEastAsia" w:hint="eastAsia"/>
          <w:kern w:val="0"/>
          <w:sz w:val="24"/>
        </w:rPr>
        <w:t>福祉計画・介護保険事業計画</w:t>
      </w:r>
      <w:r w:rsidR="007D6755" w:rsidRPr="007F012A">
        <w:rPr>
          <w:rFonts w:asciiTheme="majorEastAsia" w:eastAsiaTheme="majorEastAsia" w:hAnsiTheme="majorEastAsia" w:hint="eastAsia"/>
          <w:kern w:val="0"/>
          <w:sz w:val="24"/>
        </w:rPr>
        <w:t>の</w:t>
      </w:r>
      <w:r w:rsidR="00622AC4" w:rsidRPr="007F012A">
        <w:rPr>
          <w:rFonts w:asciiTheme="majorEastAsia" w:eastAsiaTheme="majorEastAsia" w:hAnsiTheme="majorEastAsia" w:hint="eastAsia"/>
          <w:kern w:val="0"/>
          <w:sz w:val="24"/>
        </w:rPr>
        <w:t>実績及び</w:t>
      </w:r>
      <w:r w:rsidR="007D6755" w:rsidRPr="007F012A">
        <w:rPr>
          <w:rFonts w:asciiTheme="majorEastAsia" w:eastAsiaTheme="majorEastAsia" w:hAnsiTheme="majorEastAsia" w:hint="eastAsia"/>
          <w:kern w:val="0"/>
          <w:sz w:val="24"/>
        </w:rPr>
        <w:t>進捗状況について</w:t>
      </w:r>
    </w:p>
    <w:p w:rsidR="00DC0E80" w:rsidRPr="007D6670" w:rsidRDefault="00833152" w:rsidP="009A20C1">
      <w:pPr>
        <w:wordWrap w:val="0"/>
        <w:spacing w:line="400" w:lineRule="exact"/>
        <w:ind w:right="168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23E33" w:rsidRPr="007D6670">
        <w:rPr>
          <w:rFonts w:asciiTheme="minorEastAsia" w:eastAsiaTheme="minorEastAsia" w:hAnsiTheme="minorEastAsia" w:hint="eastAsia"/>
          <w:sz w:val="22"/>
          <w:szCs w:val="22"/>
        </w:rPr>
        <w:t>資料</w:t>
      </w:r>
      <w:r w:rsidR="007D6755" w:rsidRPr="007D6670">
        <w:rPr>
          <w:rFonts w:asciiTheme="minorEastAsia" w:eastAsiaTheme="minorEastAsia" w:hAnsiTheme="minorEastAsia" w:hint="eastAsia"/>
          <w:sz w:val="22"/>
          <w:szCs w:val="22"/>
        </w:rPr>
        <w:t>１</w:t>
      </w:r>
      <w:r w:rsidR="004C7023" w:rsidRPr="007D6670">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p>
    <w:p w:rsidR="007058A0" w:rsidRDefault="00DC0E80" w:rsidP="009F6570">
      <w:pPr>
        <w:wordWrap w:val="0"/>
        <w:spacing w:line="400" w:lineRule="exact"/>
        <w:ind w:right="-427" w:firstLineChars="400" w:firstLine="880"/>
        <w:rPr>
          <w:rFonts w:asciiTheme="minorEastAsia" w:eastAsiaTheme="minorEastAsia" w:hAnsiTheme="minorEastAsia"/>
          <w:sz w:val="22"/>
          <w:szCs w:val="22"/>
        </w:rPr>
      </w:pPr>
      <w:r w:rsidRPr="007D6670">
        <w:rPr>
          <w:rFonts w:asciiTheme="minorEastAsia" w:eastAsiaTheme="minorEastAsia" w:hAnsiTheme="minorEastAsia" w:hint="eastAsia"/>
          <w:sz w:val="22"/>
          <w:szCs w:val="22"/>
        </w:rPr>
        <w:t>第６期介護保険事業計画の実績及び第７期介護保険事業計画の進捗状況について</w:t>
      </w:r>
    </w:p>
    <w:p w:rsidR="00833152" w:rsidRDefault="00833152" w:rsidP="00833152">
      <w:pPr>
        <w:wordWrap w:val="0"/>
        <w:spacing w:line="400" w:lineRule="exact"/>
        <w:ind w:right="423"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【資料１－２】</w:t>
      </w:r>
    </w:p>
    <w:p w:rsidR="00833152" w:rsidRPr="007D6670" w:rsidRDefault="00833152" w:rsidP="00833152">
      <w:pPr>
        <w:wordWrap w:val="0"/>
        <w:spacing w:line="400" w:lineRule="exact"/>
        <w:ind w:right="-427"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堺市介護予防・日常生活支援総合事業の実施状況について</w:t>
      </w:r>
    </w:p>
    <w:p w:rsidR="007D6670" w:rsidRPr="007D6670" w:rsidRDefault="00833152" w:rsidP="009A20C1">
      <w:pPr>
        <w:spacing w:line="400" w:lineRule="exact"/>
        <w:ind w:right="168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【資料１－３】</w:t>
      </w:r>
    </w:p>
    <w:p w:rsidR="007D6755" w:rsidRPr="007D6670" w:rsidRDefault="007D6670" w:rsidP="00801D5A">
      <w:pPr>
        <w:spacing w:line="400" w:lineRule="exact"/>
        <w:ind w:right="-285" w:firstLineChars="400" w:firstLine="880"/>
        <w:rPr>
          <w:rFonts w:asciiTheme="minorEastAsia" w:eastAsiaTheme="minorEastAsia" w:hAnsiTheme="minorEastAsia"/>
          <w:sz w:val="22"/>
          <w:szCs w:val="22"/>
        </w:rPr>
      </w:pPr>
      <w:r w:rsidRPr="007D6670">
        <w:rPr>
          <w:rFonts w:asciiTheme="minorEastAsia" w:eastAsiaTheme="minorEastAsia" w:hAnsiTheme="minorEastAsia" w:hint="eastAsia"/>
          <w:kern w:val="0"/>
          <w:sz w:val="22"/>
          <w:szCs w:val="22"/>
        </w:rPr>
        <w:t>高齢者保健福祉計画・介護保険事業計画</w:t>
      </w:r>
      <w:r w:rsidRPr="007D6670">
        <w:rPr>
          <w:rFonts w:asciiTheme="minorEastAsia" w:eastAsiaTheme="minorEastAsia" w:hAnsiTheme="minorEastAsia" w:hint="eastAsia"/>
          <w:sz w:val="22"/>
          <w:szCs w:val="22"/>
        </w:rPr>
        <w:t>にかかる各施策の進捗状況</w:t>
      </w:r>
      <w:r w:rsidR="00801D5A">
        <w:rPr>
          <w:rFonts w:asciiTheme="minorEastAsia" w:eastAsiaTheme="minorEastAsia" w:hAnsiTheme="minorEastAsia" w:hint="eastAsia"/>
          <w:sz w:val="22"/>
          <w:szCs w:val="22"/>
        </w:rPr>
        <w:t>【概要版】</w:t>
      </w:r>
    </w:p>
    <w:p w:rsidR="007D6670" w:rsidRPr="007D6670" w:rsidRDefault="007D6670" w:rsidP="007D6670">
      <w:pPr>
        <w:spacing w:line="400" w:lineRule="exact"/>
        <w:ind w:right="-2" w:firstLineChars="300" w:firstLine="660"/>
        <w:rPr>
          <w:rFonts w:asciiTheme="minorEastAsia" w:eastAsiaTheme="minorEastAsia" w:hAnsiTheme="minorEastAsia"/>
          <w:sz w:val="22"/>
          <w:szCs w:val="22"/>
        </w:rPr>
      </w:pPr>
      <w:r w:rsidRPr="007D6670">
        <w:rPr>
          <w:rFonts w:asciiTheme="minorEastAsia" w:eastAsiaTheme="minorEastAsia" w:hAnsiTheme="minorEastAsia" w:hint="eastAsia"/>
          <w:sz w:val="22"/>
          <w:szCs w:val="22"/>
        </w:rPr>
        <w:t xml:space="preserve">　</w:t>
      </w:r>
      <w:r w:rsidRPr="007D6670">
        <w:rPr>
          <w:rFonts w:asciiTheme="minorEastAsia" w:eastAsiaTheme="minorEastAsia" w:hAnsiTheme="minorEastAsia" w:hint="eastAsia"/>
          <w:kern w:val="0"/>
          <w:sz w:val="22"/>
          <w:szCs w:val="22"/>
        </w:rPr>
        <w:t>高齢者保健福祉計画・介護保険事業計画</w:t>
      </w:r>
      <w:r w:rsidRPr="007D6670">
        <w:rPr>
          <w:rFonts w:asciiTheme="minorEastAsia" w:eastAsiaTheme="minorEastAsia" w:hAnsiTheme="minorEastAsia" w:hint="eastAsia"/>
          <w:sz w:val="22"/>
          <w:szCs w:val="22"/>
        </w:rPr>
        <w:t>にかかる各施策の進捗状況</w:t>
      </w:r>
      <w:r w:rsidR="00801D5A">
        <w:rPr>
          <w:rFonts w:asciiTheme="minorEastAsia" w:eastAsiaTheme="minorEastAsia" w:hAnsiTheme="minorEastAsia" w:hint="eastAsia"/>
          <w:sz w:val="22"/>
          <w:szCs w:val="22"/>
        </w:rPr>
        <w:t>【詳細資料】</w:t>
      </w:r>
    </w:p>
    <w:p w:rsidR="004E3E27" w:rsidRPr="007D6670" w:rsidRDefault="00833152" w:rsidP="009A20C1">
      <w:pPr>
        <w:wordWrap w:val="0"/>
        <w:spacing w:line="400" w:lineRule="exact"/>
        <w:ind w:right="120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E3E27" w:rsidRPr="007D6670">
        <w:rPr>
          <w:rFonts w:asciiTheme="minorEastAsia" w:eastAsiaTheme="minorEastAsia" w:hAnsiTheme="minorEastAsia" w:hint="eastAsia"/>
          <w:sz w:val="22"/>
          <w:szCs w:val="22"/>
        </w:rPr>
        <w:t>資料</w:t>
      </w:r>
      <w:r w:rsidR="00801D5A">
        <w:rPr>
          <w:rFonts w:asciiTheme="minorEastAsia" w:eastAsiaTheme="minorEastAsia" w:hAnsiTheme="minorEastAsia" w:hint="eastAsia"/>
          <w:sz w:val="22"/>
          <w:szCs w:val="22"/>
        </w:rPr>
        <w:t>１－４</w:t>
      </w:r>
      <w:r>
        <w:rPr>
          <w:rFonts w:asciiTheme="minorEastAsia" w:eastAsiaTheme="minorEastAsia" w:hAnsiTheme="minorEastAsia" w:hint="eastAsia"/>
          <w:sz w:val="22"/>
          <w:szCs w:val="22"/>
        </w:rPr>
        <w:t>】</w:t>
      </w:r>
    </w:p>
    <w:p w:rsidR="007D6670" w:rsidRDefault="007D6670" w:rsidP="007D6670">
      <w:pPr>
        <w:wordWrap w:val="0"/>
        <w:spacing w:line="400" w:lineRule="exact"/>
        <w:ind w:right="423" w:firstLineChars="300" w:firstLine="660"/>
        <w:rPr>
          <w:rFonts w:asciiTheme="minorEastAsia" w:eastAsiaTheme="minorEastAsia" w:hAnsiTheme="minorEastAsia"/>
          <w:sz w:val="22"/>
          <w:szCs w:val="22"/>
        </w:rPr>
      </w:pPr>
      <w:r w:rsidRPr="007D6670">
        <w:rPr>
          <w:rFonts w:asciiTheme="minorEastAsia" w:eastAsiaTheme="minorEastAsia" w:hAnsiTheme="minorEastAsia" w:hint="eastAsia"/>
          <w:sz w:val="22"/>
          <w:szCs w:val="22"/>
        </w:rPr>
        <w:t xml:space="preserve">　</w:t>
      </w:r>
      <w:r w:rsidRPr="007D6670">
        <w:rPr>
          <w:rFonts w:asciiTheme="minorEastAsia" w:eastAsiaTheme="minorEastAsia" w:hAnsiTheme="minorEastAsia" w:hint="eastAsia"/>
          <w:kern w:val="0"/>
          <w:sz w:val="22"/>
          <w:szCs w:val="22"/>
        </w:rPr>
        <w:t>高齢者保健福祉計画・介護保険事業計画</w:t>
      </w:r>
      <w:r w:rsidRPr="007D6670">
        <w:rPr>
          <w:rFonts w:asciiTheme="minorEastAsia" w:eastAsiaTheme="minorEastAsia" w:hAnsiTheme="minorEastAsia" w:hint="eastAsia"/>
          <w:sz w:val="22"/>
          <w:szCs w:val="22"/>
        </w:rPr>
        <w:t>にかかる介護保険施設等の選定状況</w:t>
      </w:r>
    </w:p>
    <w:p w:rsidR="00FB0490" w:rsidRPr="007D6670" w:rsidRDefault="00FB0490" w:rsidP="007D6670">
      <w:pPr>
        <w:wordWrap w:val="0"/>
        <w:spacing w:line="400" w:lineRule="exact"/>
        <w:ind w:right="423" w:firstLineChars="300" w:firstLine="660"/>
        <w:rPr>
          <w:rFonts w:asciiTheme="minorEastAsia" w:eastAsiaTheme="minorEastAsia" w:hAnsiTheme="minorEastAsia"/>
          <w:sz w:val="22"/>
          <w:szCs w:val="22"/>
        </w:rPr>
      </w:pPr>
    </w:p>
    <w:p w:rsidR="00D236C1" w:rsidRPr="007F012A" w:rsidRDefault="00D236C1" w:rsidP="007F012A">
      <w:pPr>
        <w:spacing w:line="400" w:lineRule="exact"/>
        <w:jc w:val="left"/>
        <w:rPr>
          <w:rFonts w:asciiTheme="majorEastAsia" w:eastAsiaTheme="majorEastAsia" w:hAnsiTheme="majorEastAsia"/>
          <w:sz w:val="24"/>
        </w:rPr>
      </w:pPr>
      <w:r w:rsidRPr="007F012A">
        <w:rPr>
          <w:rFonts w:asciiTheme="majorEastAsia" w:eastAsiaTheme="majorEastAsia" w:hAnsiTheme="majorEastAsia" w:hint="eastAsia"/>
          <w:sz w:val="24"/>
        </w:rPr>
        <w:t>（２）</w:t>
      </w:r>
      <w:r w:rsidR="007F012A" w:rsidRPr="007F012A">
        <w:rPr>
          <w:rFonts w:asciiTheme="majorEastAsia" w:eastAsiaTheme="majorEastAsia" w:hAnsiTheme="majorEastAsia" w:hint="eastAsia"/>
          <w:sz w:val="24"/>
        </w:rPr>
        <w:t>令和元年度に実施する高齢者等実態調査について</w:t>
      </w:r>
    </w:p>
    <w:p w:rsidR="009A20C1" w:rsidRPr="007D6670" w:rsidRDefault="00833152" w:rsidP="009A20C1">
      <w:pPr>
        <w:wordWrap w:val="0"/>
        <w:spacing w:line="400" w:lineRule="exact"/>
        <w:ind w:right="480" w:firstLineChars="300" w:firstLine="660"/>
        <w:rPr>
          <w:rFonts w:ascii="ＭＳ 明朝" w:hAnsi="ＭＳ 明朝"/>
          <w:sz w:val="22"/>
        </w:rPr>
      </w:pPr>
      <w:r>
        <w:rPr>
          <w:rFonts w:ascii="ＭＳ 明朝" w:hAnsi="ＭＳ 明朝" w:hint="eastAsia"/>
          <w:sz w:val="22"/>
        </w:rPr>
        <w:t>【</w:t>
      </w:r>
      <w:r w:rsidR="007D6755" w:rsidRPr="007D6670">
        <w:rPr>
          <w:rFonts w:ascii="ＭＳ 明朝" w:hAnsi="ＭＳ 明朝" w:hint="eastAsia"/>
          <w:sz w:val="22"/>
        </w:rPr>
        <w:t>資料</w:t>
      </w:r>
      <w:r w:rsidR="00804558" w:rsidRPr="007D6670">
        <w:rPr>
          <w:rFonts w:ascii="ＭＳ 明朝" w:hAnsi="ＭＳ 明朝" w:hint="eastAsia"/>
          <w:sz w:val="22"/>
        </w:rPr>
        <w:t>２</w:t>
      </w:r>
      <w:r w:rsidR="007000FD" w:rsidRPr="007D6670">
        <w:rPr>
          <w:rFonts w:ascii="ＭＳ 明朝" w:hAnsi="ＭＳ 明朝" w:hint="eastAsia"/>
          <w:sz w:val="22"/>
        </w:rPr>
        <w:t>－１</w:t>
      </w:r>
      <w:r>
        <w:rPr>
          <w:rFonts w:ascii="ＭＳ 明朝" w:hAnsi="ＭＳ 明朝" w:hint="eastAsia"/>
          <w:sz w:val="22"/>
        </w:rPr>
        <w:t>】</w:t>
      </w:r>
      <w:r w:rsidR="002958AD">
        <w:rPr>
          <w:rFonts w:ascii="ＭＳ 明朝" w:hAnsi="ＭＳ 明朝" w:hint="eastAsia"/>
          <w:sz w:val="22"/>
        </w:rPr>
        <w:t>令和元年度高齢者</w:t>
      </w:r>
      <w:r w:rsidR="007C2926">
        <w:rPr>
          <w:rFonts w:ascii="ＭＳ 明朝" w:hAnsi="ＭＳ 明朝" w:hint="eastAsia"/>
          <w:sz w:val="22"/>
        </w:rPr>
        <w:t>等実態調査の概要</w:t>
      </w:r>
    </w:p>
    <w:p w:rsidR="009A20C1" w:rsidRDefault="00833152" w:rsidP="009A20C1">
      <w:pPr>
        <w:spacing w:line="400" w:lineRule="exact"/>
        <w:ind w:right="480" w:firstLineChars="300" w:firstLine="660"/>
        <w:rPr>
          <w:rFonts w:ascii="ＭＳ 明朝" w:hAnsi="ＭＳ 明朝"/>
          <w:sz w:val="22"/>
        </w:rPr>
      </w:pPr>
      <w:r>
        <w:rPr>
          <w:rFonts w:ascii="ＭＳ 明朝" w:hAnsi="ＭＳ 明朝" w:hint="eastAsia"/>
          <w:sz w:val="22"/>
        </w:rPr>
        <w:t>【</w:t>
      </w:r>
      <w:r w:rsidR="00804558" w:rsidRPr="007D6670">
        <w:rPr>
          <w:rFonts w:ascii="ＭＳ 明朝" w:hAnsi="ＭＳ 明朝" w:hint="eastAsia"/>
          <w:sz w:val="22"/>
        </w:rPr>
        <w:t>資料２</w:t>
      </w:r>
      <w:r w:rsidR="007000FD" w:rsidRPr="007D6670">
        <w:rPr>
          <w:rFonts w:ascii="ＭＳ 明朝" w:hAnsi="ＭＳ 明朝" w:hint="eastAsia"/>
          <w:sz w:val="22"/>
        </w:rPr>
        <w:t>－２</w:t>
      </w:r>
      <w:r>
        <w:rPr>
          <w:rFonts w:ascii="ＭＳ 明朝" w:hAnsi="ＭＳ 明朝" w:hint="eastAsia"/>
          <w:sz w:val="22"/>
        </w:rPr>
        <w:t>】</w:t>
      </w:r>
      <w:r w:rsidR="00282812">
        <w:rPr>
          <w:rFonts w:ascii="ＭＳ 明朝" w:hAnsi="ＭＳ 明朝" w:hint="eastAsia"/>
          <w:sz w:val="22"/>
        </w:rPr>
        <w:t>前回調査との</w:t>
      </w:r>
      <w:r w:rsidR="002958AD">
        <w:rPr>
          <w:rFonts w:ascii="ＭＳ 明朝" w:hAnsi="ＭＳ 明朝" w:hint="eastAsia"/>
          <w:sz w:val="22"/>
        </w:rPr>
        <w:t>項目比較表</w:t>
      </w:r>
      <w:r w:rsidR="007C2926" w:rsidRPr="007C2926">
        <w:rPr>
          <w:rFonts w:ascii="ＭＳ 明朝" w:hAnsi="ＭＳ 明朝" w:hint="eastAsia"/>
          <w:sz w:val="22"/>
        </w:rPr>
        <w:t>（一般高齢者調査・要支援者調査）</w:t>
      </w:r>
    </w:p>
    <w:p w:rsidR="009A20C1" w:rsidRDefault="00833152" w:rsidP="009A20C1">
      <w:pPr>
        <w:spacing w:line="400" w:lineRule="exact"/>
        <w:ind w:right="480" w:firstLineChars="300" w:firstLine="660"/>
        <w:rPr>
          <w:rFonts w:ascii="ＭＳ 明朝" w:hAnsi="ＭＳ 明朝"/>
          <w:sz w:val="22"/>
        </w:rPr>
      </w:pPr>
      <w:r>
        <w:rPr>
          <w:rFonts w:ascii="ＭＳ 明朝" w:hAnsi="ＭＳ 明朝" w:hint="eastAsia"/>
          <w:sz w:val="22"/>
        </w:rPr>
        <w:t>【</w:t>
      </w:r>
      <w:r w:rsidR="002C3062" w:rsidRPr="007D6670">
        <w:rPr>
          <w:rFonts w:ascii="ＭＳ 明朝" w:hAnsi="ＭＳ 明朝" w:hint="eastAsia"/>
          <w:sz w:val="22"/>
        </w:rPr>
        <w:t>資料２</w:t>
      </w:r>
      <w:r w:rsidR="002C3062">
        <w:rPr>
          <w:rFonts w:ascii="ＭＳ 明朝" w:hAnsi="ＭＳ 明朝" w:hint="eastAsia"/>
          <w:sz w:val="22"/>
        </w:rPr>
        <w:t>－３</w:t>
      </w:r>
      <w:r>
        <w:rPr>
          <w:rFonts w:ascii="ＭＳ 明朝" w:hAnsi="ＭＳ 明朝" w:hint="eastAsia"/>
          <w:sz w:val="22"/>
        </w:rPr>
        <w:t>】</w:t>
      </w:r>
      <w:r w:rsidR="002C3062" w:rsidRPr="002C3062">
        <w:rPr>
          <w:rFonts w:ascii="ＭＳ 明朝" w:hAnsi="ＭＳ 明朝" w:hint="eastAsia"/>
          <w:sz w:val="22"/>
        </w:rPr>
        <w:t>（参考）前回（平成２８年度）の調査票（一般高齢者調査）</w:t>
      </w:r>
    </w:p>
    <w:p w:rsidR="002C3062" w:rsidRDefault="002C3062" w:rsidP="002C3062">
      <w:pPr>
        <w:spacing w:line="400" w:lineRule="exact"/>
        <w:ind w:right="480" w:firstLineChars="300" w:firstLine="660"/>
        <w:rPr>
          <w:rFonts w:ascii="ＭＳ 明朝" w:hAnsi="ＭＳ 明朝"/>
          <w:sz w:val="22"/>
        </w:rPr>
      </w:pPr>
      <w:r>
        <w:rPr>
          <w:rFonts w:ascii="ＭＳ 明朝" w:hAnsi="ＭＳ 明朝" w:hint="eastAsia"/>
          <w:sz w:val="22"/>
        </w:rPr>
        <w:t>【</w:t>
      </w:r>
      <w:r w:rsidRPr="007D6670">
        <w:rPr>
          <w:rFonts w:ascii="ＭＳ 明朝" w:hAnsi="ＭＳ 明朝" w:hint="eastAsia"/>
          <w:sz w:val="22"/>
        </w:rPr>
        <w:t>資料２</w:t>
      </w:r>
      <w:r>
        <w:rPr>
          <w:rFonts w:ascii="ＭＳ 明朝" w:hAnsi="ＭＳ 明朝" w:hint="eastAsia"/>
          <w:sz w:val="22"/>
        </w:rPr>
        <w:t>－４】（参考）前回（平成２８年度）の調査票（要介護者調査</w:t>
      </w:r>
      <w:r w:rsidRPr="002C3062">
        <w:rPr>
          <w:rFonts w:ascii="ＭＳ 明朝" w:hAnsi="ＭＳ 明朝" w:hint="eastAsia"/>
          <w:sz w:val="22"/>
        </w:rPr>
        <w:t>）</w:t>
      </w:r>
    </w:p>
    <w:p w:rsidR="002C3062" w:rsidRDefault="002C3062" w:rsidP="002C3062">
      <w:pPr>
        <w:spacing w:line="400" w:lineRule="exact"/>
        <w:ind w:right="480" w:firstLineChars="300" w:firstLine="660"/>
        <w:rPr>
          <w:rFonts w:ascii="ＭＳ 明朝" w:hAnsi="ＭＳ 明朝"/>
          <w:sz w:val="22"/>
        </w:rPr>
      </w:pPr>
      <w:r>
        <w:rPr>
          <w:rFonts w:ascii="ＭＳ 明朝" w:hAnsi="ＭＳ 明朝" w:hint="eastAsia"/>
          <w:sz w:val="22"/>
        </w:rPr>
        <w:t>【</w:t>
      </w:r>
      <w:r w:rsidRPr="007D6670">
        <w:rPr>
          <w:rFonts w:ascii="ＭＳ 明朝" w:hAnsi="ＭＳ 明朝" w:hint="eastAsia"/>
          <w:sz w:val="22"/>
        </w:rPr>
        <w:t>資料２</w:t>
      </w:r>
      <w:r>
        <w:rPr>
          <w:rFonts w:ascii="ＭＳ 明朝" w:hAnsi="ＭＳ 明朝" w:hint="eastAsia"/>
          <w:sz w:val="22"/>
        </w:rPr>
        <w:t>－５】（参考）前回（平成２８年度）の調査票（介護事業者調査</w:t>
      </w:r>
      <w:r w:rsidRPr="002C3062">
        <w:rPr>
          <w:rFonts w:ascii="ＭＳ 明朝" w:hAnsi="ＭＳ 明朝" w:hint="eastAsia"/>
          <w:sz w:val="22"/>
        </w:rPr>
        <w:t>）</w:t>
      </w:r>
    </w:p>
    <w:p w:rsidR="002C3062" w:rsidRPr="002C3062" w:rsidRDefault="002C3062" w:rsidP="009A20C1">
      <w:pPr>
        <w:spacing w:line="400" w:lineRule="exact"/>
        <w:ind w:right="480" w:firstLineChars="300" w:firstLine="660"/>
        <w:rPr>
          <w:rFonts w:ascii="ＭＳ 明朝" w:hAnsi="ＭＳ 明朝"/>
          <w:sz w:val="22"/>
        </w:rPr>
      </w:pPr>
    </w:p>
    <w:p w:rsidR="00D236C1" w:rsidRPr="00DC0E80" w:rsidRDefault="00D236C1" w:rsidP="007F012A">
      <w:pPr>
        <w:rPr>
          <w:rFonts w:ascii="ＭＳ ゴシック" w:eastAsia="ＭＳ ゴシック" w:hAnsi="ＭＳ ゴシック"/>
          <w:sz w:val="24"/>
        </w:rPr>
      </w:pPr>
      <w:r w:rsidRPr="007F012A">
        <w:rPr>
          <w:rFonts w:asciiTheme="majorEastAsia" w:eastAsiaTheme="majorEastAsia" w:hAnsiTheme="majorEastAsia" w:hint="eastAsia"/>
          <w:sz w:val="24"/>
        </w:rPr>
        <w:t>（３）</w:t>
      </w:r>
      <w:r w:rsidR="007F012A" w:rsidRPr="00DC0E80">
        <w:rPr>
          <w:rFonts w:ascii="ＭＳ ゴシック" w:eastAsia="ＭＳ ゴシック" w:hAnsi="ＭＳ ゴシック" w:hint="eastAsia"/>
          <w:sz w:val="22"/>
          <w:szCs w:val="22"/>
        </w:rPr>
        <w:t>堺市地域包括ケアシステムの推進に関する施策に係る総合的な計画（案）について</w:t>
      </w:r>
    </w:p>
    <w:p w:rsidR="007D6670" w:rsidRPr="007D6670" w:rsidRDefault="00833152" w:rsidP="009A20C1">
      <w:pPr>
        <w:wordWrap w:val="0"/>
        <w:spacing w:line="400" w:lineRule="exact"/>
        <w:ind w:right="480" w:firstLineChars="300" w:firstLine="660"/>
        <w:rPr>
          <w:rFonts w:asciiTheme="minorEastAsia" w:eastAsiaTheme="minorEastAsia" w:hAnsiTheme="minorEastAsia"/>
          <w:sz w:val="22"/>
        </w:rPr>
      </w:pPr>
      <w:r>
        <w:rPr>
          <w:rFonts w:asciiTheme="minorEastAsia" w:eastAsiaTheme="minorEastAsia" w:hAnsiTheme="minorEastAsia" w:hint="eastAsia"/>
          <w:sz w:val="22"/>
        </w:rPr>
        <w:t>【</w:t>
      </w:r>
      <w:r w:rsidR="00D236C1" w:rsidRPr="007D6670">
        <w:rPr>
          <w:rFonts w:asciiTheme="minorEastAsia" w:eastAsiaTheme="minorEastAsia" w:hAnsiTheme="minorEastAsia" w:hint="eastAsia"/>
          <w:sz w:val="22"/>
        </w:rPr>
        <w:t>資料</w:t>
      </w:r>
      <w:r w:rsidR="00804558" w:rsidRPr="007D6670">
        <w:rPr>
          <w:rFonts w:asciiTheme="minorEastAsia" w:eastAsiaTheme="minorEastAsia" w:hAnsiTheme="minorEastAsia" w:hint="eastAsia"/>
          <w:sz w:val="22"/>
        </w:rPr>
        <w:t>３</w:t>
      </w:r>
      <w:r>
        <w:rPr>
          <w:rFonts w:asciiTheme="minorEastAsia" w:eastAsiaTheme="minorEastAsia" w:hAnsiTheme="minorEastAsia" w:hint="eastAsia"/>
          <w:sz w:val="22"/>
        </w:rPr>
        <w:t>】</w:t>
      </w:r>
    </w:p>
    <w:p w:rsidR="00D236C1" w:rsidRPr="007D6670" w:rsidRDefault="007D6670" w:rsidP="009A20C1">
      <w:pPr>
        <w:wordWrap w:val="0"/>
        <w:spacing w:line="400" w:lineRule="exact"/>
        <w:ind w:right="140" w:firstLineChars="400" w:firstLine="880"/>
        <w:rPr>
          <w:rFonts w:asciiTheme="minorEastAsia" w:eastAsiaTheme="minorEastAsia" w:hAnsiTheme="minorEastAsia"/>
          <w:sz w:val="22"/>
        </w:rPr>
      </w:pPr>
      <w:r w:rsidRPr="007D6670">
        <w:rPr>
          <w:rFonts w:asciiTheme="minorEastAsia" w:eastAsiaTheme="minorEastAsia" w:hAnsiTheme="minorEastAsia" w:hint="eastAsia"/>
          <w:sz w:val="22"/>
          <w:szCs w:val="22"/>
        </w:rPr>
        <w:t>堺市地域包括ケアシステムの推進に関する施策に係る総合的な計画（案）</w:t>
      </w:r>
      <w:r w:rsidR="00282812">
        <w:rPr>
          <w:rFonts w:asciiTheme="minorEastAsia" w:eastAsiaTheme="minorEastAsia" w:hAnsiTheme="minorEastAsia" w:hint="eastAsia"/>
          <w:sz w:val="22"/>
        </w:rPr>
        <w:t>【概要版</w:t>
      </w:r>
      <w:r w:rsidRPr="007D6670">
        <w:rPr>
          <w:rFonts w:asciiTheme="minorEastAsia" w:eastAsiaTheme="minorEastAsia" w:hAnsiTheme="minorEastAsia" w:hint="eastAsia"/>
          <w:sz w:val="22"/>
        </w:rPr>
        <w:t>】</w:t>
      </w:r>
    </w:p>
    <w:p w:rsidR="009A20C1" w:rsidRDefault="00833152" w:rsidP="009A20C1">
      <w:pPr>
        <w:wordWrap w:val="0"/>
        <w:spacing w:line="400" w:lineRule="exact"/>
        <w:ind w:right="480" w:firstLineChars="300" w:firstLine="660"/>
        <w:rPr>
          <w:rFonts w:asciiTheme="minorEastAsia" w:eastAsiaTheme="minorEastAsia" w:hAnsiTheme="minorEastAsia"/>
          <w:sz w:val="22"/>
        </w:rPr>
      </w:pPr>
      <w:r>
        <w:rPr>
          <w:rFonts w:asciiTheme="minorEastAsia" w:eastAsiaTheme="minorEastAsia" w:hAnsiTheme="minorEastAsia" w:hint="eastAsia"/>
          <w:sz w:val="22"/>
        </w:rPr>
        <w:t>【</w:t>
      </w:r>
      <w:r w:rsidR="009F6570">
        <w:rPr>
          <w:rFonts w:asciiTheme="minorEastAsia" w:eastAsiaTheme="minorEastAsia" w:hAnsiTheme="minorEastAsia" w:hint="eastAsia"/>
          <w:sz w:val="22"/>
        </w:rPr>
        <w:t>参考資料</w:t>
      </w:r>
      <w:r w:rsidR="00282812">
        <w:rPr>
          <w:rFonts w:asciiTheme="minorEastAsia" w:eastAsiaTheme="minorEastAsia" w:hAnsiTheme="minorEastAsia" w:hint="eastAsia"/>
          <w:sz w:val="22"/>
        </w:rPr>
        <w:t>】</w:t>
      </w:r>
    </w:p>
    <w:p w:rsidR="007D6670" w:rsidRPr="009A20C1" w:rsidRDefault="009A20C1" w:rsidP="00282812">
      <w:pPr>
        <w:wordWrap w:val="0"/>
        <w:spacing w:line="400" w:lineRule="exact"/>
        <w:ind w:right="480" w:firstLineChars="400" w:firstLine="880"/>
        <w:rPr>
          <w:rFonts w:asciiTheme="minorEastAsia" w:eastAsiaTheme="minorEastAsia" w:hAnsiTheme="minorEastAsia"/>
          <w:sz w:val="22"/>
        </w:rPr>
      </w:pPr>
      <w:r>
        <w:rPr>
          <w:rFonts w:asciiTheme="minorEastAsia" w:eastAsiaTheme="minorEastAsia" w:hAnsiTheme="minorEastAsia" w:hint="eastAsia"/>
          <w:sz w:val="22"/>
        </w:rPr>
        <w:t>地域包括ケアシステム推進条例</w:t>
      </w:r>
      <w:r w:rsidR="00DD60F4">
        <w:rPr>
          <w:rFonts w:asciiTheme="minorEastAsia" w:eastAsiaTheme="minorEastAsia" w:hAnsiTheme="minorEastAsia" w:hint="eastAsia"/>
          <w:sz w:val="22"/>
        </w:rPr>
        <w:t>の普及啓発リーフレット</w:t>
      </w:r>
      <w:r>
        <w:rPr>
          <w:rFonts w:asciiTheme="minorEastAsia" w:eastAsiaTheme="minorEastAsia" w:hAnsiTheme="minorEastAsia" w:hint="eastAsia"/>
          <w:sz w:val="22"/>
        </w:rPr>
        <w:t>（</w:t>
      </w:r>
      <w:r w:rsidR="00DD60F4">
        <w:rPr>
          <w:rFonts w:asciiTheme="minorEastAsia" w:eastAsiaTheme="minorEastAsia" w:hAnsiTheme="minorEastAsia" w:hint="eastAsia"/>
          <w:sz w:val="22"/>
        </w:rPr>
        <w:t>一般向け</w:t>
      </w:r>
      <w:r w:rsidR="00282812">
        <w:rPr>
          <w:rFonts w:asciiTheme="minorEastAsia" w:eastAsiaTheme="minorEastAsia" w:hAnsiTheme="minorEastAsia" w:hint="eastAsia"/>
          <w:sz w:val="22"/>
        </w:rPr>
        <w:t>・</w:t>
      </w:r>
      <w:r w:rsidR="00DD60F4">
        <w:rPr>
          <w:rFonts w:asciiTheme="minorEastAsia" w:eastAsiaTheme="minorEastAsia" w:hAnsiTheme="minorEastAsia" w:hint="eastAsia"/>
          <w:sz w:val="22"/>
        </w:rPr>
        <w:t>子ども向け）</w:t>
      </w:r>
    </w:p>
    <w:p w:rsidR="00D236C1" w:rsidRPr="009F6570" w:rsidRDefault="00D236C1" w:rsidP="00D236C1">
      <w:pPr>
        <w:rPr>
          <w:rFonts w:asciiTheme="majorEastAsia" w:eastAsiaTheme="majorEastAsia" w:hAnsiTheme="majorEastAsia"/>
          <w:sz w:val="24"/>
        </w:rPr>
      </w:pPr>
    </w:p>
    <w:p w:rsidR="007F012A" w:rsidRDefault="007D6755" w:rsidP="007F012A">
      <w:pPr>
        <w:rPr>
          <w:rFonts w:ascii="ＭＳ 明朝" w:hAnsi="ＭＳ 明朝"/>
          <w:sz w:val="22"/>
          <w:szCs w:val="22"/>
        </w:rPr>
      </w:pPr>
      <w:r w:rsidRPr="007F012A">
        <w:rPr>
          <w:rFonts w:asciiTheme="majorEastAsia" w:eastAsiaTheme="majorEastAsia" w:hAnsiTheme="majorEastAsia" w:hint="eastAsia"/>
          <w:color w:val="000000"/>
          <w:sz w:val="24"/>
        </w:rPr>
        <w:t>（４）</w:t>
      </w:r>
      <w:r w:rsidR="007F012A" w:rsidRPr="00DC0E80">
        <w:rPr>
          <w:rFonts w:ascii="ＭＳ ゴシック" w:eastAsia="ＭＳ ゴシック" w:hAnsi="ＭＳ ゴシック" w:hint="eastAsia"/>
          <w:sz w:val="22"/>
          <w:szCs w:val="22"/>
        </w:rPr>
        <w:t>堺市立の高齢者福祉施設のあり方に関する基本指針</w:t>
      </w:r>
      <w:r w:rsidR="00C17A3A">
        <w:rPr>
          <w:rFonts w:ascii="ＭＳ ゴシック" w:eastAsia="ＭＳ ゴシック" w:hAnsi="ＭＳ ゴシック" w:hint="eastAsia"/>
          <w:sz w:val="22"/>
          <w:szCs w:val="22"/>
        </w:rPr>
        <w:t>（案</w:t>
      </w:r>
      <w:bookmarkStart w:id="0" w:name="_GoBack"/>
      <w:bookmarkEnd w:id="0"/>
      <w:r w:rsidR="00C17A3A">
        <w:rPr>
          <w:rFonts w:ascii="ＭＳ ゴシック" w:eastAsia="ＭＳ ゴシック" w:hAnsi="ＭＳ ゴシック" w:hint="eastAsia"/>
          <w:sz w:val="22"/>
          <w:szCs w:val="22"/>
        </w:rPr>
        <w:t>）</w:t>
      </w:r>
      <w:r w:rsidR="007F012A" w:rsidRPr="00DC0E80">
        <w:rPr>
          <w:rFonts w:ascii="ＭＳ ゴシック" w:eastAsia="ＭＳ ゴシック" w:hAnsi="ＭＳ ゴシック" w:hint="eastAsia"/>
          <w:sz w:val="22"/>
          <w:szCs w:val="22"/>
        </w:rPr>
        <w:t>について</w:t>
      </w:r>
    </w:p>
    <w:p w:rsidR="00DD60F4" w:rsidRPr="007D6670" w:rsidRDefault="009F6570" w:rsidP="009F6570">
      <w:pPr>
        <w:wordWrap w:val="0"/>
        <w:spacing w:line="400" w:lineRule="exact"/>
        <w:ind w:right="480" w:firstLineChars="300" w:firstLine="660"/>
        <w:rPr>
          <w:rFonts w:ascii="ＭＳ 明朝" w:hAnsi="ＭＳ 明朝"/>
          <w:sz w:val="22"/>
        </w:rPr>
      </w:pPr>
      <w:r>
        <w:rPr>
          <w:rFonts w:ascii="ＭＳ 明朝" w:hAnsi="ＭＳ 明朝" w:hint="eastAsia"/>
          <w:sz w:val="22"/>
        </w:rPr>
        <w:t>【</w:t>
      </w:r>
      <w:r w:rsidR="007F012A" w:rsidRPr="007D6670">
        <w:rPr>
          <w:rFonts w:ascii="ＭＳ 明朝" w:hAnsi="ＭＳ 明朝" w:hint="eastAsia"/>
          <w:sz w:val="22"/>
        </w:rPr>
        <w:t>資料４－１</w:t>
      </w:r>
      <w:r>
        <w:rPr>
          <w:rFonts w:ascii="ＭＳ 明朝" w:hAnsi="ＭＳ 明朝" w:hint="eastAsia"/>
          <w:sz w:val="22"/>
        </w:rPr>
        <w:t>】</w:t>
      </w:r>
      <w:r w:rsidR="00DD60F4" w:rsidRPr="00DD60F4">
        <w:rPr>
          <w:rFonts w:ascii="ＭＳ 明朝" w:hAnsi="ＭＳ 明朝" w:hint="eastAsia"/>
          <w:sz w:val="22"/>
        </w:rPr>
        <w:t>堺市立高齢者福祉施設のあり方に関する基本指針（案）</w:t>
      </w:r>
      <w:r>
        <w:rPr>
          <w:rFonts w:ascii="ＭＳ 明朝" w:hAnsi="ＭＳ 明朝" w:hint="eastAsia"/>
          <w:sz w:val="22"/>
        </w:rPr>
        <w:t>【</w:t>
      </w:r>
      <w:r w:rsidRPr="00DD60F4">
        <w:rPr>
          <w:rFonts w:ascii="ＭＳ 明朝" w:hAnsi="ＭＳ 明朝" w:hint="eastAsia"/>
          <w:sz w:val="22"/>
        </w:rPr>
        <w:t>概要版】</w:t>
      </w:r>
    </w:p>
    <w:p w:rsidR="00DD60F4" w:rsidRDefault="009F6570" w:rsidP="00DD60F4">
      <w:pPr>
        <w:spacing w:line="400" w:lineRule="exact"/>
        <w:ind w:right="480" w:firstLineChars="300" w:firstLine="660"/>
        <w:rPr>
          <w:rFonts w:ascii="ＭＳ 明朝" w:hAnsi="ＭＳ 明朝"/>
          <w:sz w:val="22"/>
        </w:rPr>
      </w:pPr>
      <w:r>
        <w:rPr>
          <w:rFonts w:ascii="ＭＳ 明朝" w:hAnsi="ＭＳ 明朝" w:hint="eastAsia"/>
          <w:sz w:val="22"/>
        </w:rPr>
        <w:t>【</w:t>
      </w:r>
      <w:r w:rsidR="007F012A" w:rsidRPr="007D6670">
        <w:rPr>
          <w:rFonts w:ascii="ＭＳ 明朝" w:hAnsi="ＭＳ 明朝" w:hint="eastAsia"/>
          <w:sz w:val="22"/>
        </w:rPr>
        <w:t>資料４</w:t>
      </w:r>
      <w:r w:rsidR="00DD60F4">
        <w:rPr>
          <w:rFonts w:ascii="ＭＳ 明朝" w:hAnsi="ＭＳ 明朝" w:hint="eastAsia"/>
          <w:sz w:val="22"/>
        </w:rPr>
        <w:t>－２</w:t>
      </w:r>
      <w:r>
        <w:rPr>
          <w:rFonts w:ascii="ＭＳ 明朝" w:hAnsi="ＭＳ 明朝" w:hint="eastAsia"/>
          <w:sz w:val="22"/>
        </w:rPr>
        <w:t>】</w:t>
      </w:r>
      <w:r w:rsidR="00DD60F4">
        <w:rPr>
          <w:rFonts w:ascii="ＭＳ 明朝" w:hAnsi="ＭＳ 明朝" w:hint="eastAsia"/>
          <w:sz w:val="22"/>
        </w:rPr>
        <w:t xml:space="preserve">　</w:t>
      </w:r>
      <w:r w:rsidR="00DD60F4" w:rsidRPr="00DD60F4">
        <w:rPr>
          <w:rFonts w:ascii="ＭＳ 明朝" w:hAnsi="ＭＳ 明朝" w:hint="eastAsia"/>
          <w:sz w:val="22"/>
        </w:rPr>
        <w:t>堺市立高齢者福祉施設のあり方に関する基本指針（案）</w:t>
      </w:r>
      <w:r>
        <w:rPr>
          <w:rFonts w:ascii="ＭＳ 明朝" w:hAnsi="ＭＳ 明朝" w:hint="eastAsia"/>
          <w:sz w:val="22"/>
        </w:rPr>
        <w:t>【本編</w:t>
      </w:r>
      <w:r w:rsidRPr="00DD60F4">
        <w:rPr>
          <w:rFonts w:ascii="ＭＳ 明朝" w:hAnsi="ＭＳ 明朝" w:hint="eastAsia"/>
          <w:sz w:val="22"/>
        </w:rPr>
        <w:t>】</w:t>
      </w:r>
    </w:p>
    <w:sectPr w:rsidR="00DD60F4" w:rsidSect="007F012A">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0C" w:rsidRDefault="002F0F0C" w:rsidP="002F0F0C">
      <w:r>
        <w:separator/>
      </w:r>
    </w:p>
  </w:endnote>
  <w:endnote w:type="continuationSeparator" w:id="0">
    <w:p w:rsidR="002F0F0C" w:rsidRDefault="002F0F0C" w:rsidP="002F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0C" w:rsidRDefault="002F0F0C" w:rsidP="002F0F0C">
      <w:r>
        <w:separator/>
      </w:r>
    </w:p>
  </w:footnote>
  <w:footnote w:type="continuationSeparator" w:id="0">
    <w:p w:rsidR="002F0F0C" w:rsidRDefault="002F0F0C" w:rsidP="002F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4494"/>
    <w:multiLevelType w:val="hybridMultilevel"/>
    <w:tmpl w:val="EFC02682"/>
    <w:lvl w:ilvl="0" w:tplc="C5ACE2FC">
      <w:start w:val="1"/>
      <w:numFmt w:val="decimalFullWidth"/>
      <w:lvlText w:val="（%1）"/>
      <w:lvlJc w:val="left"/>
      <w:pPr>
        <w:ind w:left="4997" w:hanging="885"/>
      </w:pPr>
      <w:rPr>
        <w:rFonts w:hint="default"/>
        <w:sz w:val="24"/>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A0"/>
    <w:rsid w:val="00055C3B"/>
    <w:rsid w:val="000630F2"/>
    <w:rsid w:val="000E17B9"/>
    <w:rsid w:val="00113AC9"/>
    <w:rsid w:val="001343EB"/>
    <w:rsid w:val="001912F0"/>
    <w:rsid w:val="001B46D9"/>
    <w:rsid w:val="001E16E3"/>
    <w:rsid w:val="00282812"/>
    <w:rsid w:val="002958AD"/>
    <w:rsid w:val="002C3062"/>
    <w:rsid w:val="002F0F0C"/>
    <w:rsid w:val="003266A7"/>
    <w:rsid w:val="003B6B01"/>
    <w:rsid w:val="003E1B18"/>
    <w:rsid w:val="004C7023"/>
    <w:rsid w:val="004E0938"/>
    <w:rsid w:val="004E3E27"/>
    <w:rsid w:val="004F377E"/>
    <w:rsid w:val="00564DF4"/>
    <w:rsid w:val="005C0876"/>
    <w:rsid w:val="00622AC4"/>
    <w:rsid w:val="00664055"/>
    <w:rsid w:val="007000FD"/>
    <w:rsid w:val="007058A0"/>
    <w:rsid w:val="00715528"/>
    <w:rsid w:val="007C2926"/>
    <w:rsid w:val="007D6670"/>
    <w:rsid w:val="007D6755"/>
    <w:rsid w:val="007F012A"/>
    <w:rsid w:val="00801D5A"/>
    <w:rsid w:val="00804558"/>
    <w:rsid w:val="00833152"/>
    <w:rsid w:val="00872961"/>
    <w:rsid w:val="008B5AE8"/>
    <w:rsid w:val="009426EB"/>
    <w:rsid w:val="00985C93"/>
    <w:rsid w:val="00996C5C"/>
    <w:rsid w:val="009A20C1"/>
    <w:rsid w:val="009F6570"/>
    <w:rsid w:val="00A57D9E"/>
    <w:rsid w:val="00AF4567"/>
    <w:rsid w:val="00B5738B"/>
    <w:rsid w:val="00C17A3A"/>
    <w:rsid w:val="00C23E33"/>
    <w:rsid w:val="00C4565B"/>
    <w:rsid w:val="00C63A5D"/>
    <w:rsid w:val="00D15794"/>
    <w:rsid w:val="00D236C1"/>
    <w:rsid w:val="00DC0E80"/>
    <w:rsid w:val="00DD60F4"/>
    <w:rsid w:val="00DE0376"/>
    <w:rsid w:val="00DF64FD"/>
    <w:rsid w:val="00E65B81"/>
    <w:rsid w:val="00E96016"/>
    <w:rsid w:val="00F565BB"/>
    <w:rsid w:val="00FB0490"/>
    <w:rsid w:val="00FD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B6535E0A-E22C-4929-9935-67F716DA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8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F0C"/>
    <w:pPr>
      <w:tabs>
        <w:tab w:val="center" w:pos="4252"/>
        <w:tab w:val="right" w:pos="8504"/>
      </w:tabs>
      <w:snapToGrid w:val="0"/>
    </w:pPr>
  </w:style>
  <w:style w:type="character" w:customStyle="1" w:styleId="a4">
    <w:name w:val="ヘッダー (文字)"/>
    <w:basedOn w:val="a0"/>
    <w:link w:val="a3"/>
    <w:uiPriority w:val="99"/>
    <w:rsid w:val="002F0F0C"/>
    <w:rPr>
      <w:rFonts w:ascii="Century" w:eastAsia="ＭＳ 明朝" w:hAnsi="Century" w:cs="Times New Roman"/>
      <w:szCs w:val="24"/>
    </w:rPr>
  </w:style>
  <w:style w:type="paragraph" w:styleId="a5">
    <w:name w:val="footer"/>
    <w:basedOn w:val="a"/>
    <w:link w:val="a6"/>
    <w:uiPriority w:val="99"/>
    <w:unhideWhenUsed/>
    <w:rsid w:val="002F0F0C"/>
    <w:pPr>
      <w:tabs>
        <w:tab w:val="center" w:pos="4252"/>
        <w:tab w:val="right" w:pos="8504"/>
      </w:tabs>
      <w:snapToGrid w:val="0"/>
    </w:pPr>
  </w:style>
  <w:style w:type="character" w:customStyle="1" w:styleId="a6">
    <w:name w:val="フッター (文字)"/>
    <w:basedOn w:val="a0"/>
    <w:link w:val="a5"/>
    <w:uiPriority w:val="99"/>
    <w:rsid w:val="002F0F0C"/>
    <w:rPr>
      <w:rFonts w:ascii="Century" w:eastAsia="ＭＳ 明朝" w:hAnsi="Century" w:cs="Times New Roman"/>
      <w:szCs w:val="24"/>
    </w:rPr>
  </w:style>
  <w:style w:type="paragraph" w:styleId="a7">
    <w:name w:val="Date"/>
    <w:basedOn w:val="a"/>
    <w:next w:val="a"/>
    <w:link w:val="a8"/>
    <w:uiPriority w:val="99"/>
    <w:semiHidden/>
    <w:unhideWhenUsed/>
    <w:rsid w:val="004E3E27"/>
  </w:style>
  <w:style w:type="character" w:customStyle="1" w:styleId="a8">
    <w:name w:val="日付 (文字)"/>
    <w:basedOn w:val="a0"/>
    <w:link w:val="a7"/>
    <w:uiPriority w:val="99"/>
    <w:semiHidden/>
    <w:rsid w:val="004E3E27"/>
    <w:rPr>
      <w:rFonts w:ascii="Century" w:eastAsia="ＭＳ 明朝" w:hAnsi="Century" w:cs="Times New Roman"/>
      <w:szCs w:val="24"/>
    </w:rPr>
  </w:style>
  <w:style w:type="paragraph" w:styleId="a9">
    <w:name w:val="List Paragraph"/>
    <w:basedOn w:val="a"/>
    <w:uiPriority w:val="34"/>
    <w:qFormat/>
    <w:rsid w:val="007F012A"/>
    <w:pPr>
      <w:ind w:leftChars="400" w:left="840"/>
    </w:pPr>
  </w:style>
  <w:style w:type="paragraph" w:styleId="aa">
    <w:name w:val="Balloon Text"/>
    <w:basedOn w:val="a"/>
    <w:link w:val="ab"/>
    <w:uiPriority w:val="99"/>
    <w:semiHidden/>
    <w:unhideWhenUsed/>
    <w:rsid w:val="000E17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1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曽和　祐介 (754028)</cp:lastModifiedBy>
  <cp:revision>10</cp:revision>
  <cp:lastPrinted>2019-10-18T09:02:00Z</cp:lastPrinted>
  <dcterms:created xsi:type="dcterms:W3CDTF">2019-10-18T08:15:00Z</dcterms:created>
  <dcterms:modified xsi:type="dcterms:W3CDTF">2019-10-25T02:40:00Z</dcterms:modified>
</cp:coreProperties>
</file>