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92C2" w14:textId="26E65675" w:rsidR="00631754" w:rsidRDefault="00A817F2" w:rsidP="00A817F2">
      <w:pPr>
        <w:jc w:val="right"/>
      </w:pPr>
      <w:r>
        <w:rPr>
          <w:rFonts w:hint="eastAsia"/>
        </w:rPr>
        <w:t>令和</w:t>
      </w:r>
      <w:r w:rsidR="009F0100">
        <w:rPr>
          <w:rFonts w:hint="eastAsia"/>
        </w:rPr>
        <w:t>７</w:t>
      </w:r>
      <w:r>
        <w:rPr>
          <w:rFonts w:hint="eastAsia"/>
        </w:rPr>
        <w:t>年</w:t>
      </w:r>
      <w:r w:rsidR="009F0100">
        <w:rPr>
          <w:rFonts w:hint="eastAsia"/>
        </w:rPr>
        <w:t>１１</w:t>
      </w:r>
      <w:r>
        <w:rPr>
          <w:rFonts w:hint="eastAsia"/>
        </w:rPr>
        <w:t>月</w:t>
      </w:r>
      <w:r w:rsidR="009F0100">
        <w:rPr>
          <w:rFonts w:hint="eastAsia"/>
        </w:rPr>
        <w:t>２</w:t>
      </w:r>
      <w:r w:rsidR="00836B9B">
        <w:rPr>
          <w:rFonts w:hint="eastAsia"/>
        </w:rPr>
        <w:t>１</w:t>
      </w:r>
      <w:r>
        <w:rPr>
          <w:rFonts w:hint="eastAsia"/>
        </w:rPr>
        <w:t>日</w:t>
      </w:r>
    </w:p>
    <w:p w14:paraId="0C4F2552" w14:textId="535763ED" w:rsidR="00A817F2" w:rsidRDefault="00A817F2" w:rsidP="00A817F2">
      <w:pPr>
        <w:jc w:val="center"/>
      </w:pPr>
    </w:p>
    <w:p w14:paraId="5AA14A38" w14:textId="78A93F5A" w:rsidR="00A817F2" w:rsidRDefault="00A817F2" w:rsidP="00A817F2">
      <w:pPr>
        <w:jc w:val="center"/>
      </w:pPr>
    </w:p>
    <w:p w14:paraId="0FF046F3" w14:textId="0FDE9772" w:rsidR="00A817F2" w:rsidRDefault="00A817F2" w:rsidP="00A817F2">
      <w:pPr>
        <w:jc w:val="center"/>
      </w:pPr>
    </w:p>
    <w:p w14:paraId="6964A89C" w14:textId="55A54B5A" w:rsidR="00A817F2" w:rsidRDefault="00A817F2" w:rsidP="00A817F2">
      <w:pPr>
        <w:jc w:val="center"/>
      </w:pPr>
    </w:p>
    <w:p w14:paraId="41489E00" w14:textId="19E24BD5" w:rsidR="00A817F2" w:rsidRDefault="00A817F2" w:rsidP="00A817F2">
      <w:pPr>
        <w:jc w:val="center"/>
      </w:pPr>
    </w:p>
    <w:p w14:paraId="1983D816" w14:textId="72059630" w:rsidR="00A817F2" w:rsidRDefault="00A817F2" w:rsidP="00A817F2">
      <w:pPr>
        <w:jc w:val="center"/>
      </w:pPr>
    </w:p>
    <w:p w14:paraId="5B5F933E" w14:textId="7CA08943" w:rsidR="00A817F2" w:rsidRDefault="00A817F2" w:rsidP="00A817F2">
      <w:pPr>
        <w:jc w:val="center"/>
      </w:pPr>
    </w:p>
    <w:p w14:paraId="35BEC414" w14:textId="72750D1A" w:rsidR="00A817F2" w:rsidRDefault="00A817F2" w:rsidP="00A817F2">
      <w:pPr>
        <w:jc w:val="center"/>
      </w:pPr>
    </w:p>
    <w:p w14:paraId="0F84967C" w14:textId="6C8DC638" w:rsidR="00A817F2" w:rsidRDefault="00A817F2" w:rsidP="00A817F2">
      <w:pPr>
        <w:jc w:val="center"/>
      </w:pPr>
    </w:p>
    <w:p w14:paraId="15FA54DF" w14:textId="3F96B2AC" w:rsidR="00A817F2" w:rsidRDefault="00A817F2" w:rsidP="00A817F2">
      <w:pPr>
        <w:jc w:val="center"/>
      </w:pPr>
    </w:p>
    <w:p w14:paraId="13514B27" w14:textId="66F96C49" w:rsidR="00A817F2" w:rsidRPr="00A817F2" w:rsidRDefault="00A817F2" w:rsidP="00A817F2">
      <w:pPr>
        <w:jc w:val="center"/>
        <w:rPr>
          <w:rFonts w:ascii="Meiryo UI" w:eastAsia="Meiryo UI" w:hAnsi="Meiryo UI"/>
          <w:sz w:val="36"/>
          <w:szCs w:val="36"/>
        </w:rPr>
      </w:pPr>
      <w:r w:rsidRPr="00A817F2">
        <w:rPr>
          <w:rFonts w:ascii="Meiryo UI" w:eastAsia="Meiryo UI" w:hAnsi="Meiryo UI"/>
          <w:sz w:val="36"/>
          <w:szCs w:val="36"/>
        </w:rPr>
        <w:t>プラスチック資源の再商品化実施に係る連携事業者募集</w:t>
      </w:r>
      <w:r w:rsidRPr="00A817F2">
        <w:rPr>
          <w:rFonts w:ascii="Meiryo UI" w:eastAsia="Meiryo UI" w:hAnsi="Meiryo UI" w:hint="eastAsia"/>
          <w:sz w:val="36"/>
          <w:szCs w:val="36"/>
        </w:rPr>
        <w:t>に関する</w:t>
      </w:r>
    </w:p>
    <w:p w14:paraId="547ABBD7" w14:textId="33BE586B" w:rsidR="00A817F2" w:rsidRPr="00A817F2" w:rsidRDefault="00A817F2" w:rsidP="00A817F2">
      <w:pPr>
        <w:jc w:val="center"/>
        <w:rPr>
          <w:rFonts w:ascii="Meiryo UI" w:eastAsia="Meiryo UI" w:hAnsi="Meiryo UI"/>
          <w:sz w:val="36"/>
          <w:szCs w:val="36"/>
        </w:rPr>
      </w:pPr>
      <w:r w:rsidRPr="00A817F2">
        <w:rPr>
          <w:rFonts w:ascii="Meiryo UI" w:eastAsia="Meiryo UI" w:hAnsi="Meiryo UI" w:hint="eastAsia"/>
          <w:sz w:val="36"/>
          <w:szCs w:val="36"/>
        </w:rPr>
        <w:t>質問事項・回答</w:t>
      </w:r>
    </w:p>
    <w:p w14:paraId="1F62A285" w14:textId="260197D1" w:rsidR="00A817F2" w:rsidRDefault="00A817F2" w:rsidP="00A817F2">
      <w:pPr>
        <w:jc w:val="center"/>
      </w:pPr>
    </w:p>
    <w:p w14:paraId="2629FC0D" w14:textId="33B7515F" w:rsidR="00A817F2" w:rsidRDefault="00A817F2" w:rsidP="00A817F2">
      <w:pPr>
        <w:jc w:val="center"/>
      </w:pPr>
    </w:p>
    <w:p w14:paraId="1AB96A67" w14:textId="5633B06E" w:rsidR="00A817F2" w:rsidRDefault="00A817F2" w:rsidP="00A817F2">
      <w:pPr>
        <w:jc w:val="center"/>
      </w:pPr>
    </w:p>
    <w:p w14:paraId="180462F3" w14:textId="7B54C8D5" w:rsidR="00A817F2" w:rsidRDefault="00A817F2" w:rsidP="00A817F2">
      <w:pPr>
        <w:jc w:val="center"/>
      </w:pPr>
    </w:p>
    <w:p w14:paraId="7EA99B4C" w14:textId="4BB79FA1" w:rsidR="00A817F2" w:rsidRDefault="00A817F2" w:rsidP="00A817F2">
      <w:pPr>
        <w:jc w:val="center"/>
      </w:pPr>
    </w:p>
    <w:p w14:paraId="5E73C86A" w14:textId="1ADC7E0D" w:rsidR="00A817F2" w:rsidRDefault="00A817F2" w:rsidP="00A817F2">
      <w:pPr>
        <w:jc w:val="center"/>
      </w:pPr>
    </w:p>
    <w:p w14:paraId="17DC6FA6" w14:textId="7EB3EC3F" w:rsidR="00A817F2" w:rsidRDefault="00A817F2" w:rsidP="00A817F2">
      <w:pPr>
        <w:jc w:val="center"/>
      </w:pPr>
    </w:p>
    <w:p w14:paraId="577B2EE3" w14:textId="2BC29A00" w:rsidR="00A817F2" w:rsidRDefault="00A817F2" w:rsidP="00A817F2">
      <w:pPr>
        <w:jc w:val="center"/>
      </w:pPr>
    </w:p>
    <w:p w14:paraId="639ABC2D" w14:textId="20CD6DCD" w:rsidR="00A817F2" w:rsidRDefault="00A817F2" w:rsidP="00A817F2">
      <w:pPr>
        <w:wordWrap w:val="0"/>
        <w:jc w:val="right"/>
      </w:pPr>
      <w:r>
        <w:rPr>
          <w:rFonts w:hint="eastAsia"/>
        </w:rPr>
        <w:t>堺市環境局　環境事業部</w:t>
      </w:r>
      <w:r w:rsidR="00FA22DB">
        <w:rPr>
          <w:rFonts w:hint="eastAsia"/>
        </w:rPr>
        <w:t xml:space="preserve">　</w:t>
      </w:r>
      <w:r w:rsidR="009F0100">
        <w:rPr>
          <w:rFonts w:hint="eastAsia"/>
        </w:rPr>
        <w:t>クリーンセンター管理</w:t>
      </w:r>
      <w:r w:rsidR="00FA22DB">
        <w:rPr>
          <w:rFonts w:hint="eastAsia"/>
        </w:rPr>
        <w:t>課</w:t>
      </w:r>
    </w:p>
    <w:p w14:paraId="7751E2A6" w14:textId="4901EF9A" w:rsidR="00A817F2" w:rsidRDefault="00A817F2"/>
    <w:tbl>
      <w:tblPr>
        <w:tblStyle w:val="a3"/>
        <w:tblW w:w="15730" w:type="dxa"/>
        <w:tblLook w:val="04A0" w:firstRow="1" w:lastRow="0" w:firstColumn="1" w:lastColumn="0" w:noHBand="0" w:noVBand="1"/>
      </w:tblPr>
      <w:tblGrid>
        <w:gridCol w:w="846"/>
        <w:gridCol w:w="7371"/>
        <w:gridCol w:w="7513"/>
      </w:tblGrid>
      <w:tr w:rsidR="00A220C5" w:rsidRPr="006C17FF" w14:paraId="1620D02E" w14:textId="77777777" w:rsidTr="003A4CF2">
        <w:trPr>
          <w:tblHeader/>
        </w:trPr>
        <w:tc>
          <w:tcPr>
            <w:tcW w:w="846" w:type="dxa"/>
            <w:shd w:val="clear" w:color="auto" w:fill="FBE4D5" w:themeFill="accent2" w:themeFillTint="33"/>
          </w:tcPr>
          <w:p w14:paraId="59A3F1EE" w14:textId="77777777" w:rsidR="00A220C5" w:rsidRPr="006C17FF" w:rsidRDefault="00A220C5" w:rsidP="000E1CA5">
            <w:pPr>
              <w:jc w:val="center"/>
              <w:rPr>
                <w:rFonts w:ascii="Meiryo UI" w:eastAsia="Meiryo UI" w:hAnsi="Meiryo UI"/>
              </w:rPr>
            </w:pPr>
            <w:r w:rsidRPr="006C17FF">
              <w:rPr>
                <w:rFonts w:ascii="Meiryo UI" w:eastAsia="Meiryo UI" w:hAnsi="Meiryo UI" w:hint="eastAsia"/>
              </w:rPr>
              <w:lastRenderedPageBreak/>
              <w:t>No</w:t>
            </w:r>
          </w:p>
        </w:tc>
        <w:tc>
          <w:tcPr>
            <w:tcW w:w="7371" w:type="dxa"/>
            <w:shd w:val="clear" w:color="auto" w:fill="FBE4D5" w:themeFill="accent2" w:themeFillTint="33"/>
          </w:tcPr>
          <w:p w14:paraId="01853040" w14:textId="35909E43" w:rsidR="00A220C5" w:rsidRPr="006C17FF" w:rsidRDefault="00A220C5" w:rsidP="000E1CA5">
            <w:pPr>
              <w:jc w:val="center"/>
              <w:rPr>
                <w:rFonts w:ascii="Meiryo UI" w:eastAsia="Meiryo UI" w:hAnsi="Meiryo UI"/>
              </w:rPr>
            </w:pPr>
            <w:r w:rsidRPr="006C17FF">
              <w:rPr>
                <w:rFonts w:ascii="Meiryo UI" w:eastAsia="Meiryo UI" w:hAnsi="Meiryo UI" w:hint="eastAsia"/>
              </w:rPr>
              <w:t>質問</w:t>
            </w:r>
            <w:r w:rsidR="00A817F2">
              <w:rPr>
                <w:rFonts w:ascii="Meiryo UI" w:eastAsia="Meiryo UI" w:hAnsi="Meiryo UI" w:hint="eastAsia"/>
              </w:rPr>
              <w:t>事項</w:t>
            </w:r>
          </w:p>
        </w:tc>
        <w:tc>
          <w:tcPr>
            <w:tcW w:w="7513" w:type="dxa"/>
            <w:shd w:val="clear" w:color="auto" w:fill="FBE4D5" w:themeFill="accent2" w:themeFillTint="33"/>
          </w:tcPr>
          <w:p w14:paraId="6D98B33B" w14:textId="77777777" w:rsidR="00A220C5" w:rsidRPr="006C17FF" w:rsidRDefault="00A220C5" w:rsidP="000E1CA5">
            <w:pPr>
              <w:jc w:val="center"/>
              <w:rPr>
                <w:rFonts w:ascii="Meiryo UI" w:eastAsia="Meiryo UI" w:hAnsi="Meiryo UI"/>
              </w:rPr>
            </w:pPr>
            <w:r w:rsidRPr="006C17FF">
              <w:rPr>
                <w:rFonts w:ascii="Meiryo UI" w:eastAsia="Meiryo UI" w:hAnsi="Meiryo UI" w:hint="eastAsia"/>
              </w:rPr>
              <w:t>回答</w:t>
            </w:r>
          </w:p>
        </w:tc>
      </w:tr>
      <w:tr w:rsidR="00631754" w:rsidRPr="006C17FF" w14:paraId="18AECFB4" w14:textId="77777777" w:rsidTr="003A4CF2">
        <w:tc>
          <w:tcPr>
            <w:tcW w:w="846" w:type="dxa"/>
            <w:shd w:val="clear" w:color="auto" w:fill="auto"/>
          </w:tcPr>
          <w:p w14:paraId="4A6A0873" w14:textId="0CFEF45B" w:rsidR="00631754" w:rsidRPr="006C17FF" w:rsidRDefault="00FA22DB" w:rsidP="00631754">
            <w:pPr>
              <w:rPr>
                <w:rFonts w:ascii="Meiryo UI" w:eastAsia="Meiryo UI" w:hAnsi="Meiryo UI"/>
              </w:rPr>
            </w:pPr>
            <w:r>
              <w:rPr>
                <w:rFonts w:ascii="Meiryo UI" w:eastAsia="Meiryo UI" w:hAnsi="Meiryo UI" w:hint="eastAsia"/>
              </w:rPr>
              <w:t>1</w:t>
            </w:r>
          </w:p>
        </w:tc>
        <w:tc>
          <w:tcPr>
            <w:tcW w:w="7371" w:type="dxa"/>
            <w:shd w:val="clear" w:color="auto" w:fill="auto"/>
          </w:tcPr>
          <w:p w14:paraId="491C4AEF" w14:textId="5A65B8AA" w:rsidR="009F0100" w:rsidRPr="009F0100" w:rsidRDefault="009F0100" w:rsidP="009F0100">
            <w:pPr>
              <w:widowControl/>
              <w:jc w:val="left"/>
              <w:rPr>
                <w:rFonts w:ascii="Meiryo UI" w:eastAsia="Meiryo UI" w:hAnsi="Meiryo UI"/>
              </w:rPr>
            </w:pPr>
            <w:r w:rsidRPr="009F0100">
              <w:rPr>
                <w:rFonts w:ascii="Meiryo UI" w:eastAsia="Meiryo UI" w:hAnsi="Meiryo UI" w:hint="eastAsia"/>
              </w:rPr>
              <w:t>一次保管施設:堺市</w:t>
            </w:r>
            <w:r>
              <w:rPr>
                <w:rFonts w:ascii="Meiryo UI" w:eastAsia="Meiryo UI" w:hAnsi="Meiryo UI" w:hint="eastAsia"/>
              </w:rPr>
              <w:t>クリーンセンター</w:t>
            </w:r>
            <w:r w:rsidRPr="009F0100">
              <w:rPr>
                <w:rFonts w:ascii="Meiryo UI" w:eastAsia="Meiryo UI" w:hAnsi="Meiryo UI" w:hint="eastAsia"/>
              </w:rPr>
              <w:t>東工場において、容リ+製品プラは、圧縮梱包(ベ－ル化)することは可能でしょうか。</w:t>
            </w:r>
          </w:p>
          <w:p w14:paraId="612B6B27" w14:textId="2E1A7C38" w:rsidR="00631754" w:rsidRPr="009F0100" w:rsidRDefault="00631754" w:rsidP="00FA22DB">
            <w:pPr>
              <w:rPr>
                <w:rFonts w:ascii="Meiryo UI" w:eastAsia="Meiryo UI" w:hAnsi="Meiryo UI"/>
              </w:rPr>
            </w:pPr>
          </w:p>
        </w:tc>
        <w:tc>
          <w:tcPr>
            <w:tcW w:w="7513" w:type="dxa"/>
            <w:shd w:val="clear" w:color="auto" w:fill="auto"/>
          </w:tcPr>
          <w:p w14:paraId="60D2F932" w14:textId="139C3926" w:rsidR="00924AE9" w:rsidRPr="009F0100" w:rsidRDefault="009F0100" w:rsidP="00631754">
            <w:pPr>
              <w:rPr>
                <w:rFonts w:ascii="Meiryo UI" w:eastAsia="Meiryo UI" w:hAnsi="Meiryo UI"/>
              </w:rPr>
            </w:pPr>
            <w:r w:rsidRPr="009F0100">
              <w:rPr>
                <w:rFonts w:ascii="Meiryo UI" w:eastAsia="Meiryo UI" w:hAnsi="Meiryo UI"/>
              </w:rPr>
              <w:t>堺市クリーンセンター東工場では、</w:t>
            </w:r>
            <w:r w:rsidRPr="009F0100">
              <w:rPr>
                <w:rFonts w:ascii="Meiryo UI" w:eastAsia="Meiryo UI" w:hAnsi="Meiryo UI" w:hint="eastAsia"/>
              </w:rPr>
              <w:t>プラスチック製容器包装</w:t>
            </w:r>
            <w:r w:rsidRPr="009F0100">
              <w:rPr>
                <w:rFonts w:ascii="Meiryo UI" w:eastAsia="Meiryo UI" w:hAnsi="Meiryo UI"/>
              </w:rPr>
              <w:t>の一時保管を行っていますが、圧縮梱包（ベール化）を行う設備はありません。そのため、当施設での圧縮梱包はできません。</w:t>
            </w:r>
          </w:p>
        </w:tc>
      </w:tr>
      <w:tr w:rsidR="00631754" w:rsidRPr="006C17FF" w14:paraId="3604115F" w14:textId="77777777" w:rsidTr="003A4CF2">
        <w:tc>
          <w:tcPr>
            <w:tcW w:w="846" w:type="dxa"/>
            <w:shd w:val="clear" w:color="auto" w:fill="auto"/>
          </w:tcPr>
          <w:p w14:paraId="37621DC1" w14:textId="2BF10194" w:rsidR="00631754" w:rsidRPr="006C17FF" w:rsidRDefault="00FA22DB" w:rsidP="00631754">
            <w:pPr>
              <w:rPr>
                <w:rFonts w:ascii="Meiryo UI" w:eastAsia="Meiryo UI" w:hAnsi="Meiryo UI"/>
              </w:rPr>
            </w:pPr>
            <w:r>
              <w:rPr>
                <w:rFonts w:ascii="Meiryo UI" w:eastAsia="Meiryo UI" w:hAnsi="Meiryo UI" w:hint="eastAsia"/>
              </w:rPr>
              <w:t>2</w:t>
            </w:r>
          </w:p>
        </w:tc>
        <w:tc>
          <w:tcPr>
            <w:tcW w:w="7371" w:type="dxa"/>
            <w:shd w:val="clear" w:color="auto" w:fill="auto"/>
          </w:tcPr>
          <w:p w14:paraId="79BE5C95" w14:textId="2D8FF669" w:rsidR="009F0100" w:rsidRPr="009F0100" w:rsidRDefault="009F0100" w:rsidP="009F0100">
            <w:pPr>
              <w:widowControl/>
              <w:jc w:val="left"/>
              <w:rPr>
                <w:rFonts w:ascii="Meiryo UI" w:eastAsia="Meiryo UI" w:hAnsi="Meiryo UI"/>
              </w:rPr>
            </w:pPr>
            <w:r w:rsidRPr="009F0100">
              <w:rPr>
                <w:rFonts w:ascii="Meiryo UI" w:eastAsia="Meiryo UI" w:hAnsi="Meiryo UI" w:hint="eastAsia"/>
              </w:rPr>
              <w:t>処理単価の件ですが、処理単価の内訳として再商品化にかかる処理単価とは別に中間処理に係る単価を提示することは可能でしようか。</w:t>
            </w:r>
          </w:p>
          <w:p w14:paraId="4A1C4B95" w14:textId="1F88721B" w:rsidR="00631754" w:rsidRPr="009F0100" w:rsidRDefault="00631754" w:rsidP="009F0100">
            <w:pPr>
              <w:rPr>
                <w:rFonts w:ascii="Meiryo UI" w:eastAsia="Meiryo UI" w:hAnsi="Meiryo UI"/>
                <w:kern w:val="0"/>
              </w:rPr>
            </w:pPr>
          </w:p>
        </w:tc>
        <w:tc>
          <w:tcPr>
            <w:tcW w:w="7513" w:type="dxa"/>
            <w:shd w:val="clear" w:color="auto" w:fill="auto"/>
          </w:tcPr>
          <w:p w14:paraId="3A8C5E22" w14:textId="118F03C0" w:rsidR="006B7E7C" w:rsidRPr="009F0100" w:rsidRDefault="009F0100" w:rsidP="00631754">
            <w:pPr>
              <w:rPr>
                <w:rFonts w:ascii="Meiryo UI" w:eastAsia="Meiryo UI" w:hAnsi="Meiryo UI"/>
              </w:rPr>
            </w:pPr>
            <w:r w:rsidRPr="009F0100">
              <w:rPr>
                <w:rFonts w:ascii="Meiryo UI" w:eastAsia="Meiryo UI" w:hAnsi="Meiryo UI"/>
              </w:rPr>
              <w:t>処理単価の内訳を記載いただくことは可能です。ただし、合計処理単価を必ず記載してください。</w:t>
            </w:r>
          </w:p>
        </w:tc>
      </w:tr>
      <w:tr w:rsidR="009F0100" w:rsidRPr="006C17FF" w14:paraId="36F84D2F" w14:textId="77777777" w:rsidTr="003A4CF2">
        <w:tc>
          <w:tcPr>
            <w:tcW w:w="846" w:type="dxa"/>
            <w:shd w:val="clear" w:color="auto" w:fill="auto"/>
          </w:tcPr>
          <w:p w14:paraId="02CB4005" w14:textId="77777777" w:rsidR="009F0100" w:rsidRDefault="009F0100" w:rsidP="009F0100">
            <w:pPr>
              <w:rPr>
                <w:rFonts w:ascii="Meiryo UI" w:eastAsia="Meiryo UI" w:hAnsi="Meiryo UI"/>
              </w:rPr>
            </w:pPr>
            <w:r>
              <w:rPr>
                <w:rFonts w:ascii="Meiryo UI" w:eastAsia="Meiryo UI" w:hAnsi="Meiryo UI" w:hint="eastAsia"/>
              </w:rPr>
              <w:t>3</w:t>
            </w:r>
          </w:p>
          <w:p w14:paraId="5A6832AD" w14:textId="56593F84" w:rsidR="009F0100" w:rsidRDefault="009F0100" w:rsidP="009F0100">
            <w:pPr>
              <w:rPr>
                <w:rFonts w:ascii="Meiryo UI" w:eastAsia="Meiryo UI" w:hAnsi="Meiryo UI" w:hint="eastAsia"/>
              </w:rPr>
            </w:pPr>
          </w:p>
        </w:tc>
        <w:tc>
          <w:tcPr>
            <w:tcW w:w="7371" w:type="dxa"/>
            <w:shd w:val="clear" w:color="auto" w:fill="auto"/>
          </w:tcPr>
          <w:p w14:paraId="1145B2DE" w14:textId="1ED74163" w:rsidR="009F0100" w:rsidRPr="009F0100" w:rsidRDefault="009F0100" w:rsidP="009F0100">
            <w:pPr>
              <w:rPr>
                <w:rFonts w:ascii="Meiryo UI" w:eastAsia="Meiryo UI" w:hAnsi="Meiryo UI"/>
              </w:rPr>
            </w:pPr>
            <w:r w:rsidRPr="009F0100">
              <w:rPr>
                <w:rFonts w:ascii="Meiryo UI" w:eastAsia="Meiryo UI" w:hAnsi="Meiryo UI" w:hint="eastAsia"/>
              </w:rPr>
              <w:t>再商品化にかかる処理単価について、容リと製品プラの価格を分けて提示することは可能でしょうか</w:t>
            </w:r>
          </w:p>
          <w:p w14:paraId="6A6CEC7D" w14:textId="77777777" w:rsidR="009F0100" w:rsidRPr="009F0100" w:rsidRDefault="009F0100" w:rsidP="009F0100">
            <w:pPr>
              <w:widowControl/>
              <w:jc w:val="left"/>
              <w:rPr>
                <w:rFonts w:ascii="Meiryo UI" w:eastAsia="Meiryo UI" w:hAnsi="Meiryo UI" w:hint="eastAsia"/>
              </w:rPr>
            </w:pPr>
          </w:p>
        </w:tc>
        <w:tc>
          <w:tcPr>
            <w:tcW w:w="7513" w:type="dxa"/>
            <w:shd w:val="clear" w:color="auto" w:fill="auto"/>
          </w:tcPr>
          <w:p w14:paraId="6FB968D9" w14:textId="6A8F9C8A" w:rsidR="009F0100" w:rsidRPr="009F0100" w:rsidRDefault="009F0100" w:rsidP="009F0100">
            <w:pPr>
              <w:rPr>
                <w:rFonts w:ascii="Meiryo UI" w:eastAsia="Meiryo UI" w:hAnsi="Meiryo UI"/>
              </w:rPr>
            </w:pPr>
            <w:r w:rsidRPr="009F0100">
              <w:rPr>
                <w:rFonts w:ascii="Meiryo UI" w:eastAsia="Meiryo UI" w:hAnsi="Meiryo UI"/>
              </w:rPr>
              <w:t>現状、堺市では製品プラスチックの回収は行っておらず、対象は</w:t>
            </w:r>
            <w:r w:rsidRPr="009F0100">
              <w:rPr>
                <w:rFonts w:ascii="Meiryo UI" w:eastAsia="Meiryo UI" w:hAnsi="Meiryo UI" w:hint="eastAsia"/>
              </w:rPr>
              <w:t>プラスチック製容器包装</w:t>
            </w:r>
            <w:r w:rsidRPr="009F0100">
              <w:rPr>
                <w:rFonts w:ascii="Meiryo UI" w:eastAsia="Meiryo UI" w:hAnsi="Meiryo UI"/>
              </w:rPr>
              <w:t>のみです。</w:t>
            </w:r>
            <w:r>
              <w:rPr>
                <w:rFonts w:ascii="Meiryo UI" w:eastAsia="Meiryo UI" w:hAnsi="Meiryo UI" w:hint="eastAsia"/>
              </w:rPr>
              <w:t>よって、</w:t>
            </w:r>
            <w:r w:rsidRPr="009F0100">
              <w:rPr>
                <w:rFonts w:ascii="Meiryo UI" w:eastAsia="Meiryo UI" w:hAnsi="Meiryo UI" w:hint="eastAsia"/>
              </w:rPr>
              <w:t>プラスチック製容器包装</w:t>
            </w:r>
            <w:r>
              <w:rPr>
                <w:rFonts w:ascii="Meiryo UI" w:eastAsia="Meiryo UI" w:hAnsi="Meiryo UI" w:hint="eastAsia"/>
              </w:rPr>
              <w:t>に係る処理単価を記載してください。</w:t>
            </w:r>
          </w:p>
        </w:tc>
      </w:tr>
      <w:tr w:rsidR="009F0100" w:rsidRPr="006C17FF" w14:paraId="72CE1814" w14:textId="77777777" w:rsidTr="003A4CF2">
        <w:tc>
          <w:tcPr>
            <w:tcW w:w="846" w:type="dxa"/>
            <w:shd w:val="clear" w:color="auto" w:fill="auto"/>
          </w:tcPr>
          <w:p w14:paraId="13D4E210" w14:textId="063BEDF0" w:rsidR="009F0100" w:rsidRDefault="009F0100" w:rsidP="009F0100">
            <w:pPr>
              <w:rPr>
                <w:rFonts w:ascii="Meiryo UI" w:eastAsia="Meiryo UI" w:hAnsi="Meiryo UI" w:hint="eastAsia"/>
              </w:rPr>
            </w:pPr>
            <w:r>
              <w:rPr>
                <w:rFonts w:ascii="Meiryo UI" w:eastAsia="Meiryo UI" w:hAnsi="Meiryo UI" w:hint="eastAsia"/>
              </w:rPr>
              <w:t>4</w:t>
            </w:r>
          </w:p>
        </w:tc>
        <w:tc>
          <w:tcPr>
            <w:tcW w:w="7371" w:type="dxa"/>
            <w:shd w:val="clear" w:color="auto" w:fill="auto"/>
          </w:tcPr>
          <w:p w14:paraId="68F1299F" w14:textId="60E1BC61" w:rsidR="009F0100" w:rsidRPr="009F0100" w:rsidRDefault="009F0100" w:rsidP="009F0100">
            <w:pPr>
              <w:widowControl/>
              <w:jc w:val="left"/>
              <w:rPr>
                <w:rFonts w:ascii="Meiryo UI" w:eastAsia="Meiryo UI" w:hAnsi="Meiryo UI" w:hint="eastAsia"/>
              </w:rPr>
            </w:pPr>
            <w:r w:rsidRPr="009F0100">
              <w:rPr>
                <w:rFonts w:ascii="Meiryo UI" w:eastAsia="Meiryo UI" w:hAnsi="Meiryo UI" w:hint="eastAsia"/>
              </w:rPr>
              <w:t>現状の製品プラの混入割合を教えてください。</w:t>
            </w:r>
          </w:p>
        </w:tc>
        <w:tc>
          <w:tcPr>
            <w:tcW w:w="7513" w:type="dxa"/>
            <w:shd w:val="clear" w:color="auto" w:fill="auto"/>
          </w:tcPr>
          <w:p w14:paraId="06D6A03E" w14:textId="406EFC38" w:rsidR="009F0100" w:rsidRPr="009F0100" w:rsidRDefault="009F0100" w:rsidP="009F0100">
            <w:pPr>
              <w:rPr>
                <w:rFonts w:ascii="Meiryo UI" w:eastAsia="Meiryo UI" w:hAnsi="Meiryo UI"/>
              </w:rPr>
            </w:pPr>
            <w:r w:rsidRPr="009F0100">
              <w:rPr>
                <w:rFonts w:ascii="Meiryo UI" w:eastAsia="Meiryo UI" w:hAnsi="Meiryo UI"/>
              </w:rPr>
              <w:t>現状、堺市では製品プラスチックの回収は行っておらず、対象は</w:t>
            </w:r>
            <w:r w:rsidRPr="009F0100">
              <w:rPr>
                <w:rFonts w:ascii="Meiryo UI" w:eastAsia="Meiryo UI" w:hAnsi="Meiryo UI" w:hint="eastAsia"/>
              </w:rPr>
              <w:t>プラスチック製容器包装</w:t>
            </w:r>
            <w:r w:rsidRPr="009F0100">
              <w:rPr>
                <w:rFonts w:ascii="Meiryo UI" w:eastAsia="Meiryo UI" w:hAnsi="Meiryo UI"/>
              </w:rPr>
              <w:t>のみです。</w:t>
            </w:r>
          </w:p>
        </w:tc>
      </w:tr>
    </w:tbl>
    <w:p w14:paraId="52D48269" w14:textId="1006DCD8" w:rsidR="008C705D" w:rsidRDefault="008C705D" w:rsidP="00A817F2">
      <w:pPr>
        <w:rPr>
          <w:rFonts w:ascii="Meiryo UI" w:eastAsia="Meiryo UI" w:hAnsi="Meiryo UI"/>
        </w:rPr>
      </w:pPr>
    </w:p>
    <w:sectPr w:rsidR="008C705D" w:rsidSect="002D48EB">
      <w:headerReference w:type="default" r:id="rId8"/>
      <w:footerReference w:type="default" r:id="rId9"/>
      <w:pgSz w:w="16838" w:h="11906" w:orient="landscape" w:code="9"/>
      <w:pgMar w:top="289" w:right="567" w:bottom="289" w:left="56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AC2BB" w14:textId="77777777" w:rsidR="000A011F" w:rsidRDefault="000A011F" w:rsidP="00CC6A91">
      <w:r>
        <w:separator/>
      </w:r>
    </w:p>
  </w:endnote>
  <w:endnote w:type="continuationSeparator" w:id="0">
    <w:p w14:paraId="6C32F3D4" w14:textId="77777777" w:rsidR="000A011F" w:rsidRDefault="000A011F" w:rsidP="00CC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7326" w14:textId="4B2446E0" w:rsidR="00C452AB" w:rsidRDefault="00C452AB">
    <w:pPr>
      <w:pStyle w:val="ae"/>
      <w:jc w:val="center"/>
    </w:pPr>
  </w:p>
  <w:p w14:paraId="4C37E9F2" w14:textId="77777777" w:rsidR="00C452AB" w:rsidRDefault="00C452A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76FC" w14:textId="77777777" w:rsidR="000A011F" w:rsidRDefault="000A011F" w:rsidP="00CC6A91">
      <w:r>
        <w:separator/>
      </w:r>
    </w:p>
  </w:footnote>
  <w:footnote w:type="continuationSeparator" w:id="0">
    <w:p w14:paraId="0E70C47C" w14:textId="77777777" w:rsidR="000A011F" w:rsidRDefault="000A011F" w:rsidP="00CC6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9EE1" w14:textId="5D3F4A92" w:rsidR="00C95E52" w:rsidRPr="00F546A8" w:rsidRDefault="00C95E52" w:rsidP="00D4528C">
    <w:pPr>
      <w:pStyle w:val="ac"/>
      <w:jc w:val="right"/>
      <w:rPr>
        <w:rFonts w:ascii="Meiryo UI" w:eastAsia="Meiryo UI" w:hAnsi="Meiryo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ADE"/>
    <w:multiLevelType w:val="hybridMultilevel"/>
    <w:tmpl w:val="5C70D26E"/>
    <w:lvl w:ilvl="0" w:tplc="9AC29E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62279D"/>
    <w:multiLevelType w:val="hybridMultilevel"/>
    <w:tmpl w:val="CE6EFD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233AB2"/>
    <w:multiLevelType w:val="hybridMultilevel"/>
    <w:tmpl w:val="CFD80FD8"/>
    <w:lvl w:ilvl="0" w:tplc="DE38C6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39184B"/>
    <w:multiLevelType w:val="hybridMultilevel"/>
    <w:tmpl w:val="52E48CC4"/>
    <w:lvl w:ilvl="0" w:tplc="E8825F4A">
      <w:numFmt w:val="bullet"/>
      <w:lvlText w:val="※"/>
      <w:lvlJc w:val="left"/>
      <w:pPr>
        <w:ind w:left="394" w:hanging="360"/>
      </w:pPr>
      <w:rPr>
        <w:rFonts w:ascii="游ゴシック Light" w:eastAsia="游ゴシック Light" w:hAnsi="游ゴシック Light" w:cstheme="minorBidi"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4" w15:restartNumberingAfterBreak="0">
    <w:nsid w:val="0E503FE8"/>
    <w:multiLevelType w:val="hybridMultilevel"/>
    <w:tmpl w:val="5BB0F7EE"/>
    <w:lvl w:ilvl="0" w:tplc="55A03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C92C9B"/>
    <w:multiLevelType w:val="hybridMultilevel"/>
    <w:tmpl w:val="07D61142"/>
    <w:lvl w:ilvl="0" w:tplc="F81CD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FF3F9C"/>
    <w:multiLevelType w:val="hybridMultilevel"/>
    <w:tmpl w:val="3E9AE908"/>
    <w:lvl w:ilvl="0" w:tplc="5A061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731E12"/>
    <w:multiLevelType w:val="hybridMultilevel"/>
    <w:tmpl w:val="25CEA75C"/>
    <w:lvl w:ilvl="0" w:tplc="F81CD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0820EA"/>
    <w:multiLevelType w:val="hybridMultilevel"/>
    <w:tmpl w:val="65561A9A"/>
    <w:lvl w:ilvl="0" w:tplc="140ED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B50AEE"/>
    <w:multiLevelType w:val="hybridMultilevel"/>
    <w:tmpl w:val="6136AAD0"/>
    <w:lvl w:ilvl="0" w:tplc="F81CD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725BB2"/>
    <w:multiLevelType w:val="hybridMultilevel"/>
    <w:tmpl w:val="B3C8A980"/>
    <w:lvl w:ilvl="0" w:tplc="F02A4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E34A59"/>
    <w:multiLevelType w:val="hybridMultilevel"/>
    <w:tmpl w:val="76BC7266"/>
    <w:lvl w:ilvl="0" w:tplc="F81CD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402F0"/>
    <w:multiLevelType w:val="hybridMultilevel"/>
    <w:tmpl w:val="9F62E9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C8786F"/>
    <w:multiLevelType w:val="hybridMultilevel"/>
    <w:tmpl w:val="04FED5F2"/>
    <w:lvl w:ilvl="0" w:tplc="D5B069E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67D67"/>
    <w:multiLevelType w:val="hybridMultilevel"/>
    <w:tmpl w:val="6136AAD0"/>
    <w:lvl w:ilvl="0" w:tplc="F81CD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AD4331"/>
    <w:multiLevelType w:val="hybridMultilevel"/>
    <w:tmpl w:val="1F16FE00"/>
    <w:lvl w:ilvl="0" w:tplc="9AC29E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8E4136"/>
    <w:multiLevelType w:val="hybridMultilevel"/>
    <w:tmpl w:val="409AE5F4"/>
    <w:lvl w:ilvl="0" w:tplc="9AC29E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DC6799"/>
    <w:multiLevelType w:val="hybridMultilevel"/>
    <w:tmpl w:val="AFFAAA3A"/>
    <w:lvl w:ilvl="0" w:tplc="F81CD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2D6558"/>
    <w:multiLevelType w:val="hybridMultilevel"/>
    <w:tmpl w:val="80188DB2"/>
    <w:lvl w:ilvl="0" w:tplc="1A989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7A7DD9"/>
    <w:multiLevelType w:val="hybridMultilevel"/>
    <w:tmpl w:val="2BF609F8"/>
    <w:lvl w:ilvl="0" w:tplc="12CC9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D47290"/>
    <w:multiLevelType w:val="hybridMultilevel"/>
    <w:tmpl w:val="84C26DB6"/>
    <w:lvl w:ilvl="0" w:tplc="04090001">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21" w15:restartNumberingAfterBreak="0">
    <w:nsid w:val="41077B55"/>
    <w:multiLevelType w:val="hybridMultilevel"/>
    <w:tmpl w:val="A6C2ED14"/>
    <w:lvl w:ilvl="0" w:tplc="61BA753A">
      <w:start w:val="1"/>
      <w:numFmt w:val="decimalEnclosedCircle"/>
      <w:lvlText w:val="%1"/>
      <w:lvlJc w:val="left"/>
      <w:pPr>
        <w:ind w:left="448" w:hanging="360"/>
      </w:pPr>
      <w:rPr>
        <w:rFonts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22" w15:restartNumberingAfterBreak="0">
    <w:nsid w:val="418F41A8"/>
    <w:multiLevelType w:val="hybridMultilevel"/>
    <w:tmpl w:val="727EB668"/>
    <w:lvl w:ilvl="0" w:tplc="D78A5454">
      <w:start w:val="5"/>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8243A1"/>
    <w:multiLevelType w:val="hybridMultilevel"/>
    <w:tmpl w:val="7CE4A2DC"/>
    <w:lvl w:ilvl="0" w:tplc="D5B069E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80C3FE2"/>
    <w:multiLevelType w:val="hybridMultilevel"/>
    <w:tmpl w:val="9C4C9784"/>
    <w:lvl w:ilvl="0" w:tplc="AAF61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BC048A"/>
    <w:multiLevelType w:val="hybridMultilevel"/>
    <w:tmpl w:val="961650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C53EA4"/>
    <w:multiLevelType w:val="hybridMultilevel"/>
    <w:tmpl w:val="9A22923E"/>
    <w:lvl w:ilvl="0" w:tplc="7CB49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013F5C"/>
    <w:multiLevelType w:val="hybridMultilevel"/>
    <w:tmpl w:val="90DCAEBC"/>
    <w:lvl w:ilvl="0" w:tplc="F81CD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A23522"/>
    <w:multiLevelType w:val="hybridMultilevel"/>
    <w:tmpl w:val="1068A9AC"/>
    <w:lvl w:ilvl="0" w:tplc="60A04AF0">
      <w:numFmt w:val="bullet"/>
      <w:lvlText w:val="※"/>
      <w:lvlJc w:val="left"/>
      <w:pPr>
        <w:ind w:left="420" w:hanging="420"/>
      </w:pPr>
      <w:rPr>
        <w:rFonts w:ascii="游ゴシック Light" w:eastAsia="游ゴシック Light" w:hAnsi="游ゴシック Light"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E5B1FA0"/>
    <w:multiLevelType w:val="hybridMultilevel"/>
    <w:tmpl w:val="75B03D3E"/>
    <w:lvl w:ilvl="0" w:tplc="9AC29E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086030"/>
    <w:multiLevelType w:val="hybridMultilevel"/>
    <w:tmpl w:val="C4E4D8E0"/>
    <w:lvl w:ilvl="0" w:tplc="5A061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9A0DA2"/>
    <w:multiLevelType w:val="hybridMultilevel"/>
    <w:tmpl w:val="6C6287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DD298A"/>
    <w:multiLevelType w:val="hybridMultilevel"/>
    <w:tmpl w:val="5084729A"/>
    <w:lvl w:ilvl="0" w:tplc="26D4F6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C7322D"/>
    <w:multiLevelType w:val="hybridMultilevel"/>
    <w:tmpl w:val="C7C4256A"/>
    <w:lvl w:ilvl="0" w:tplc="E7FC5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BD5D04"/>
    <w:multiLevelType w:val="hybridMultilevel"/>
    <w:tmpl w:val="7A4E671C"/>
    <w:lvl w:ilvl="0" w:tplc="D5363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720AD9"/>
    <w:multiLevelType w:val="hybridMultilevel"/>
    <w:tmpl w:val="BD3E7178"/>
    <w:lvl w:ilvl="0" w:tplc="50CCF0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906C5D"/>
    <w:multiLevelType w:val="hybridMultilevel"/>
    <w:tmpl w:val="65561A9A"/>
    <w:lvl w:ilvl="0" w:tplc="140ED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92411E"/>
    <w:multiLevelType w:val="hybridMultilevel"/>
    <w:tmpl w:val="D6ECBFB0"/>
    <w:lvl w:ilvl="0" w:tplc="5A061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D22CA4"/>
    <w:multiLevelType w:val="hybridMultilevel"/>
    <w:tmpl w:val="AC28EF0C"/>
    <w:lvl w:ilvl="0" w:tplc="B8005F7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3547CF"/>
    <w:multiLevelType w:val="hybridMultilevel"/>
    <w:tmpl w:val="D262B410"/>
    <w:lvl w:ilvl="0" w:tplc="5A061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7A2B54"/>
    <w:multiLevelType w:val="hybridMultilevel"/>
    <w:tmpl w:val="FB86F7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716133"/>
    <w:multiLevelType w:val="hybridMultilevel"/>
    <w:tmpl w:val="6350888C"/>
    <w:lvl w:ilvl="0" w:tplc="5A061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D842C3"/>
    <w:multiLevelType w:val="hybridMultilevel"/>
    <w:tmpl w:val="0A1629CC"/>
    <w:lvl w:ilvl="0" w:tplc="D5B069E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68B7879"/>
    <w:multiLevelType w:val="hybridMultilevel"/>
    <w:tmpl w:val="275A1D7A"/>
    <w:lvl w:ilvl="0" w:tplc="1F6608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1137CB"/>
    <w:multiLevelType w:val="hybridMultilevel"/>
    <w:tmpl w:val="1D06BC2E"/>
    <w:lvl w:ilvl="0" w:tplc="5A061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DE803E5"/>
    <w:multiLevelType w:val="hybridMultilevel"/>
    <w:tmpl w:val="F5FA2970"/>
    <w:lvl w:ilvl="0" w:tplc="D5B06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F77EC6"/>
    <w:multiLevelType w:val="hybridMultilevel"/>
    <w:tmpl w:val="AAF4E1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2406332">
    <w:abstractNumId w:val="28"/>
  </w:num>
  <w:num w:numId="2" w16cid:durableId="475484">
    <w:abstractNumId w:val="22"/>
  </w:num>
  <w:num w:numId="3" w16cid:durableId="595558010">
    <w:abstractNumId w:val="45"/>
  </w:num>
  <w:num w:numId="4" w16cid:durableId="805438801">
    <w:abstractNumId w:val="18"/>
  </w:num>
  <w:num w:numId="5" w16cid:durableId="271983965">
    <w:abstractNumId w:val="10"/>
  </w:num>
  <w:num w:numId="6" w16cid:durableId="1503738982">
    <w:abstractNumId w:val="19"/>
  </w:num>
  <w:num w:numId="7" w16cid:durableId="165093192">
    <w:abstractNumId w:val="32"/>
  </w:num>
  <w:num w:numId="8" w16cid:durableId="1086069541">
    <w:abstractNumId w:val="35"/>
  </w:num>
  <w:num w:numId="9" w16cid:durableId="1383600653">
    <w:abstractNumId w:val="4"/>
  </w:num>
  <w:num w:numId="10" w16cid:durableId="1997879515">
    <w:abstractNumId w:val="29"/>
  </w:num>
  <w:num w:numId="11" w16cid:durableId="740907353">
    <w:abstractNumId w:val="23"/>
  </w:num>
  <w:num w:numId="12" w16cid:durableId="755127872">
    <w:abstractNumId w:val="13"/>
  </w:num>
  <w:num w:numId="13" w16cid:durableId="1807158713">
    <w:abstractNumId w:val="16"/>
  </w:num>
  <w:num w:numId="14" w16cid:durableId="261570757">
    <w:abstractNumId w:val="42"/>
  </w:num>
  <w:num w:numId="15" w16cid:durableId="1309822597">
    <w:abstractNumId w:val="15"/>
  </w:num>
  <w:num w:numId="16" w16cid:durableId="650720950">
    <w:abstractNumId w:val="0"/>
  </w:num>
  <w:num w:numId="17" w16cid:durableId="149031421">
    <w:abstractNumId w:val="9"/>
  </w:num>
  <w:num w:numId="18" w16cid:durableId="1924141991">
    <w:abstractNumId w:val="34"/>
  </w:num>
  <w:num w:numId="19" w16cid:durableId="721634783">
    <w:abstractNumId w:val="33"/>
  </w:num>
  <w:num w:numId="20" w16cid:durableId="1812868201">
    <w:abstractNumId w:val="14"/>
  </w:num>
  <w:num w:numId="21" w16cid:durableId="335884311">
    <w:abstractNumId w:val="17"/>
  </w:num>
  <w:num w:numId="22" w16cid:durableId="2003965254">
    <w:abstractNumId w:val="11"/>
  </w:num>
  <w:num w:numId="23" w16cid:durableId="464393458">
    <w:abstractNumId w:val="5"/>
  </w:num>
  <w:num w:numId="24" w16cid:durableId="501705069">
    <w:abstractNumId w:val="27"/>
  </w:num>
  <w:num w:numId="25" w16cid:durableId="185410191">
    <w:abstractNumId w:val="7"/>
  </w:num>
  <w:num w:numId="26" w16cid:durableId="836847529">
    <w:abstractNumId w:val="38"/>
  </w:num>
  <w:num w:numId="27" w16cid:durableId="1371996705">
    <w:abstractNumId w:val="2"/>
  </w:num>
  <w:num w:numId="28" w16cid:durableId="323625567">
    <w:abstractNumId w:val="1"/>
  </w:num>
  <w:num w:numId="29" w16cid:durableId="1597248589">
    <w:abstractNumId w:val="8"/>
  </w:num>
  <w:num w:numId="30" w16cid:durableId="215244537">
    <w:abstractNumId w:val="12"/>
  </w:num>
  <w:num w:numId="31" w16cid:durableId="866257053">
    <w:abstractNumId w:val="39"/>
  </w:num>
  <w:num w:numId="32" w16cid:durableId="414788759">
    <w:abstractNumId w:val="37"/>
  </w:num>
  <w:num w:numId="33" w16cid:durableId="931398998">
    <w:abstractNumId w:val="30"/>
  </w:num>
  <w:num w:numId="34" w16cid:durableId="1099637185">
    <w:abstractNumId w:val="44"/>
  </w:num>
  <w:num w:numId="35" w16cid:durableId="1387803015">
    <w:abstractNumId w:val="41"/>
  </w:num>
  <w:num w:numId="36" w16cid:durableId="1445418012">
    <w:abstractNumId w:val="6"/>
  </w:num>
  <w:num w:numId="37" w16cid:durableId="998190784">
    <w:abstractNumId w:val="40"/>
  </w:num>
  <w:num w:numId="38" w16cid:durableId="180552971">
    <w:abstractNumId w:val="26"/>
  </w:num>
  <w:num w:numId="39" w16cid:durableId="558173543">
    <w:abstractNumId w:val="46"/>
  </w:num>
  <w:num w:numId="40" w16cid:durableId="1424497251">
    <w:abstractNumId w:val="25"/>
  </w:num>
  <w:num w:numId="41" w16cid:durableId="957682884">
    <w:abstractNumId w:val="24"/>
  </w:num>
  <w:num w:numId="42" w16cid:durableId="2127043773">
    <w:abstractNumId w:val="36"/>
  </w:num>
  <w:num w:numId="43" w16cid:durableId="2001738299">
    <w:abstractNumId w:val="20"/>
  </w:num>
  <w:num w:numId="44" w16cid:durableId="1748762789">
    <w:abstractNumId w:val="3"/>
  </w:num>
  <w:num w:numId="45" w16cid:durableId="894007730">
    <w:abstractNumId w:val="31"/>
  </w:num>
  <w:num w:numId="46" w16cid:durableId="1528134849">
    <w:abstractNumId w:val="43"/>
  </w:num>
  <w:num w:numId="47" w16cid:durableId="10691839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D88"/>
    <w:rsid w:val="00000E45"/>
    <w:rsid w:val="00001469"/>
    <w:rsid w:val="00001CB2"/>
    <w:rsid w:val="00005476"/>
    <w:rsid w:val="00005A0F"/>
    <w:rsid w:val="00014E84"/>
    <w:rsid w:val="000224F6"/>
    <w:rsid w:val="00022CE5"/>
    <w:rsid w:val="000235E1"/>
    <w:rsid w:val="00024797"/>
    <w:rsid w:val="000305E3"/>
    <w:rsid w:val="00033A77"/>
    <w:rsid w:val="000360E3"/>
    <w:rsid w:val="00051DCF"/>
    <w:rsid w:val="00054458"/>
    <w:rsid w:val="00055FB4"/>
    <w:rsid w:val="0005789F"/>
    <w:rsid w:val="00064A04"/>
    <w:rsid w:val="00072A95"/>
    <w:rsid w:val="000749F4"/>
    <w:rsid w:val="00083DED"/>
    <w:rsid w:val="00086C42"/>
    <w:rsid w:val="00095EE4"/>
    <w:rsid w:val="000A011F"/>
    <w:rsid w:val="000B2CEF"/>
    <w:rsid w:val="000C0C12"/>
    <w:rsid w:val="000D29B8"/>
    <w:rsid w:val="000D4D52"/>
    <w:rsid w:val="000D772B"/>
    <w:rsid w:val="000D7F72"/>
    <w:rsid w:val="000E1CA5"/>
    <w:rsid w:val="000F069B"/>
    <w:rsid w:val="000F2951"/>
    <w:rsid w:val="000F55CD"/>
    <w:rsid w:val="001011A4"/>
    <w:rsid w:val="0010164C"/>
    <w:rsid w:val="001036C2"/>
    <w:rsid w:val="00103893"/>
    <w:rsid w:val="00103ADD"/>
    <w:rsid w:val="001046CD"/>
    <w:rsid w:val="0011249B"/>
    <w:rsid w:val="001166D0"/>
    <w:rsid w:val="00116AA8"/>
    <w:rsid w:val="00134628"/>
    <w:rsid w:val="00134F9A"/>
    <w:rsid w:val="00135769"/>
    <w:rsid w:val="0013607C"/>
    <w:rsid w:val="00136655"/>
    <w:rsid w:val="00137108"/>
    <w:rsid w:val="00141265"/>
    <w:rsid w:val="001412E4"/>
    <w:rsid w:val="00143DC9"/>
    <w:rsid w:val="001563EC"/>
    <w:rsid w:val="001615A7"/>
    <w:rsid w:val="00162C95"/>
    <w:rsid w:val="00165150"/>
    <w:rsid w:val="001823EA"/>
    <w:rsid w:val="00183C33"/>
    <w:rsid w:val="00186A35"/>
    <w:rsid w:val="00190697"/>
    <w:rsid w:val="0019159D"/>
    <w:rsid w:val="001979A1"/>
    <w:rsid w:val="001A056F"/>
    <w:rsid w:val="001A108B"/>
    <w:rsid w:val="001C121E"/>
    <w:rsid w:val="001C34FC"/>
    <w:rsid w:val="001C60F0"/>
    <w:rsid w:val="001C6B0E"/>
    <w:rsid w:val="001C6E9E"/>
    <w:rsid w:val="001D008D"/>
    <w:rsid w:val="001D4074"/>
    <w:rsid w:val="001D5D91"/>
    <w:rsid w:val="001D72D9"/>
    <w:rsid w:val="001E0D02"/>
    <w:rsid w:val="001E2801"/>
    <w:rsid w:val="001E41A4"/>
    <w:rsid w:val="001E46B9"/>
    <w:rsid w:val="001E768C"/>
    <w:rsid w:val="001E7A1C"/>
    <w:rsid w:val="00201956"/>
    <w:rsid w:val="00203C8F"/>
    <w:rsid w:val="00205E44"/>
    <w:rsid w:val="002075C8"/>
    <w:rsid w:val="002147A3"/>
    <w:rsid w:val="002217B2"/>
    <w:rsid w:val="0022210A"/>
    <w:rsid w:val="00222181"/>
    <w:rsid w:val="00222F19"/>
    <w:rsid w:val="002240B6"/>
    <w:rsid w:val="00227772"/>
    <w:rsid w:val="002329FC"/>
    <w:rsid w:val="002345F3"/>
    <w:rsid w:val="002355CA"/>
    <w:rsid w:val="00236588"/>
    <w:rsid w:val="00240407"/>
    <w:rsid w:val="002534A9"/>
    <w:rsid w:val="002566AB"/>
    <w:rsid w:val="00257699"/>
    <w:rsid w:val="0026479E"/>
    <w:rsid w:val="002761D4"/>
    <w:rsid w:val="002875F0"/>
    <w:rsid w:val="00292371"/>
    <w:rsid w:val="00297215"/>
    <w:rsid w:val="002B1251"/>
    <w:rsid w:val="002B35AF"/>
    <w:rsid w:val="002B52C1"/>
    <w:rsid w:val="002B66C9"/>
    <w:rsid w:val="002C0580"/>
    <w:rsid w:val="002C0F14"/>
    <w:rsid w:val="002C1D14"/>
    <w:rsid w:val="002C4EA4"/>
    <w:rsid w:val="002D026C"/>
    <w:rsid w:val="002D26C6"/>
    <w:rsid w:val="002D3607"/>
    <w:rsid w:val="002D43FD"/>
    <w:rsid w:val="002D48EB"/>
    <w:rsid w:val="002D4AB7"/>
    <w:rsid w:val="002D4AE9"/>
    <w:rsid w:val="002D6AA2"/>
    <w:rsid w:val="002D7A3D"/>
    <w:rsid w:val="002D7E3E"/>
    <w:rsid w:val="002E146A"/>
    <w:rsid w:val="002F139F"/>
    <w:rsid w:val="002F17AB"/>
    <w:rsid w:val="00301B21"/>
    <w:rsid w:val="003035DD"/>
    <w:rsid w:val="00306310"/>
    <w:rsid w:val="00314D74"/>
    <w:rsid w:val="00325256"/>
    <w:rsid w:val="00337BC7"/>
    <w:rsid w:val="003408EA"/>
    <w:rsid w:val="00340BB9"/>
    <w:rsid w:val="00341071"/>
    <w:rsid w:val="00342463"/>
    <w:rsid w:val="00353B53"/>
    <w:rsid w:val="0035561E"/>
    <w:rsid w:val="00371296"/>
    <w:rsid w:val="00371547"/>
    <w:rsid w:val="00380A8D"/>
    <w:rsid w:val="00391F8B"/>
    <w:rsid w:val="00393663"/>
    <w:rsid w:val="00396DB8"/>
    <w:rsid w:val="003A2594"/>
    <w:rsid w:val="003A4CF2"/>
    <w:rsid w:val="003A7BF2"/>
    <w:rsid w:val="003B31C1"/>
    <w:rsid w:val="003B53C6"/>
    <w:rsid w:val="003B55BC"/>
    <w:rsid w:val="003C5C45"/>
    <w:rsid w:val="003C7807"/>
    <w:rsid w:val="003D1694"/>
    <w:rsid w:val="003D31D2"/>
    <w:rsid w:val="003D5A3D"/>
    <w:rsid w:val="003E16CD"/>
    <w:rsid w:val="003F7971"/>
    <w:rsid w:val="003F7CB4"/>
    <w:rsid w:val="00400712"/>
    <w:rsid w:val="004026C4"/>
    <w:rsid w:val="004047DD"/>
    <w:rsid w:val="00411516"/>
    <w:rsid w:val="004161C6"/>
    <w:rsid w:val="004206E9"/>
    <w:rsid w:val="004277B7"/>
    <w:rsid w:val="004300A1"/>
    <w:rsid w:val="00434E0D"/>
    <w:rsid w:val="00435CDA"/>
    <w:rsid w:val="0043604B"/>
    <w:rsid w:val="00437EC3"/>
    <w:rsid w:val="004542B9"/>
    <w:rsid w:val="004605D5"/>
    <w:rsid w:val="00460E0E"/>
    <w:rsid w:val="004654ED"/>
    <w:rsid w:val="00465E36"/>
    <w:rsid w:val="00470BDD"/>
    <w:rsid w:val="0047352A"/>
    <w:rsid w:val="004772CA"/>
    <w:rsid w:val="004777BC"/>
    <w:rsid w:val="00477F85"/>
    <w:rsid w:val="004808B4"/>
    <w:rsid w:val="00484F08"/>
    <w:rsid w:val="00493E73"/>
    <w:rsid w:val="004C5482"/>
    <w:rsid w:val="004D1FD4"/>
    <w:rsid w:val="004D3842"/>
    <w:rsid w:val="004D3A6E"/>
    <w:rsid w:val="004D736C"/>
    <w:rsid w:val="004D754A"/>
    <w:rsid w:val="004E13BB"/>
    <w:rsid w:val="004F284E"/>
    <w:rsid w:val="00502DB5"/>
    <w:rsid w:val="00507C2A"/>
    <w:rsid w:val="00522E69"/>
    <w:rsid w:val="00530854"/>
    <w:rsid w:val="00531FA2"/>
    <w:rsid w:val="00532592"/>
    <w:rsid w:val="00533FD1"/>
    <w:rsid w:val="005503BE"/>
    <w:rsid w:val="00554CBA"/>
    <w:rsid w:val="00555256"/>
    <w:rsid w:val="005615E3"/>
    <w:rsid w:val="00563702"/>
    <w:rsid w:val="00563DE6"/>
    <w:rsid w:val="00566B23"/>
    <w:rsid w:val="00570856"/>
    <w:rsid w:val="0057322C"/>
    <w:rsid w:val="00582D9C"/>
    <w:rsid w:val="005833DB"/>
    <w:rsid w:val="00584BAD"/>
    <w:rsid w:val="005B268F"/>
    <w:rsid w:val="005B7161"/>
    <w:rsid w:val="005C5B22"/>
    <w:rsid w:val="005C67FA"/>
    <w:rsid w:val="005D2D66"/>
    <w:rsid w:val="005D5CF2"/>
    <w:rsid w:val="005E0289"/>
    <w:rsid w:val="005E235B"/>
    <w:rsid w:val="005E2AF9"/>
    <w:rsid w:val="005E4B2A"/>
    <w:rsid w:val="005E6AD2"/>
    <w:rsid w:val="005E7FA7"/>
    <w:rsid w:val="005F34FE"/>
    <w:rsid w:val="00603F1C"/>
    <w:rsid w:val="0060513B"/>
    <w:rsid w:val="00611856"/>
    <w:rsid w:val="00621DBA"/>
    <w:rsid w:val="006277C1"/>
    <w:rsid w:val="00631754"/>
    <w:rsid w:val="00634B23"/>
    <w:rsid w:val="00644D7C"/>
    <w:rsid w:val="00650933"/>
    <w:rsid w:val="0065207D"/>
    <w:rsid w:val="0065228E"/>
    <w:rsid w:val="00653B1B"/>
    <w:rsid w:val="00654A1E"/>
    <w:rsid w:val="0066080C"/>
    <w:rsid w:val="0066615E"/>
    <w:rsid w:val="0066785D"/>
    <w:rsid w:val="0067047F"/>
    <w:rsid w:val="00670A99"/>
    <w:rsid w:val="0067306B"/>
    <w:rsid w:val="00677D5F"/>
    <w:rsid w:val="00686735"/>
    <w:rsid w:val="006907A7"/>
    <w:rsid w:val="006914DE"/>
    <w:rsid w:val="00697334"/>
    <w:rsid w:val="006B2EFE"/>
    <w:rsid w:val="006B7E7C"/>
    <w:rsid w:val="006C17FF"/>
    <w:rsid w:val="006C5A67"/>
    <w:rsid w:val="006D0638"/>
    <w:rsid w:val="006D4D20"/>
    <w:rsid w:val="006E0DF5"/>
    <w:rsid w:val="006E1BB1"/>
    <w:rsid w:val="006E4EB6"/>
    <w:rsid w:val="006E59E0"/>
    <w:rsid w:val="006E66F8"/>
    <w:rsid w:val="006E6CCE"/>
    <w:rsid w:val="006E74CD"/>
    <w:rsid w:val="006F1D47"/>
    <w:rsid w:val="006F40CA"/>
    <w:rsid w:val="006F5117"/>
    <w:rsid w:val="006F664E"/>
    <w:rsid w:val="006F697A"/>
    <w:rsid w:val="007030F9"/>
    <w:rsid w:val="00703D7D"/>
    <w:rsid w:val="0070755C"/>
    <w:rsid w:val="007111A9"/>
    <w:rsid w:val="00712843"/>
    <w:rsid w:val="007129D3"/>
    <w:rsid w:val="0071386F"/>
    <w:rsid w:val="00713B4F"/>
    <w:rsid w:val="00720AE6"/>
    <w:rsid w:val="00722E44"/>
    <w:rsid w:val="007254CE"/>
    <w:rsid w:val="00725A02"/>
    <w:rsid w:val="007309BD"/>
    <w:rsid w:val="00737574"/>
    <w:rsid w:val="00745385"/>
    <w:rsid w:val="00745589"/>
    <w:rsid w:val="00750763"/>
    <w:rsid w:val="007517F2"/>
    <w:rsid w:val="007632C8"/>
    <w:rsid w:val="00763E7D"/>
    <w:rsid w:val="00766597"/>
    <w:rsid w:val="00767176"/>
    <w:rsid w:val="00774DF6"/>
    <w:rsid w:val="00775B6F"/>
    <w:rsid w:val="00780D88"/>
    <w:rsid w:val="00780F4F"/>
    <w:rsid w:val="00783483"/>
    <w:rsid w:val="00783A39"/>
    <w:rsid w:val="007846F5"/>
    <w:rsid w:val="00785E4E"/>
    <w:rsid w:val="0078601C"/>
    <w:rsid w:val="007869F7"/>
    <w:rsid w:val="0079175F"/>
    <w:rsid w:val="00795BAF"/>
    <w:rsid w:val="00797DE6"/>
    <w:rsid w:val="007A0382"/>
    <w:rsid w:val="007A0A0F"/>
    <w:rsid w:val="007A4805"/>
    <w:rsid w:val="007A5DA8"/>
    <w:rsid w:val="007B2A25"/>
    <w:rsid w:val="007B5E86"/>
    <w:rsid w:val="007B77D1"/>
    <w:rsid w:val="007C0FE3"/>
    <w:rsid w:val="007C241B"/>
    <w:rsid w:val="007C5D0A"/>
    <w:rsid w:val="007C7A67"/>
    <w:rsid w:val="007D21ED"/>
    <w:rsid w:val="007D2B21"/>
    <w:rsid w:val="007D5346"/>
    <w:rsid w:val="007E0132"/>
    <w:rsid w:val="007E3AB0"/>
    <w:rsid w:val="007F18AB"/>
    <w:rsid w:val="007F52C3"/>
    <w:rsid w:val="00816E0C"/>
    <w:rsid w:val="00817C9D"/>
    <w:rsid w:val="00822D16"/>
    <w:rsid w:val="00832458"/>
    <w:rsid w:val="00833365"/>
    <w:rsid w:val="00836B9B"/>
    <w:rsid w:val="00836E2D"/>
    <w:rsid w:val="00854A0B"/>
    <w:rsid w:val="00861EC2"/>
    <w:rsid w:val="00863E59"/>
    <w:rsid w:val="00866015"/>
    <w:rsid w:val="00867F14"/>
    <w:rsid w:val="008730E9"/>
    <w:rsid w:val="00877D2F"/>
    <w:rsid w:val="008812C5"/>
    <w:rsid w:val="00887E9D"/>
    <w:rsid w:val="00891BF2"/>
    <w:rsid w:val="00894730"/>
    <w:rsid w:val="008A00E3"/>
    <w:rsid w:val="008A2C90"/>
    <w:rsid w:val="008B38FC"/>
    <w:rsid w:val="008C245D"/>
    <w:rsid w:val="008C705D"/>
    <w:rsid w:val="008D5129"/>
    <w:rsid w:val="008E0658"/>
    <w:rsid w:val="008E40E7"/>
    <w:rsid w:val="008E494A"/>
    <w:rsid w:val="008F173E"/>
    <w:rsid w:val="008F6A8A"/>
    <w:rsid w:val="0091244B"/>
    <w:rsid w:val="00913FB9"/>
    <w:rsid w:val="009175A3"/>
    <w:rsid w:val="00921851"/>
    <w:rsid w:val="00924AE9"/>
    <w:rsid w:val="009260AC"/>
    <w:rsid w:val="00926E9B"/>
    <w:rsid w:val="009313AB"/>
    <w:rsid w:val="0093441E"/>
    <w:rsid w:val="0093640C"/>
    <w:rsid w:val="0094080A"/>
    <w:rsid w:val="00941542"/>
    <w:rsid w:val="009430B5"/>
    <w:rsid w:val="0094394D"/>
    <w:rsid w:val="009530EE"/>
    <w:rsid w:val="00960A75"/>
    <w:rsid w:val="00961062"/>
    <w:rsid w:val="0096698F"/>
    <w:rsid w:val="00971606"/>
    <w:rsid w:val="0098574E"/>
    <w:rsid w:val="00986D79"/>
    <w:rsid w:val="0099068B"/>
    <w:rsid w:val="0099552D"/>
    <w:rsid w:val="009A4EC1"/>
    <w:rsid w:val="009A5982"/>
    <w:rsid w:val="009B22FC"/>
    <w:rsid w:val="009B6A5C"/>
    <w:rsid w:val="009B6FA5"/>
    <w:rsid w:val="009B6FAC"/>
    <w:rsid w:val="009C07A1"/>
    <w:rsid w:val="009C09F3"/>
    <w:rsid w:val="009C430C"/>
    <w:rsid w:val="009D0D6F"/>
    <w:rsid w:val="009D182C"/>
    <w:rsid w:val="009D6246"/>
    <w:rsid w:val="009E0365"/>
    <w:rsid w:val="009E3204"/>
    <w:rsid w:val="009E6C39"/>
    <w:rsid w:val="009E6C5F"/>
    <w:rsid w:val="009E75D5"/>
    <w:rsid w:val="009F0100"/>
    <w:rsid w:val="009F2642"/>
    <w:rsid w:val="009F6399"/>
    <w:rsid w:val="00A0685D"/>
    <w:rsid w:val="00A1192D"/>
    <w:rsid w:val="00A15875"/>
    <w:rsid w:val="00A2163F"/>
    <w:rsid w:val="00A220C5"/>
    <w:rsid w:val="00A24996"/>
    <w:rsid w:val="00A42821"/>
    <w:rsid w:val="00A43038"/>
    <w:rsid w:val="00A47F9B"/>
    <w:rsid w:val="00A51006"/>
    <w:rsid w:val="00A51F2F"/>
    <w:rsid w:val="00A53C54"/>
    <w:rsid w:val="00A67277"/>
    <w:rsid w:val="00A71905"/>
    <w:rsid w:val="00A74A2A"/>
    <w:rsid w:val="00A817F2"/>
    <w:rsid w:val="00A823E2"/>
    <w:rsid w:val="00A828A0"/>
    <w:rsid w:val="00A839BC"/>
    <w:rsid w:val="00A84232"/>
    <w:rsid w:val="00A845B9"/>
    <w:rsid w:val="00A84F15"/>
    <w:rsid w:val="00A9246E"/>
    <w:rsid w:val="00A93E5D"/>
    <w:rsid w:val="00A9456D"/>
    <w:rsid w:val="00AA328C"/>
    <w:rsid w:val="00AA60F6"/>
    <w:rsid w:val="00AA6881"/>
    <w:rsid w:val="00AB1027"/>
    <w:rsid w:val="00AB6D79"/>
    <w:rsid w:val="00AE0DFB"/>
    <w:rsid w:val="00AF49EA"/>
    <w:rsid w:val="00B1290D"/>
    <w:rsid w:val="00B16EAF"/>
    <w:rsid w:val="00B3041D"/>
    <w:rsid w:val="00B330DC"/>
    <w:rsid w:val="00B34387"/>
    <w:rsid w:val="00B346E3"/>
    <w:rsid w:val="00B36092"/>
    <w:rsid w:val="00B47FBB"/>
    <w:rsid w:val="00B51CE3"/>
    <w:rsid w:val="00B52F7E"/>
    <w:rsid w:val="00B552A2"/>
    <w:rsid w:val="00B56AF6"/>
    <w:rsid w:val="00B6115D"/>
    <w:rsid w:val="00B62E81"/>
    <w:rsid w:val="00B710E4"/>
    <w:rsid w:val="00B718E5"/>
    <w:rsid w:val="00B71A06"/>
    <w:rsid w:val="00B7733C"/>
    <w:rsid w:val="00B77F43"/>
    <w:rsid w:val="00B86830"/>
    <w:rsid w:val="00B96391"/>
    <w:rsid w:val="00B9679F"/>
    <w:rsid w:val="00B9773C"/>
    <w:rsid w:val="00BA26A0"/>
    <w:rsid w:val="00BA5E00"/>
    <w:rsid w:val="00BA63C3"/>
    <w:rsid w:val="00BB2DFB"/>
    <w:rsid w:val="00BB72AA"/>
    <w:rsid w:val="00BC0097"/>
    <w:rsid w:val="00BC1E6A"/>
    <w:rsid w:val="00BD23B1"/>
    <w:rsid w:val="00BD693E"/>
    <w:rsid w:val="00BE51EB"/>
    <w:rsid w:val="00BF3F85"/>
    <w:rsid w:val="00C002C4"/>
    <w:rsid w:val="00C011C8"/>
    <w:rsid w:val="00C028B0"/>
    <w:rsid w:val="00C1053F"/>
    <w:rsid w:val="00C141D6"/>
    <w:rsid w:val="00C15197"/>
    <w:rsid w:val="00C201A1"/>
    <w:rsid w:val="00C26C57"/>
    <w:rsid w:val="00C27240"/>
    <w:rsid w:val="00C301C5"/>
    <w:rsid w:val="00C36394"/>
    <w:rsid w:val="00C42C43"/>
    <w:rsid w:val="00C436A4"/>
    <w:rsid w:val="00C452AB"/>
    <w:rsid w:val="00C5057A"/>
    <w:rsid w:val="00C5465A"/>
    <w:rsid w:val="00C731C4"/>
    <w:rsid w:val="00C750FC"/>
    <w:rsid w:val="00C761B7"/>
    <w:rsid w:val="00C77E07"/>
    <w:rsid w:val="00C81208"/>
    <w:rsid w:val="00C82C9C"/>
    <w:rsid w:val="00C936F8"/>
    <w:rsid w:val="00C95E52"/>
    <w:rsid w:val="00CA42BE"/>
    <w:rsid w:val="00CA7AB9"/>
    <w:rsid w:val="00CB1D8A"/>
    <w:rsid w:val="00CB29DE"/>
    <w:rsid w:val="00CC4ADB"/>
    <w:rsid w:val="00CC6A91"/>
    <w:rsid w:val="00CD18AF"/>
    <w:rsid w:val="00CD3F29"/>
    <w:rsid w:val="00CD6EA7"/>
    <w:rsid w:val="00CE703D"/>
    <w:rsid w:val="00CF1724"/>
    <w:rsid w:val="00D01402"/>
    <w:rsid w:val="00D0596D"/>
    <w:rsid w:val="00D06D33"/>
    <w:rsid w:val="00D1182C"/>
    <w:rsid w:val="00D123B7"/>
    <w:rsid w:val="00D209C9"/>
    <w:rsid w:val="00D2122F"/>
    <w:rsid w:val="00D21796"/>
    <w:rsid w:val="00D250C3"/>
    <w:rsid w:val="00D25D25"/>
    <w:rsid w:val="00D440B5"/>
    <w:rsid w:val="00D450C2"/>
    <w:rsid w:val="00D4528C"/>
    <w:rsid w:val="00D50C8D"/>
    <w:rsid w:val="00D51514"/>
    <w:rsid w:val="00D63391"/>
    <w:rsid w:val="00D63A86"/>
    <w:rsid w:val="00D64920"/>
    <w:rsid w:val="00D66062"/>
    <w:rsid w:val="00D8279E"/>
    <w:rsid w:val="00D83AB2"/>
    <w:rsid w:val="00D84150"/>
    <w:rsid w:val="00D90610"/>
    <w:rsid w:val="00D90F07"/>
    <w:rsid w:val="00D95C05"/>
    <w:rsid w:val="00D96432"/>
    <w:rsid w:val="00DA03E4"/>
    <w:rsid w:val="00DA1578"/>
    <w:rsid w:val="00DA3A55"/>
    <w:rsid w:val="00DA6D3B"/>
    <w:rsid w:val="00DB1055"/>
    <w:rsid w:val="00DC1670"/>
    <w:rsid w:val="00DC43DA"/>
    <w:rsid w:val="00DE0784"/>
    <w:rsid w:val="00DE5775"/>
    <w:rsid w:val="00DE7494"/>
    <w:rsid w:val="00DF26E8"/>
    <w:rsid w:val="00DF4EEC"/>
    <w:rsid w:val="00E06E13"/>
    <w:rsid w:val="00E07C4F"/>
    <w:rsid w:val="00E102D7"/>
    <w:rsid w:val="00E106CA"/>
    <w:rsid w:val="00E10EA9"/>
    <w:rsid w:val="00E122D0"/>
    <w:rsid w:val="00E13AC4"/>
    <w:rsid w:val="00E162EF"/>
    <w:rsid w:val="00E16FAF"/>
    <w:rsid w:val="00E17775"/>
    <w:rsid w:val="00E214A7"/>
    <w:rsid w:val="00E27106"/>
    <w:rsid w:val="00E322C4"/>
    <w:rsid w:val="00E35811"/>
    <w:rsid w:val="00E419BF"/>
    <w:rsid w:val="00E50209"/>
    <w:rsid w:val="00E50829"/>
    <w:rsid w:val="00E61C61"/>
    <w:rsid w:val="00E70AA0"/>
    <w:rsid w:val="00E778CB"/>
    <w:rsid w:val="00E82DAB"/>
    <w:rsid w:val="00E8647C"/>
    <w:rsid w:val="00E86816"/>
    <w:rsid w:val="00E9439E"/>
    <w:rsid w:val="00EA0064"/>
    <w:rsid w:val="00EA0C60"/>
    <w:rsid w:val="00EA1683"/>
    <w:rsid w:val="00EA7F90"/>
    <w:rsid w:val="00EB0D1D"/>
    <w:rsid w:val="00EB23DC"/>
    <w:rsid w:val="00EB4FE2"/>
    <w:rsid w:val="00EB730C"/>
    <w:rsid w:val="00ED04DC"/>
    <w:rsid w:val="00ED1718"/>
    <w:rsid w:val="00ED2678"/>
    <w:rsid w:val="00ED394E"/>
    <w:rsid w:val="00ED40CF"/>
    <w:rsid w:val="00ED7C3B"/>
    <w:rsid w:val="00EE1B42"/>
    <w:rsid w:val="00EE21C2"/>
    <w:rsid w:val="00EE55E5"/>
    <w:rsid w:val="00EF4428"/>
    <w:rsid w:val="00EF61BA"/>
    <w:rsid w:val="00EF691C"/>
    <w:rsid w:val="00EF7E1A"/>
    <w:rsid w:val="00F0510F"/>
    <w:rsid w:val="00F053CF"/>
    <w:rsid w:val="00F072DF"/>
    <w:rsid w:val="00F261C8"/>
    <w:rsid w:val="00F344FE"/>
    <w:rsid w:val="00F352E5"/>
    <w:rsid w:val="00F42468"/>
    <w:rsid w:val="00F47D67"/>
    <w:rsid w:val="00F546A8"/>
    <w:rsid w:val="00F56D44"/>
    <w:rsid w:val="00F65B11"/>
    <w:rsid w:val="00F727D4"/>
    <w:rsid w:val="00F72DCE"/>
    <w:rsid w:val="00F74009"/>
    <w:rsid w:val="00F80BD5"/>
    <w:rsid w:val="00F93BC4"/>
    <w:rsid w:val="00F93DF9"/>
    <w:rsid w:val="00F94224"/>
    <w:rsid w:val="00F97A12"/>
    <w:rsid w:val="00FA22DB"/>
    <w:rsid w:val="00FA7F74"/>
    <w:rsid w:val="00FB3179"/>
    <w:rsid w:val="00FB78A5"/>
    <w:rsid w:val="00FC1137"/>
    <w:rsid w:val="00FC116F"/>
    <w:rsid w:val="00FC3585"/>
    <w:rsid w:val="00FC4F1C"/>
    <w:rsid w:val="00FC4F2B"/>
    <w:rsid w:val="00FD5F26"/>
    <w:rsid w:val="00FD63BE"/>
    <w:rsid w:val="00FE0A35"/>
    <w:rsid w:val="00FF1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DD0B8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17C9D"/>
    <w:rPr>
      <w:sz w:val="18"/>
      <w:szCs w:val="18"/>
    </w:rPr>
  </w:style>
  <w:style w:type="paragraph" w:styleId="a5">
    <w:name w:val="annotation text"/>
    <w:basedOn w:val="a"/>
    <w:link w:val="a6"/>
    <w:uiPriority w:val="99"/>
    <w:semiHidden/>
    <w:unhideWhenUsed/>
    <w:rsid w:val="00817C9D"/>
    <w:pPr>
      <w:jc w:val="left"/>
    </w:pPr>
  </w:style>
  <w:style w:type="character" w:customStyle="1" w:styleId="a6">
    <w:name w:val="コメント文字列 (文字)"/>
    <w:basedOn w:val="a0"/>
    <w:link w:val="a5"/>
    <w:uiPriority w:val="99"/>
    <w:semiHidden/>
    <w:rsid w:val="00817C9D"/>
    <w:rPr>
      <w:rFonts w:eastAsia="ＭＳ 明朝"/>
    </w:rPr>
  </w:style>
  <w:style w:type="paragraph" w:styleId="a7">
    <w:name w:val="annotation subject"/>
    <w:basedOn w:val="a5"/>
    <w:next w:val="a5"/>
    <w:link w:val="a8"/>
    <w:uiPriority w:val="99"/>
    <w:semiHidden/>
    <w:unhideWhenUsed/>
    <w:rsid w:val="00817C9D"/>
    <w:rPr>
      <w:b/>
      <w:bCs/>
    </w:rPr>
  </w:style>
  <w:style w:type="character" w:customStyle="1" w:styleId="a8">
    <w:name w:val="コメント内容 (文字)"/>
    <w:basedOn w:val="a6"/>
    <w:link w:val="a7"/>
    <w:uiPriority w:val="99"/>
    <w:semiHidden/>
    <w:rsid w:val="00817C9D"/>
    <w:rPr>
      <w:rFonts w:eastAsia="ＭＳ 明朝"/>
      <w:b/>
      <w:bCs/>
    </w:rPr>
  </w:style>
  <w:style w:type="paragraph" w:styleId="a9">
    <w:name w:val="Balloon Text"/>
    <w:basedOn w:val="a"/>
    <w:link w:val="aa"/>
    <w:uiPriority w:val="99"/>
    <w:semiHidden/>
    <w:unhideWhenUsed/>
    <w:rsid w:val="00817C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7C9D"/>
    <w:rPr>
      <w:rFonts w:asciiTheme="majorHAnsi" w:eastAsiaTheme="majorEastAsia" w:hAnsiTheme="majorHAnsi" w:cstheme="majorBidi"/>
      <w:sz w:val="18"/>
      <w:szCs w:val="18"/>
    </w:rPr>
  </w:style>
  <w:style w:type="paragraph" w:styleId="ab">
    <w:name w:val="List Paragraph"/>
    <w:basedOn w:val="a"/>
    <w:uiPriority w:val="34"/>
    <w:qFormat/>
    <w:rsid w:val="00F072DF"/>
    <w:pPr>
      <w:ind w:leftChars="400" w:left="840"/>
    </w:pPr>
  </w:style>
  <w:style w:type="paragraph" w:styleId="ac">
    <w:name w:val="header"/>
    <w:basedOn w:val="a"/>
    <w:link w:val="ad"/>
    <w:uiPriority w:val="99"/>
    <w:unhideWhenUsed/>
    <w:rsid w:val="00CC6A91"/>
    <w:pPr>
      <w:tabs>
        <w:tab w:val="center" w:pos="4252"/>
        <w:tab w:val="right" w:pos="8504"/>
      </w:tabs>
      <w:snapToGrid w:val="0"/>
    </w:pPr>
  </w:style>
  <w:style w:type="character" w:customStyle="1" w:styleId="ad">
    <w:name w:val="ヘッダー (文字)"/>
    <w:basedOn w:val="a0"/>
    <w:link w:val="ac"/>
    <w:uiPriority w:val="99"/>
    <w:rsid w:val="00CC6A91"/>
    <w:rPr>
      <w:rFonts w:eastAsia="ＭＳ 明朝"/>
    </w:rPr>
  </w:style>
  <w:style w:type="paragraph" w:styleId="ae">
    <w:name w:val="footer"/>
    <w:basedOn w:val="a"/>
    <w:link w:val="af"/>
    <w:uiPriority w:val="99"/>
    <w:unhideWhenUsed/>
    <w:rsid w:val="00CC6A91"/>
    <w:pPr>
      <w:tabs>
        <w:tab w:val="center" w:pos="4252"/>
        <w:tab w:val="right" w:pos="8504"/>
      </w:tabs>
      <w:snapToGrid w:val="0"/>
    </w:pPr>
  </w:style>
  <w:style w:type="character" w:customStyle="1" w:styleId="af">
    <w:name w:val="フッター (文字)"/>
    <w:basedOn w:val="a0"/>
    <w:link w:val="ae"/>
    <w:uiPriority w:val="99"/>
    <w:rsid w:val="00CC6A91"/>
    <w:rPr>
      <w:rFonts w:eastAsia="ＭＳ 明朝"/>
    </w:rPr>
  </w:style>
  <w:style w:type="paragraph" w:styleId="af0">
    <w:name w:val="Revision"/>
    <w:hidden/>
    <w:uiPriority w:val="99"/>
    <w:semiHidden/>
    <w:rsid w:val="00E106CA"/>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59629">
      <w:bodyDiv w:val="1"/>
      <w:marLeft w:val="0"/>
      <w:marRight w:val="0"/>
      <w:marTop w:val="0"/>
      <w:marBottom w:val="0"/>
      <w:divBdr>
        <w:top w:val="none" w:sz="0" w:space="0" w:color="auto"/>
        <w:left w:val="none" w:sz="0" w:space="0" w:color="auto"/>
        <w:bottom w:val="none" w:sz="0" w:space="0" w:color="auto"/>
        <w:right w:val="none" w:sz="0" w:space="0" w:color="auto"/>
      </w:divBdr>
    </w:div>
    <w:div w:id="7231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47BB3-5F81-4A42-BEFD-36920AEC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2024-04-11T05:13:00Z</dcterms:created>
  <dcterms:modified xsi:type="dcterms:W3CDTF">2025-11-17T00:40:00Z</dcterms:modified>
</cp:coreProperties>
</file>