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75" w:rsidRPr="00553D75" w:rsidRDefault="00553D75" w:rsidP="00553D75">
      <w:pPr>
        <w:jc w:val="left"/>
        <w:rPr>
          <w:rFonts w:ascii="HG丸ｺﾞｼｯｸM-PRO" w:eastAsia="HG丸ｺﾞｼｯｸM-PRO" w:hAnsi="HG丸ｺﾞｼｯｸM-PRO"/>
          <w:b/>
          <w:color w:val="000000" w:themeColor="text1"/>
          <w:sz w:val="36"/>
          <w:szCs w:val="36"/>
          <w:shd w:val="pct15" w:color="auto" w:fill="FFFFFF"/>
        </w:rPr>
      </w:pPr>
      <w:r>
        <w:rPr>
          <w:rFonts w:ascii="HG丸ｺﾞｼｯｸM-PRO" w:eastAsia="HG丸ｺﾞｼｯｸM-PRO" w:hAnsi="HG丸ｺﾞｼｯｸM-PRO" w:hint="eastAsia"/>
          <w:b/>
          <w:color w:val="000000" w:themeColor="text1"/>
          <w:sz w:val="36"/>
          <w:szCs w:val="36"/>
          <w:shd w:val="pct15" w:color="auto" w:fill="FFFFFF"/>
        </w:rPr>
        <w:t xml:space="preserve">　　　　　</w:t>
      </w:r>
      <w:r w:rsidRPr="00553D75">
        <w:rPr>
          <w:rFonts w:ascii="HG丸ｺﾞｼｯｸM-PRO" w:eastAsia="HG丸ｺﾞｼｯｸM-PRO" w:hAnsi="HG丸ｺﾞｼｯｸM-PRO"/>
          <w:b/>
          <w:color w:val="000000" w:themeColor="text1"/>
          <w:sz w:val="36"/>
          <w:szCs w:val="36"/>
          <w:shd w:val="pct15" w:color="auto" w:fill="FFFFFF"/>
        </w:rPr>
        <w:t>指定難病に係る医療費の償還</w:t>
      </w:r>
      <w:r w:rsidRPr="00553D75">
        <w:rPr>
          <w:rFonts w:ascii="HG丸ｺﾞｼｯｸM-PRO" w:eastAsia="HG丸ｺﾞｼｯｸM-PRO" w:hAnsi="HG丸ｺﾞｼｯｸM-PRO" w:hint="eastAsia"/>
          <w:b/>
          <w:color w:val="000000" w:themeColor="text1"/>
          <w:sz w:val="36"/>
          <w:szCs w:val="36"/>
          <w:shd w:val="pct15" w:color="auto" w:fill="FFFFFF"/>
        </w:rPr>
        <w:t>払</w:t>
      </w:r>
      <w:r w:rsidRPr="00553D75">
        <w:rPr>
          <w:rFonts w:ascii="HG丸ｺﾞｼｯｸM-PRO" w:eastAsia="HG丸ｺﾞｼｯｸM-PRO" w:hAnsi="HG丸ｺﾞｼｯｸM-PRO"/>
          <w:b/>
          <w:color w:val="000000" w:themeColor="text1"/>
          <w:sz w:val="36"/>
          <w:szCs w:val="36"/>
          <w:shd w:val="pct15" w:color="auto" w:fill="FFFFFF"/>
        </w:rPr>
        <w:t>について</w:t>
      </w:r>
      <w:r>
        <w:rPr>
          <w:rFonts w:ascii="HG丸ｺﾞｼｯｸM-PRO" w:eastAsia="HG丸ｺﾞｼｯｸM-PRO" w:hAnsi="HG丸ｺﾞｼｯｸM-PRO" w:hint="eastAsia"/>
          <w:b/>
          <w:color w:val="000000" w:themeColor="text1"/>
          <w:sz w:val="36"/>
          <w:szCs w:val="36"/>
          <w:shd w:val="pct15" w:color="auto" w:fill="FFFFFF"/>
        </w:rPr>
        <w:t xml:space="preserve">　　　　　　</w:t>
      </w:r>
    </w:p>
    <w:p w:rsidR="00967363" w:rsidRDefault="00967363" w:rsidP="0093233E">
      <w:pPr>
        <w:ind w:firstLineChars="100" w:firstLine="241"/>
        <w:rPr>
          <w:rFonts w:ascii="HG丸ｺﾞｼｯｸM-PRO" w:eastAsia="HG丸ｺﾞｼｯｸM-PRO" w:hAnsi="HG丸ｺﾞｼｯｸM-PRO"/>
          <w:b/>
          <w:color w:val="000000" w:themeColor="text1"/>
          <w:sz w:val="24"/>
          <w:szCs w:val="24"/>
          <w:bdr w:val="single" w:sz="4" w:space="0" w:color="auto"/>
        </w:rPr>
      </w:pPr>
    </w:p>
    <w:p w:rsidR="0093233E" w:rsidRPr="007B284F" w:rsidRDefault="00B850DB" w:rsidP="0093233E">
      <w:pPr>
        <w:ind w:firstLineChars="100" w:firstLine="241"/>
        <w:rPr>
          <w:rFonts w:ascii="HG丸ｺﾞｼｯｸM-PRO" w:eastAsia="HG丸ｺﾞｼｯｸM-PRO" w:hAnsi="HG丸ｺﾞｼｯｸM-PRO"/>
          <w:color w:val="000000" w:themeColor="text1"/>
          <w:sz w:val="24"/>
          <w:szCs w:val="24"/>
          <w:bdr w:val="single" w:sz="4" w:space="0" w:color="auto"/>
        </w:rPr>
      </w:pPr>
      <w:r w:rsidRPr="000A7974">
        <w:rPr>
          <w:rFonts w:ascii="HG丸ｺﾞｼｯｸM-PRO" w:eastAsia="HG丸ｺﾞｼｯｸM-PRO" w:hAnsi="HG丸ｺﾞｼｯｸM-PRO" w:hint="eastAsia"/>
          <w:b/>
          <w:color w:val="000000" w:themeColor="text1"/>
          <w:sz w:val="24"/>
          <w:szCs w:val="24"/>
          <w:bdr w:val="single" w:sz="4" w:space="0" w:color="auto"/>
        </w:rPr>
        <w:t>１．</w:t>
      </w:r>
      <w:r w:rsidR="00FB1E4A" w:rsidRPr="000A7974">
        <w:rPr>
          <w:rFonts w:ascii="HG丸ｺﾞｼｯｸM-PRO" w:eastAsia="HG丸ｺﾞｼｯｸM-PRO" w:hAnsi="HG丸ｺﾞｼｯｸM-PRO" w:hint="eastAsia"/>
          <w:b/>
          <w:color w:val="000000" w:themeColor="text1"/>
          <w:sz w:val="24"/>
          <w:szCs w:val="24"/>
          <w:bdr w:val="single" w:sz="4" w:space="0" w:color="auto"/>
        </w:rPr>
        <w:t>償還払の対象となる医療費</w:t>
      </w:r>
      <w:r w:rsidR="000A7974">
        <w:rPr>
          <w:rFonts w:ascii="HG丸ｺﾞｼｯｸM-PRO" w:eastAsia="HG丸ｺﾞｼｯｸM-PRO" w:hAnsi="HG丸ｺﾞｼｯｸM-PRO" w:hint="eastAsia"/>
          <w:b/>
          <w:color w:val="000000" w:themeColor="text1"/>
          <w:sz w:val="24"/>
          <w:szCs w:val="24"/>
          <w:bdr w:val="single" w:sz="4" w:space="0" w:color="auto"/>
        </w:rPr>
        <w:t xml:space="preserve">　</w:t>
      </w:r>
      <w:r w:rsidR="007B284F" w:rsidRPr="00586FE9">
        <w:rPr>
          <w:rFonts w:ascii="HG丸ｺﾞｼｯｸM-PRO" w:eastAsia="HG丸ｺﾞｼｯｸM-PRO" w:hAnsi="HG丸ｺﾞｼｯｸM-PRO" w:hint="eastAsia"/>
          <w:b/>
          <w:color w:val="000000" w:themeColor="text1"/>
          <w:sz w:val="24"/>
          <w:szCs w:val="24"/>
        </w:rPr>
        <w:t xml:space="preserve">　</w:t>
      </w:r>
      <w:r w:rsidR="0093233E" w:rsidRPr="003475A8">
        <w:rPr>
          <w:rFonts w:ascii="HG丸ｺﾞｼｯｸM-PRO" w:eastAsia="HG丸ｺﾞｼｯｸM-PRO" w:hAnsi="HG丸ｺﾞｼｯｸM-PRO" w:hint="eastAsia"/>
          <w:color w:val="000000" w:themeColor="text1"/>
          <w:sz w:val="20"/>
          <w:szCs w:val="20"/>
        </w:rPr>
        <w:t>【請求期限：新しい受給者証が届いてから5年以内】</w:t>
      </w:r>
    </w:p>
    <w:p w:rsidR="003370AA" w:rsidRPr="007B284F" w:rsidRDefault="003370AA" w:rsidP="00C152C3">
      <w:pPr>
        <w:pStyle w:val="a3"/>
        <w:numPr>
          <w:ilvl w:val="0"/>
          <w:numId w:val="18"/>
        </w:numPr>
        <w:tabs>
          <w:tab w:val="left" w:pos="851"/>
        </w:tabs>
        <w:ind w:leftChars="0" w:left="426" w:hanging="142"/>
        <w:rPr>
          <w:rFonts w:ascii="HG丸ｺﾞｼｯｸM-PRO" w:eastAsia="HG丸ｺﾞｼｯｸM-PRO" w:hAnsi="HG丸ｺﾞｼｯｸM-PRO"/>
          <w:color w:val="000000" w:themeColor="text1"/>
          <w:sz w:val="24"/>
          <w:szCs w:val="24"/>
        </w:rPr>
      </w:pPr>
      <w:r w:rsidRPr="007B284F">
        <w:rPr>
          <w:rFonts w:ascii="HG丸ｺﾞｼｯｸM-PRO" w:eastAsia="HG丸ｺﾞｼｯｸM-PRO" w:hAnsi="HG丸ｺﾞｼｯｸM-PRO" w:hint="eastAsia"/>
          <w:color w:val="000000" w:themeColor="text1"/>
          <w:sz w:val="24"/>
          <w:szCs w:val="24"/>
        </w:rPr>
        <w:t>受給者証に記載の有効期間の</w:t>
      </w:r>
      <w:r w:rsidRPr="007B284F">
        <w:rPr>
          <w:rFonts w:ascii="HG丸ｺﾞｼｯｸM-PRO" w:eastAsia="HG丸ｺﾞｼｯｸM-PRO" w:hAnsi="HG丸ｺﾞｼｯｸM-PRO" w:hint="eastAsia"/>
          <w:b/>
          <w:color w:val="000000" w:themeColor="text1"/>
          <w:sz w:val="24"/>
          <w:szCs w:val="24"/>
        </w:rPr>
        <w:t>開始日から</w:t>
      </w:r>
      <w:r w:rsidRPr="007B284F">
        <w:rPr>
          <w:rFonts w:ascii="HG丸ｺﾞｼｯｸM-PRO" w:eastAsia="HG丸ｺﾞｼｯｸM-PRO" w:hAnsi="HG丸ｺﾞｼｯｸM-PRO" w:hint="eastAsia"/>
          <w:color w:val="000000" w:themeColor="text1"/>
          <w:sz w:val="24"/>
          <w:szCs w:val="24"/>
        </w:rPr>
        <w:t>受給者証が手元に届くまでに</w:t>
      </w:r>
      <w:r w:rsidRPr="007B284F">
        <w:rPr>
          <w:rFonts w:ascii="HG丸ｺﾞｼｯｸM-PRO" w:eastAsia="HG丸ｺﾞｼｯｸM-PRO" w:hAnsi="HG丸ｺﾞｼｯｸM-PRO" w:hint="eastAsia"/>
          <w:b/>
          <w:color w:val="000000" w:themeColor="text1"/>
          <w:sz w:val="24"/>
          <w:szCs w:val="24"/>
          <w:shd w:val="pct15" w:color="auto" w:fill="FFFFFF"/>
        </w:rPr>
        <w:t>指定医療機関で支払った指定難病に係る</w:t>
      </w:r>
      <w:r w:rsidRPr="007B284F">
        <w:rPr>
          <w:rFonts w:ascii="HG丸ｺﾞｼｯｸM-PRO" w:eastAsia="HG丸ｺﾞｼｯｸM-PRO" w:hAnsi="HG丸ｺﾞｼｯｸM-PRO" w:hint="eastAsia"/>
          <w:color w:val="000000" w:themeColor="text1"/>
          <w:sz w:val="24"/>
          <w:szCs w:val="24"/>
        </w:rPr>
        <w:t>医療費</w:t>
      </w:r>
    </w:p>
    <w:p w:rsidR="003C49C5" w:rsidRPr="007B284F" w:rsidRDefault="003C49C5" w:rsidP="003C49C5">
      <w:pPr>
        <w:ind w:firstLineChars="200" w:firstLine="420"/>
        <w:rPr>
          <w:rFonts w:ascii="HG丸ｺﾞｼｯｸM-PRO" w:eastAsia="HG丸ｺﾞｼｯｸM-PRO" w:hAnsi="HG丸ｺﾞｼｯｸM-PRO"/>
          <w:color w:val="000000" w:themeColor="text1"/>
          <w:sz w:val="21"/>
          <w:szCs w:val="21"/>
        </w:rPr>
      </w:pPr>
      <w:r w:rsidRPr="007B284F">
        <w:rPr>
          <w:rFonts w:ascii="HG丸ｺﾞｼｯｸM-PRO" w:eastAsia="HG丸ｺﾞｼｯｸM-PRO" w:hAnsi="HG丸ｺﾞｼｯｸM-PRO" w:hint="eastAsia"/>
          <w:color w:val="000000" w:themeColor="text1"/>
          <w:sz w:val="21"/>
          <w:szCs w:val="21"/>
        </w:rPr>
        <w:t>※</w:t>
      </w:r>
      <w:r w:rsidR="003370AA" w:rsidRPr="007B284F">
        <w:rPr>
          <w:rFonts w:ascii="HG丸ｺﾞｼｯｸM-PRO" w:eastAsia="HG丸ｺﾞｼｯｸM-PRO" w:hAnsi="HG丸ｺﾞｼｯｸM-PRO" w:hint="eastAsia"/>
          <w:color w:val="000000" w:themeColor="text1"/>
          <w:sz w:val="21"/>
          <w:szCs w:val="21"/>
        </w:rPr>
        <w:t>指定</w:t>
      </w:r>
      <w:r w:rsidR="00E7577B">
        <w:rPr>
          <w:rFonts w:ascii="HG丸ｺﾞｼｯｸM-PRO" w:eastAsia="HG丸ｺﾞｼｯｸM-PRO" w:hAnsi="HG丸ｺﾞｼｯｸM-PRO" w:hint="eastAsia"/>
          <w:color w:val="000000" w:themeColor="text1"/>
          <w:sz w:val="21"/>
          <w:szCs w:val="21"/>
        </w:rPr>
        <w:t>医療機関以外でかかった医療費、指定難病以外でかかった医療費、保険</w:t>
      </w:r>
      <w:r w:rsidR="003370AA" w:rsidRPr="007B284F">
        <w:rPr>
          <w:rFonts w:ascii="HG丸ｺﾞｼｯｸM-PRO" w:eastAsia="HG丸ｺﾞｼｯｸM-PRO" w:hAnsi="HG丸ｺﾞｼｯｸM-PRO" w:hint="eastAsia"/>
          <w:color w:val="000000" w:themeColor="text1"/>
          <w:sz w:val="21"/>
          <w:szCs w:val="21"/>
        </w:rPr>
        <w:t>適用外の費用等は対象外です。</w:t>
      </w:r>
    </w:p>
    <w:p w:rsidR="003370AA" w:rsidRPr="007B284F" w:rsidRDefault="003C49C5" w:rsidP="007B284F">
      <w:pPr>
        <w:spacing w:after="240"/>
        <w:ind w:firstLineChars="200" w:firstLine="420"/>
        <w:rPr>
          <w:rFonts w:ascii="HG丸ｺﾞｼｯｸM-PRO" w:eastAsia="HG丸ｺﾞｼｯｸM-PRO" w:hAnsi="HG丸ｺﾞｼｯｸM-PRO"/>
          <w:color w:val="000000" w:themeColor="text1"/>
          <w:sz w:val="21"/>
          <w:szCs w:val="21"/>
        </w:rPr>
      </w:pPr>
      <w:r w:rsidRPr="007B284F">
        <w:rPr>
          <w:rFonts w:ascii="HG丸ｺﾞｼｯｸM-PRO" w:eastAsia="HG丸ｺﾞｼｯｸM-PRO" w:hAnsi="HG丸ｺﾞｼｯｸM-PRO" w:hint="eastAsia"/>
          <w:color w:val="000000" w:themeColor="text1"/>
          <w:sz w:val="21"/>
          <w:szCs w:val="21"/>
        </w:rPr>
        <w:t>※窓口負担割合が3割の方、又は自己負担上限額を超える支払いがあった方が対象です。</w:t>
      </w:r>
    </w:p>
    <w:p w:rsidR="003C49C5" w:rsidRPr="007B284F" w:rsidRDefault="009F3E58" w:rsidP="007B284F">
      <w:pPr>
        <w:pStyle w:val="a3"/>
        <w:widowControl/>
        <w:numPr>
          <w:ilvl w:val="0"/>
          <w:numId w:val="18"/>
        </w:numPr>
        <w:tabs>
          <w:tab w:val="left" w:pos="284"/>
        </w:tabs>
        <w:ind w:leftChars="157" w:left="423" w:hangingChars="58" w:hanging="140"/>
        <w:jc w:val="left"/>
        <w:rPr>
          <w:rFonts w:ascii="HG丸ｺﾞｼｯｸM-PRO" w:eastAsia="HG丸ｺﾞｼｯｸM-PRO" w:hAnsi="HG丸ｺﾞｼｯｸM-PRO"/>
          <w:color w:val="000000" w:themeColor="text1"/>
          <w:sz w:val="24"/>
          <w:szCs w:val="24"/>
          <w:shd w:val="pct15" w:color="auto" w:fill="FFFFFF"/>
        </w:rPr>
      </w:pPr>
      <w:r w:rsidRPr="007B284F">
        <w:rPr>
          <w:rFonts w:ascii="HG丸ｺﾞｼｯｸM-PRO" w:eastAsia="HG丸ｺﾞｼｯｸM-PRO" w:hAnsi="HG丸ｺﾞｼｯｸM-PRO" w:hint="eastAsia"/>
          <w:b/>
          <w:color w:val="000000" w:themeColor="text1"/>
          <w:sz w:val="24"/>
          <w:szCs w:val="24"/>
          <w:shd w:val="pct15" w:color="auto" w:fill="FFFFFF"/>
        </w:rPr>
        <w:t>高額療養費制度上の自己負担限度額を超えて</w:t>
      </w:r>
      <w:r w:rsidR="00043497" w:rsidRPr="007B284F">
        <w:rPr>
          <w:rFonts w:ascii="HG丸ｺﾞｼｯｸM-PRO" w:eastAsia="HG丸ｺﾞｼｯｸM-PRO" w:hAnsi="HG丸ｺﾞｼｯｸM-PRO" w:hint="eastAsia"/>
          <w:b/>
          <w:color w:val="000000" w:themeColor="text1"/>
          <w:sz w:val="24"/>
          <w:szCs w:val="24"/>
          <w:shd w:val="pct15" w:color="auto" w:fill="FFFFFF"/>
        </w:rPr>
        <w:t>支払った</w:t>
      </w:r>
      <w:r w:rsidRPr="007B284F">
        <w:rPr>
          <w:rFonts w:ascii="HG丸ｺﾞｼｯｸM-PRO" w:eastAsia="HG丸ｺﾞｼｯｸM-PRO" w:hAnsi="HG丸ｺﾞｼｯｸM-PRO" w:hint="eastAsia"/>
          <w:b/>
          <w:color w:val="000000" w:themeColor="text1"/>
          <w:sz w:val="24"/>
          <w:szCs w:val="24"/>
          <w:shd w:val="pct15" w:color="auto" w:fill="FFFFFF"/>
        </w:rPr>
        <w:t>場合は、</w:t>
      </w:r>
      <w:r w:rsidR="00123954">
        <w:rPr>
          <w:rFonts w:ascii="HG丸ｺﾞｼｯｸM-PRO" w:eastAsia="HG丸ｺﾞｼｯｸM-PRO" w:hAnsi="HG丸ｺﾞｼｯｸM-PRO" w:hint="eastAsia"/>
          <w:b/>
          <w:color w:val="000000" w:themeColor="text1"/>
          <w:sz w:val="24"/>
          <w:szCs w:val="24"/>
          <w:shd w:val="pct15" w:color="auto" w:fill="FFFFFF"/>
        </w:rPr>
        <w:t>必ず</w:t>
      </w:r>
      <w:r w:rsidRPr="007B284F">
        <w:rPr>
          <w:rFonts w:ascii="HG丸ｺﾞｼｯｸM-PRO" w:eastAsia="HG丸ｺﾞｼｯｸM-PRO" w:hAnsi="HG丸ｺﾞｼｯｸM-PRO" w:hint="eastAsia"/>
          <w:b/>
          <w:color w:val="000000" w:themeColor="text1"/>
          <w:sz w:val="24"/>
          <w:szCs w:val="24"/>
          <w:shd w:val="pct15" w:color="auto" w:fill="FFFFFF"/>
        </w:rPr>
        <w:t>先に</w:t>
      </w:r>
      <w:r w:rsidR="00C51289" w:rsidRPr="007B284F">
        <w:rPr>
          <w:rFonts w:ascii="HG丸ｺﾞｼｯｸM-PRO" w:eastAsia="HG丸ｺﾞｼｯｸM-PRO" w:hAnsi="HG丸ｺﾞｼｯｸM-PRO" w:hint="eastAsia"/>
          <w:b/>
          <w:color w:val="000000" w:themeColor="text1"/>
          <w:sz w:val="24"/>
          <w:szCs w:val="24"/>
          <w:shd w:val="pct15" w:color="auto" w:fill="FFFFFF"/>
        </w:rPr>
        <w:t>ご加入</w:t>
      </w:r>
      <w:r w:rsidR="00043497" w:rsidRPr="007B284F">
        <w:rPr>
          <w:rFonts w:ascii="HG丸ｺﾞｼｯｸM-PRO" w:eastAsia="HG丸ｺﾞｼｯｸM-PRO" w:hAnsi="HG丸ｺﾞｼｯｸM-PRO" w:hint="eastAsia"/>
          <w:b/>
          <w:color w:val="000000" w:themeColor="text1"/>
          <w:sz w:val="24"/>
          <w:szCs w:val="24"/>
          <w:shd w:val="pct15" w:color="auto" w:fill="FFFFFF"/>
        </w:rPr>
        <w:t>の</w:t>
      </w:r>
      <w:r w:rsidR="00C51289" w:rsidRPr="007B284F">
        <w:rPr>
          <w:rFonts w:ascii="HG丸ｺﾞｼｯｸM-PRO" w:eastAsia="HG丸ｺﾞｼｯｸM-PRO" w:hAnsi="HG丸ｺﾞｼｯｸM-PRO" w:hint="eastAsia"/>
          <w:b/>
          <w:color w:val="000000" w:themeColor="text1"/>
          <w:sz w:val="24"/>
          <w:szCs w:val="24"/>
          <w:shd w:val="pct15" w:color="auto" w:fill="FFFFFF"/>
        </w:rPr>
        <w:t>健康保険</w:t>
      </w:r>
      <w:r w:rsidR="00043497" w:rsidRPr="007B284F">
        <w:rPr>
          <w:rFonts w:ascii="HG丸ｺﾞｼｯｸM-PRO" w:eastAsia="HG丸ｺﾞｼｯｸM-PRO" w:hAnsi="HG丸ｺﾞｼｯｸM-PRO" w:hint="eastAsia"/>
          <w:b/>
          <w:color w:val="000000" w:themeColor="text1"/>
          <w:sz w:val="24"/>
          <w:szCs w:val="24"/>
          <w:shd w:val="pct15" w:color="auto" w:fill="FFFFFF"/>
        </w:rPr>
        <w:t>組合等に高額療養費（付加給付含む）の請求を申請</w:t>
      </w:r>
      <w:r w:rsidR="00043497" w:rsidRPr="007B284F">
        <w:rPr>
          <w:rFonts w:ascii="HG丸ｺﾞｼｯｸM-PRO" w:eastAsia="HG丸ｺﾞｼｯｸM-PRO" w:hAnsi="HG丸ｺﾞｼｯｸM-PRO" w:hint="eastAsia"/>
          <w:color w:val="000000" w:themeColor="text1"/>
          <w:sz w:val="24"/>
          <w:szCs w:val="24"/>
          <w:shd w:val="pct15" w:color="auto" w:fill="FFFFFF"/>
        </w:rPr>
        <w:t>し</w:t>
      </w:r>
      <w:r w:rsidR="00A42333" w:rsidRPr="007B284F">
        <w:rPr>
          <w:rFonts w:ascii="HG丸ｺﾞｼｯｸM-PRO" w:eastAsia="HG丸ｺﾞｼｯｸM-PRO" w:hAnsi="HG丸ｺﾞｼｯｸM-PRO" w:hint="eastAsia"/>
          <w:color w:val="000000" w:themeColor="text1"/>
          <w:sz w:val="24"/>
          <w:szCs w:val="24"/>
          <w:shd w:val="pct15" w:color="auto" w:fill="FFFFFF"/>
        </w:rPr>
        <w:t>、その支給決定通知の写しを添付して、</w:t>
      </w:r>
      <w:r w:rsidR="00043497" w:rsidRPr="007B284F">
        <w:rPr>
          <w:rFonts w:ascii="HG丸ｺﾞｼｯｸM-PRO" w:eastAsia="HG丸ｺﾞｼｯｸM-PRO" w:hAnsi="HG丸ｺﾞｼｯｸM-PRO" w:hint="eastAsia"/>
          <w:color w:val="000000" w:themeColor="text1"/>
          <w:sz w:val="24"/>
          <w:szCs w:val="24"/>
          <w:shd w:val="pct15" w:color="auto" w:fill="FFFFFF"/>
        </w:rPr>
        <w:t>特定医療費（指定</w:t>
      </w:r>
      <w:r w:rsidR="00347F79" w:rsidRPr="007B284F">
        <w:rPr>
          <w:rFonts w:ascii="HG丸ｺﾞｼｯｸM-PRO" w:eastAsia="HG丸ｺﾞｼｯｸM-PRO" w:hAnsi="HG丸ｺﾞｼｯｸM-PRO" w:hint="eastAsia"/>
          <w:color w:val="000000" w:themeColor="text1"/>
          <w:sz w:val="24"/>
          <w:szCs w:val="24"/>
          <w:shd w:val="pct15" w:color="auto" w:fill="FFFFFF"/>
        </w:rPr>
        <w:t>難病）</w:t>
      </w:r>
      <w:r w:rsidR="00C51289" w:rsidRPr="007B284F">
        <w:rPr>
          <w:rFonts w:ascii="HG丸ｺﾞｼｯｸM-PRO" w:eastAsia="HG丸ｺﾞｼｯｸM-PRO" w:hAnsi="HG丸ｺﾞｼｯｸM-PRO" w:hint="eastAsia"/>
          <w:color w:val="000000" w:themeColor="text1"/>
          <w:sz w:val="24"/>
          <w:szCs w:val="24"/>
          <w:shd w:val="pct15" w:color="auto" w:fill="FFFFFF"/>
        </w:rPr>
        <w:t>の</w:t>
      </w:r>
      <w:r w:rsidR="00C956D7" w:rsidRPr="007B284F">
        <w:rPr>
          <w:rFonts w:ascii="HG丸ｺﾞｼｯｸM-PRO" w:eastAsia="HG丸ｺﾞｼｯｸM-PRO" w:hAnsi="HG丸ｺﾞｼｯｸM-PRO" w:hint="eastAsia"/>
          <w:color w:val="000000" w:themeColor="text1"/>
          <w:sz w:val="24"/>
          <w:szCs w:val="24"/>
          <w:shd w:val="pct15" w:color="auto" w:fill="FFFFFF"/>
        </w:rPr>
        <w:t>償還払いの</w:t>
      </w:r>
      <w:r w:rsidR="00347F79" w:rsidRPr="007B284F">
        <w:rPr>
          <w:rFonts w:ascii="HG丸ｺﾞｼｯｸM-PRO" w:eastAsia="HG丸ｺﾞｼｯｸM-PRO" w:hAnsi="HG丸ｺﾞｼｯｸM-PRO" w:hint="eastAsia"/>
          <w:color w:val="000000" w:themeColor="text1"/>
          <w:sz w:val="24"/>
          <w:szCs w:val="24"/>
          <w:shd w:val="pct15" w:color="auto" w:fill="FFFFFF"/>
        </w:rPr>
        <w:t>請求を行ってください</w:t>
      </w:r>
      <w:r w:rsidR="00C51289" w:rsidRPr="007B284F">
        <w:rPr>
          <w:rFonts w:ascii="HG丸ｺﾞｼｯｸM-PRO" w:eastAsia="HG丸ｺﾞｼｯｸM-PRO" w:hAnsi="HG丸ｺﾞｼｯｸM-PRO" w:hint="eastAsia"/>
          <w:color w:val="000000" w:themeColor="text1"/>
          <w:sz w:val="24"/>
          <w:szCs w:val="24"/>
          <w:shd w:val="pct15" w:color="auto" w:fill="FFFFFF"/>
        </w:rPr>
        <w:t>。</w:t>
      </w:r>
    </w:p>
    <w:p w:rsidR="003C49C5" w:rsidRDefault="00043497" w:rsidP="00586FE9">
      <w:pPr>
        <w:pStyle w:val="a3"/>
        <w:widowControl/>
        <w:ind w:leftChars="0" w:left="426"/>
        <w:jc w:val="left"/>
        <w:rPr>
          <w:rFonts w:ascii="HG丸ｺﾞｼｯｸM-PRO" w:eastAsia="HG丸ｺﾞｼｯｸM-PRO" w:hAnsi="HG丸ｺﾞｼｯｸM-PRO"/>
          <w:color w:val="000000" w:themeColor="text1"/>
          <w:sz w:val="21"/>
          <w:szCs w:val="21"/>
          <w:u w:val="single"/>
        </w:rPr>
      </w:pPr>
      <w:r w:rsidRPr="007B284F">
        <w:rPr>
          <w:rFonts w:ascii="HG丸ｺﾞｼｯｸM-PRO" w:eastAsia="HG丸ｺﾞｼｯｸM-PRO" w:hAnsi="HG丸ｺﾞｼｯｸM-PRO" w:hint="eastAsia"/>
          <w:color w:val="000000" w:themeColor="text1"/>
          <w:sz w:val="21"/>
          <w:szCs w:val="21"/>
          <w:u w:val="single"/>
        </w:rPr>
        <w:t>※</w:t>
      </w:r>
      <w:r w:rsidR="003C49C5" w:rsidRPr="007B284F">
        <w:rPr>
          <w:rFonts w:ascii="HG丸ｺﾞｼｯｸM-PRO" w:eastAsia="HG丸ｺﾞｼｯｸM-PRO" w:hAnsi="HG丸ｺﾞｼｯｸM-PRO" w:hint="eastAsia"/>
          <w:color w:val="000000" w:themeColor="text1"/>
          <w:sz w:val="21"/>
          <w:szCs w:val="21"/>
          <w:u w:val="single"/>
        </w:rPr>
        <w:t>高額療養費の請求</w:t>
      </w:r>
      <w:r w:rsidR="000072F1" w:rsidRPr="007B284F">
        <w:rPr>
          <w:rFonts w:ascii="HG丸ｺﾞｼｯｸM-PRO" w:eastAsia="HG丸ｺﾞｼｯｸM-PRO" w:hAnsi="HG丸ｺﾞｼｯｸM-PRO" w:hint="eastAsia"/>
          <w:color w:val="000000" w:themeColor="text1"/>
          <w:sz w:val="21"/>
          <w:szCs w:val="21"/>
          <w:u w:val="single"/>
        </w:rPr>
        <w:t>手続きについては、ご加入の健康保険組合等にお問い合わせください。</w:t>
      </w:r>
    </w:p>
    <w:p w:rsidR="00586FE9" w:rsidRPr="000A7974" w:rsidRDefault="00586FE9" w:rsidP="00967363">
      <w:pPr>
        <w:pStyle w:val="a3"/>
        <w:widowControl/>
        <w:spacing w:after="240"/>
        <w:ind w:leftChars="0" w:left="426"/>
        <w:jc w:val="left"/>
        <w:rPr>
          <w:rFonts w:ascii="HG丸ｺﾞｼｯｸM-PRO" w:eastAsia="HG丸ｺﾞｼｯｸM-PRO" w:hAnsi="HG丸ｺﾞｼｯｸM-PRO"/>
          <w:color w:val="000000" w:themeColor="text1"/>
          <w:sz w:val="21"/>
          <w:szCs w:val="21"/>
        </w:rPr>
      </w:pPr>
      <w:r w:rsidRPr="000A7974">
        <w:rPr>
          <w:rFonts w:ascii="HG丸ｺﾞｼｯｸM-PRO" w:eastAsia="HG丸ｺﾞｼｯｸM-PRO" w:hAnsi="HG丸ｺﾞｼｯｸM-PRO" w:hint="eastAsia"/>
          <w:color w:val="000000" w:themeColor="text1"/>
          <w:sz w:val="21"/>
          <w:szCs w:val="21"/>
        </w:rPr>
        <w:t>※ご自身の医療費が高額療養費に該当するかについては、裏面の一覧を参考にしてください。</w:t>
      </w:r>
    </w:p>
    <w:p w:rsidR="00A23D44" w:rsidRPr="00350A58" w:rsidRDefault="008B7654" w:rsidP="00350A58">
      <w:pPr>
        <w:pStyle w:val="a3"/>
        <w:widowControl/>
        <w:numPr>
          <w:ilvl w:val="0"/>
          <w:numId w:val="19"/>
        </w:numPr>
        <w:ind w:leftChars="0" w:left="851" w:hanging="567"/>
        <w:jc w:val="left"/>
        <w:rPr>
          <w:rFonts w:ascii="HG丸ｺﾞｼｯｸM-PRO" w:eastAsia="HG丸ｺﾞｼｯｸM-PRO" w:hAnsi="HG丸ｺﾞｼｯｸM-PRO"/>
          <w:b/>
          <w:color w:val="000000" w:themeColor="text1"/>
          <w:sz w:val="21"/>
          <w:szCs w:val="21"/>
        </w:rPr>
      </w:pPr>
      <w:r w:rsidRPr="00350A58">
        <w:rPr>
          <w:rFonts w:ascii="HG丸ｺﾞｼｯｸM-PRO" w:eastAsia="HG丸ｺﾞｼｯｸM-PRO" w:hAnsi="HG丸ｺﾞｼｯｸM-PRO" w:hint="eastAsia"/>
          <w:b/>
          <w:color w:val="000000" w:themeColor="text1"/>
          <w:sz w:val="24"/>
          <w:szCs w:val="24"/>
          <w:shd w:val="pct15" w:color="auto" w:fill="FFFFFF"/>
        </w:rPr>
        <w:t>一旦10割を自費で支</w:t>
      </w:r>
      <w:r w:rsidR="003C49C5" w:rsidRPr="00350A58">
        <w:rPr>
          <w:rFonts w:ascii="HG丸ｺﾞｼｯｸM-PRO" w:eastAsia="HG丸ｺﾞｼｯｸM-PRO" w:hAnsi="HG丸ｺﾞｼｯｸM-PRO" w:hint="eastAsia"/>
          <w:b/>
          <w:color w:val="000000" w:themeColor="text1"/>
          <w:sz w:val="24"/>
          <w:szCs w:val="24"/>
          <w:shd w:val="pct15" w:color="auto" w:fill="FFFFFF"/>
        </w:rPr>
        <w:t>払った場合は、特定医療費（指定難病）の償還の対象外</w:t>
      </w:r>
      <w:r w:rsidR="00043497" w:rsidRPr="00350A58">
        <w:rPr>
          <w:rFonts w:ascii="HG丸ｺﾞｼｯｸM-PRO" w:eastAsia="HG丸ｺﾞｼｯｸM-PRO" w:hAnsi="HG丸ｺﾞｼｯｸM-PRO" w:hint="eastAsia"/>
          <w:color w:val="000000" w:themeColor="text1"/>
          <w:sz w:val="21"/>
          <w:szCs w:val="21"/>
        </w:rPr>
        <w:t>で</w:t>
      </w:r>
      <w:r w:rsidR="003C49C5" w:rsidRPr="00350A58">
        <w:rPr>
          <w:rFonts w:ascii="HG丸ｺﾞｼｯｸM-PRO" w:eastAsia="HG丸ｺﾞｼｯｸM-PRO" w:hAnsi="HG丸ｺﾞｼｯｸM-PRO" w:hint="eastAsia"/>
          <w:color w:val="000000" w:themeColor="text1"/>
          <w:sz w:val="21"/>
          <w:szCs w:val="21"/>
        </w:rPr>
        <w:t>す。</w:t>
      </w:r>
    </w:p>
    <w:p w:rsidR="00043497" w:rsidRPr="007B284F" w:rsidRDefault="00043497" w:rsidP="00043497">
      <w:pPr>
        <w:pStyle w:val="a3"/>
        <w:widowControl/>
        <w:ind w:leftChars="0" w:left="359"/>
        <w:jc w:val="left"/>
        <w:rPr>
          <w:rFonts w:asciiTheme="majorEastAsia" w:eastAsiaTheme="majorEastAsia" w:hAnsiTheme="majorEastAsia"/>
          <w:b/>
          <w:color w:val="000000" w:themeColor="text1"/>
        </w:rPr>
      </w:pPr>
    </w:p>
    <w:p w:rsidR="00C152C3" w:rsidRPr="00586FE9" w:rsidRDefault="00FB1E4A" w:rsidP="00C152C3">
      <w:pPr>
        <w:spacing w:line="300" w:lineRule="exact"/>
        <w:ind w:leftChars="150" w:left="390" w:hangingChars="50" w:hanging="120"/>
        <w:rPr>
          <w:rFonts w:ascii="HG丸ｺﾞｼｯｸM-PRO" w:eastAsia="HG丸ｺﾞｼｯｸM-PRO" w:hAnsi="HG丸ｺﾞｼｯｸM-PRO"/>
          <w:b/>
          <w:color w:val="000000" w:themeColor="text1"/>
          <w:sz w:val="24"/>
          <w:szCs w:val="24"/>
        </w:rPr>
      </w:pPr>
      <w:r w:rsidRPr="000A7974">
        <w:rPr>
          <w:rFonts w:ascii="HG丸ｺﾞｼｯｸM-PRO" w:eastAsia="HG丸ｺﾞｼｯｸM-PRO" w:hAnsi="HG丸ｺﾞｼｯｸM-PRO" w:hint="eastAsia"/>
          <w:b/>
          <w:color w:val="000000" w:themeColor="text1"/>
          <w:sz w:val="24"/>
          <w:szCs w:val="24"/>
          <w:bdr w:val="single" w:sz="4" w:space="0" w:color="auto"/>
        </w:rPr>
        <w:t>２．請求に必要な書類</w:t>
      </w:r>
      <w:r w:rsidR="00586FE9" w:rsidRPr="000A7974">
        <w:rPr>
          <w:rFonts w:ascii="HG丸ｺﾞｼｯｸM-PRO" w:eastAsia="HG丸ｺﾞｼｯｸM-PRO" w:hAnsi="HG丸ｺﾞｼｯｸM-PRO" w:hint="eastAsia"/>
          <w:b/>
          <w:color w:val="000000" w:themeColor="text1"/>
          <w:sz w:val="24"/>
          <w:szCs w:val="24"/>
          <w:bdr w:val="single" w:sz="4" w:space="0" w:color="auto"/>
        </w:rPr>
        <w:t xml:space="preserve">　</w:t>
      </w:r>
    </w:p>
    <w:p w:rsidR="00E97582" w:rsidRDefault="00E97582" w:rsidP="000A7974">
      <w:pPr>
        <w:spacing w:line="300" w:lineRule="exact"/>
        <w:ind w:leftChars="150" w:left="270" w:firstLineChars="100" w:firstLine="210"/>
        <w:rPr>
          <w:rFonts w:ascii="HG丸ｺﾞｼｯｸM-PRO" w:eastAsia="HG丸ｺﾞｼｯｸM-PRO" w:hAnsi="HG丸ｺﾞｼｯｸM-PRO" w:cs="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提出前に必ず裏面のチェックリストに</w:t>
      </w:r>
      <w:r w:rsidRPr="00E97582">
        <w:rPr>
          <w:rFonts w:ascii="Segoe UI Symbol" w:eastAsia="HG丸ｺﾞｼｯｸM-PRO" w:hAnsi="Segoe UI Symbol" w:cs="Segoe UI Symbol"/>
          <w:color w:val="000000" w:themeColor="text1"/>
          <w:sz w:val="21"/>
          <w:szCs w:val="21"/>
        </w:rPr>
        <w:t>☑</w:t>
      </w:r>
      <w:r w:rsidRPr="00E97582">
        <w:rPr>
          <w:rFonts w:ascii="HG丸ｺﾞｼｯｸM-PRO" w:eastAsia="HG丸ｺﾞｼｯｸM-PRO" w:hAnsi="HG丸ｺﾞｼｯｸM-PRO" w:cs="HG丸ｺﾞｼｯｸM-PRO" w:hint="eastAsia"/>
          <w:color w:val="000000" w:themeColor="text1"/>
          <w:sz w:val="21"/>
          <w:szCs w:val="21"/>
        </w:rPr>
        <w:t>を行い、支給決定通知書が届くまで保管してください。</w:t>
      </w:r>
    </w:p>
    <w:p w:rsidR="000A7974" w:rsidRDefault="000A7974" w:rsidP="000A7974">
      <w:pPr>
        <w:spacing w:line="300" w:lineRule="exact"/>
        <w:ind w:leftChars="150" w:left="270" w:firstLineChars="100" w:firstLine="210"/>
        <w:rPr>
          <w:rFonts w:ascii="HG丸ｺﾞｼｯｸM-PRO" w:eastAsia="HG丸ｺﾞｼｯｸM-PRO" w:hAnsi="HG丸ｺﾞｼｯｸM-PRO" w:cs="HG丸ｺﾞｼｯｸM-PRO"/>
          <w:color w:val="000000" w:themeColor="text1"/>
          <w:sz w:val="21"/>
          <w:szCs w:val="21"/>
        </w:rPr>
      </w:pPr>
      <w:r>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15240</wp:posOffset>
                </wp:positionV>
                <wp:extent cx="6431280" cy="1229360"/>
                <wp:effectExtent l="0" t="0" r="26670" b="16510"/>
                <wp:wrapNone/>
                <wp:docPr id="5" name="テキスト ボックス 5"/>
                <wp:cNvGraphicFramePr/>
                <a:graphic xmlns:a="http://schemas.openxmlformats.org/drawingml/2006/main">
                  <a:graphicData uri="http://schemas.microsoft.com/office/word/2010/wordprocessingShape">
                    <wps:wsp>
                      <wps:cNvSpPr txBox="1"/>
                      <wps:spPr>
                        <a:xfrm>
                          <a:off x="0" y="0"/>
                          <a:ext cx="6431280" cy="1229360"/>
                        </a:xfrm>
                        <a:prstGeom prst="rect">
                          <a:avLst/>
                        </a:prstGeom>
                        <a:solidFill>
                          <a:schemeClr val="lt1"/>
                        </a:solidFill>
                        <a:ln w="22225" cmpd="dbl">
                          <a:solidFill>
                            <a:prstClr val="black"/>
                          </a:solidFill>
                        </a:ln>
                      </wps:spPr>
                      <wps:txbx>
                        <w:txbxContent>
                          <w:p w:rsidR="000A7974" w:rsidRPr="00C152C3" w:rsidRDefault="000A7974" w:rsidP="000A7974">
                            <w:pPr>
                              <w:pStyle w:val="a3"/>
                              <w:widowControl/>
                              <w:numPr>
                                <w:ilvl w:val="0"/>
                                <w:numId w:val="11"/>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特定医療費（指定難病）請求書（</w:t>
                            </w:r>
                            <w:r w:rsidRPr="00C152C3">
                              <w:rPr>
                                <w:rFonts w:ascii="HG丸ｺﾞｼｯｸM-PRO" w:eastAsia="HG丸ｺﾞｼｯｸM-PRO" w:hAnsi="HG丸ｺﾞｼｯｸM-PRO"/>
                                <w:sz w:val="24"/>
                                <w:szCs w:val="24"/>
                              </w:rPr>
                              <w:t>必ず記入例を</w:t>
                            </w:r>
                            <w:r>
                              <w:rPr>
                                <w:rFonts w:ascii="HG丸ｺﾞｼｯｸM-PRO" w:eastAsia="HG丸ｺﾞｼｯｸM-PRO" w:hAnsi="HG丸ｺﾞｼｯｸM-PRO" w:hint="eastAsia"/>
                                <w:sz w:val="24"/>
                                <w:szCs w:val="24"/>
                              </w:rPr>
                              <w:t>ご確認ください</w:t>
                            </w:r>
                            <w:r w:rsidRPr="00C152C3">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p>
                          <w:p w:rsidR="000A7974" w:rsidRPr="00C152C3" w:rsidRDefault="000A7974" w:rsidP="000A7974">
                            <w:pPr>
                              <w:pStyle w:val="a3"/>
                              <w:widowControl/>
                              <w:numPr>
                                <w:ilvl w:val="0"/>
                                <w:numId w:val="11"/>
                              </w:numPr>
                              <w:ind w:leftChars="0" w:left="426" w:firstLine="0"/>
                              <w:jc w:val="left"/>
                              <w:rPr>
                                <w:rFonts w:ascii="HG丸ｺﾞｼｯｸM-PRO" w:eastAsia="HG丸ｺﾞｼｯｸM-PRO" w:hAnsi="HG丸ｺﾞｼｯｸM-PRO"/>
                                <w:b/>
                                <w:sz w:val="24"/>
                                <w:szCs w:val="24"/>
                                <w:u w:val="wave"/>
                              </w:rPr>
                            </w:pPr>
                            <w:r w:rsidRPr="00C152C3">
                              <w:rPr>
                                <w:rFonts w:ascii="HG丸ｺﾞｼｯｸM-PRO" w:eastAsia="HG丸ｺﾞｼｯｸM-PRO" w:hAnsi="HG丸ｺﾞｼｯｸM-PRO" w:hint="eastAsia"/>
                                <w:sz w:val="24"/>
                                <w:szCs w:val="24"/>
                              </w:rPr>
                              <w:t>特定医療費（指定難病）証明書</w:t>
                            </w:r>
                            <w:r w:rsidRPr="0093233E">
                              <w:rPr>
                                <w:rFonts w:ascii="HG丸ｺﾞｼｯｸM-PRO" w:eastAsia="HG丸ｺﾞｼｯｸM-PRO" w:hAnsi="HG丸ｺﾞｼｯｸM-PRO" w:hint="eastAsia"/>
                                <w:sz w:val="24"/>
                                <w:szCs w:val="24"/>
                                <w:vertAlign w:val="subscript"/>
                              </w:rPr>
                              <w:t>※</w:t>
                            </w:r>
                          </w:p>
                          <w:p w:rsidR="000A7974" w:rsidRPr="00C152C3" w:rsidRDefault="000A7974" w:rsidP="000A7974">
                            <w:pPr>
                              <w:pStyle w:val="a3"/>
                              <w:widowControl/>
                              <w:ind w:leftChars="0" w:left="426"/>
                              <w:jc w:val="left"/>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sz w:val="24"/>
                                <w:szCs w:val="24"/>
                              </w:rPr>
                              <w:t>（</w:t>
                            </w:r>
                            <w:r w:rsidRPr="00C152C3">
                              <w:rPr>
                                <w:rFonts w:ascii="HG丸ｺﾞｼｯｸM-PRO" w:eastAsia="HG丸ｺﾞｼｯｸM-PRO" w:hAnsi="HG丸ｺﾞｼｯｸM-PRO"/>
                                <w:sz w:val="24"/>
                                <w:szCs w:val="24"/>
                              </w:rPr>
                              <w:t>薬局の証明書</w:t>
                            </w:r>
                            <w:r w:rsidRPr="00C152C3">
                              <w:rPr>
                                <w:rFonts w:ascii="HG丸ｺﾞｼｯｸM-PRO" w:eastAsia="HG丸ｺﾞｼｯｸM-PRO" w:hAnsi="HG丸ｺﾞｼｯｸM-PRO" w:hint="eastAsia"/>
                                <w:sz w:val="24"/>
                                <w:szCs w:val="24"/>
                              </w:rPr>
                              <w:t>・</w:t>
                            </w:r>
                            <w:r w:rsidRPr="00C152C3">
                              <w:rPr>
                                <w:rFonts w:ascii="HG丸ｺﾞｼｯｸM-PRO" w:eastAsia="HG丸ｺﾞｼｯｸM-PRO" w:hAnsi="HG丸ｺﾞｼｯｸM-PRO"/>
                                <w:sz w:val="24"/>
                                <w:szCs w:val="24"/>
                              </w:rPr>
                              <w:t>領収書の場合、処方箋を</w:t>
                            </w:r>
                            <w:r w:rsidRPr="00C152C3">
                              <w:rPr>
                                <w:rFonts w:ascii="HG丸ｺﾞｼｯｸM-PRO" w:eastAsia="HG丸ｺﾞｼｯｸM-PRO" w:hAnsi="HG丸ｺﾞｼｯｸM-PRO" w:hint="eastAsia"/>
                                <w:sz w:val="24"/>
                                <w:szCs w:val="24"/>
                              </w:rPr>
                              <w:t>発行した</w:t>
                            </w:r>
                            <w:r>
                              <w:rPr>
                                <w:rFonts w:ascii="HG丸ｺﾞｼｯｸM-PRO" w:eastAsia="HG丸ｺﾞｼｯｸM-PRO" w:hAnsi="HG丸ｺﾞｼｯｸM-PRO" w:hint="eastAsia"/>
                                <w:sz w:val="24"/>
                                <w:szCs w:val="24"/>
                              </w:rPr>
                              <w:t>病院・診療所</w:t>
                            </w:r>
                            <w:r w:rsidRPr="00C152C3">
                              <w:rPr>
                                <w:rFonts w:ascii="HG丸ｺﾞｼｯｸM-PRO" w:eastAsia="HG丸ｺﾞｼｯｸM-PRO" w:hAnsi="HG丸ｺﾞｼｯｸM-PRO" w:hint="eastAsia"/>
                                <w:sz w:val="24"/>
                                <w:szCs w:val="24"/>
                              </w:rPr>
                              <w:t>の</w:t>
                            </w:r>
                            <w:r w:rsidRPr="00C152C3">
                              <w:rPr>
                                <w:rFonts w:ascii="HG丸ｺﾞｼｯｸM-PRO" w:eastAsia="HG丸ｺﾞｼｯｸM-PRO" w:hAnsi="HG丸ｺﾞｼｯｸM-PRO"/>
                                <w:sz w:val="24"/>
                                <w:szCs w:val="24"/>
                              </w:rPr>
                              <w:t>証明</w:t>
                            </w:r>
                            <w:r w:rsidRPr="00C152C3">
                              <w:rPr>
                                <w:rFonts w:ascii="HG丸ｺﾞｼｯｸM-PRO" w:eastAsia="HG丸ｺﾞｼｯｸM-PRO" w:hAnsi="HG丸ｺﾞｼｯｸM-PRO" w:hint="eastAsia"/>
                                <w:sz w:val="24"/>
                                <w:szCs w:val="24"/>
                              </w:rPr>
                              <w:t>書</w:t>
                            </w:r>
                            <w:r w:rsidRPr="00C152C3">
                              <w:rPr>
                                <w:rFonts w:ascii="HG丸ｺﾞｼｯｸM-PRO" w:eastAsia="HG丸ｺﾞｼｯｸM-PRO" w:hAnsi="HG丸ｺﾞｼｯｸM-PRO"/>
                                <w:sz w:val="24"/>
                                <w:szCs w:val="24"/>
                              </w:rPr>
                              <w:t>も必要で</w:t>
                            </w:r>
                            <w:r>
                              <w:rPr>
                                <w:rFonts w:ascii="HG丸ｺﾞｼｯｸM-PRO" w:eastAsia="HG丸ｺﾞｼｯｸM-PRO" w:hAnsi="HG丸ｺﾞｼｯｸM-PRO" w:hint="eastAsia"/>
                                <w:sz w:val="24"/>
                                <w:szCs w:val="24"/>
                              </w:rPr>
                              <w:t>す。）</w:t>
                            </w:r>
                          </w:p>
                          <w:p w:rsidR="000A7974" w:rsidRPr="00E97582" w:rsidRDefault="000A7974" w:rsidP="000A7974">
                            <w:pPr>
                              <w:pStyle w:val="a3"/>
                              <w:widowControl/>
                              <w:numPr>
                                <w:ilvl w:val="0"/>
                                <w:numId w:val="12"/>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特定医療費（指定難病）</w:t>
                            </w:r>
                            <w:r w:rsidRPr="00E97582">
                              <w:rPr>
                                <w:rFonts w:ascii="HG丸ｺﾞｼｯｸM-PRO" w:eastAsia="HG丸ｺﾞｼｯｸM-PRO" w:hAnsi="HG丸ｺﾞｼｯｸM-PRO" w:hint="eastAsia"/>
                                <w:sz w:val="24"/>
                                <w:szCs w:val="24"/>
                              </w:rPr>
                              <w:t>自己負担上限額管理票の請求月分の写し</w:t>
                            </w:r>
                          </w:p>
                          <w:p w:rsidR="000A7974" w:rsidRPr="000A7974" w:rsidRDefault="000A7974" w:rsidP="000A7974">
                            <w:pPr>
                              <w:pStyle w:val="a3"/>
                              <w:widowControl/>
                              <w:numPr>
                                <w:ilvl w:val="0"/>
                                <w:numId w:val="12"/>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高額療養費の給付</w:t>
                            </w:r>
                            <w:r w:rsidRPr="00C152C3">
                              <w:rPr>
                                <w:rFonts w:ascii="HG丸ｺﾞｼｯｸM-PRO" w:eastAsia="HG丸ｺﾞｼｯｸM-PRO" w:hAnsi="HG丸ｺﾞｼｯｸM-PRO"/>
                                <w:sz w:val="24"/>
                                <w:szCs w:val="24"/>
                              </w:rPr>
                              <w:t>額</w:t>
                            </w:r>
                            <w:r w:rsidRPr="00C152C3">
                              <w:rPr>
                                <w:rFonts w:ascii="HG丸ｺﾞｼｯｸM-PRO" w:eastAsia="HG丸ｺﾞｼｯｸM-PRO" w:hAnsi="HG丸ｺﾞｼｯｸM-PRO" w:hint="eastAsia"/>
                                <w:sz w:val="24"/>
                                <w:szCs w:val="24"/>
                              </w:rPr>
                              <w:t>がわかる書類</w:t>
                            </w:r>
                            <w:r w:rsidRPr="00C152C3">
                              <w:rPr>
                                <w:rFonts w:ascii="HG丸ｺﾞｼｯｸM-PRO" w:eastAsia="HG丸ｺﾞｼｯｸM-PRO" w:hAnsi="HG丸ｺﾞｼｯｸM-PRO"/>
                                <w:sz w:val="24"/>
                                <w:szCs w:val="24"/>
                              </w:rPr>
                              <w:t>の</w:t>
                            </w:r>
                            <w:r w:rsidRPr="00C152C3">
                              <w:rPr>
                                <w:rFonts w:ascii="HG丸ｺﾞｼｯｸM-PRO" w:eastAsia="HG丸ｺﾞｼｯｸM-PRO" w:hAnsi="HG丸ｺﾞｼｯｸM-PRO" w:hint="eastAsia"/>
                                <w:sz w:val="24"/>
                                <w:szCs w:val="24"/>
                              </w:rPr>
                              <w:t>写し（高額療養費支給決定通知書</w:t>
                            </w:r>
                            <w:r w:rsidRPr="00C152C3">
                              <w:rPr>
                                <w:rFonts w:ascii="HG丸ｺﾞｼｯｸM-PRO" w:eastAsia="HG丸ｺﾞｼｯｸM-PRO" w:hAnsi="HG丸ｺﾞｼｯｸM-PRO"/>
                                <w:sz w:val="24"/>
                                <w:szCs w:val="24"/>
                              </w:rPr>
                              <w:t>など</w:t>
                            </w:r>
                            <w:r w:rsidRPr="00C152C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4pt;margin-top:1.2pt;width:506.4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" fillcolor="white [3201]" strokeweight="1.75pt">
                <v:stroke linestyle="thinThin"/>
                <v:textbox style="mso-fit-shape-to-text:t" inset="0,0,0,0">
                  <w:txbxContent>
                    <w:p w:rsidR="000A7974" w:rsidRPr="00C152C3" w:rsidRDefault="000A7974" w:rsidP="000A7974">
                      <w:pPr>
                        <w:pStyle w:val="a3"/>
                        <w:widowControl/>
                        <w:numPr>
                          <w:ilvl w:val="0"/>
                          <w:numId w:val="11"/>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特定医療費（指定難病）請求書（</w:t>
                      </w:r>
                      <w:r w:rsidRPr="00C152C3">
                        <w:rPr>
                          <w:rFonts w:ascii="HG丸ｺﾞｼｯｸM-PRO" w:eastAsia="HG丸ｺﾞｼｯｸM-PRO" w:hAnsi="HG丸ｺﾞｼｯｸM-PRO"/>
                          <w:sz w:val="24"/>
                          <w:szCs w:val="24"/>
                        </w:rPr>
                        <w:t>必ず記入例を</w:t>
                      </w:r>
                      <w:r>
                        <w:rPr>
                          <w:rFonts w:ascii="HG丸ｺﾞｼｯｸM-PRO" w:eastAsia="HG丸ｺﾞｼｯｸM-PRO" w:hAnsi="HG丸ｺﾞｼｯｸM-PRO" w:hint="eastAsia"/>
                          <w:sz w:val="24"/>
                          <w:szCs w:val="24"/>
                        </w:rPr>
                        <w:t>ご確認ください</w:t>
                      </w:r>
                      <w:r w:rsidRPr="00C152C3">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p>
                    <w:p w:rsidR="000A7974" w:rsidRPr="00C152C3" w:rsidRDefault="000A7974" w:rsidP="000A7974">
                      <w:pPr>
                        <w:pStyle w:val="a3"/>
                        <w:widowControl/>
                        <w:numPr>
                          <w:ilvl w:val="0"/>
                          <w:numId w:val="11"/>
                        </w:numPr>
                        <w:ind w:leftChars="0" w:left="426" w:firstLine="0"/>
                        <w:jc w:val="left"/>
                        <w:rPr>
                          <w:rFonts w:ascii="HG丸ｺﾞｼｯｸM-PRO" w:eastAsia="HG丸ｺﾞｼｯｸM-PRO" w:hAnsi="HG丸ｺﾞｼｯｸM-PRO"/>
                          <w:b/>
                          <w:sz w:val="24"/>
                          <w:szCs w:val="24"/>
                          <w:u w:val="wave"/>
                        </w:rPr>
                      </w:pPr>
                      <w:r w:rsidRPr="00C152C3">
                        <w:rPr>
                          <w:rFonts w:ascii="HG丸ｺﾞｼｯｸM-PRO" w:eastAsia="HG丸ｺﾞｼｯｸM-PRO" w:hAnsi="HG丸ｺﾞｼｯｸM-PRO" w:hint="eastAsia"/>
                          <w:sz w:val="24"/>
                          <w:szCs w:val="24"/>
                        </w:rPr>
                        <w:t>特定医療費（指定難病）証明書</w:t>
                      </w:r>
                      <w:r w:rsidRPr="0093233E">
                        <w:rPr>
                          <w:rFonts w:ascii="HG丸ｺﾞｼｯｸM-PRO" w:eastAsia="HG丸ｺﾞｼｯｸM-PRO" w:hAnsi="HG丸ｺﾞｼｯｸM-PRO" w:hint="eastAsia"/>
                          <w:sz w:val="24"/>
                          <w:szCs w:val="24"/>
                          <w:vertAlign w:val="subscript"/>
                        </w:rPr>
                        <w:t>※</w:t>
                      </w:r>
                    </w:p>
                    <w:p w:rsidR="000A7974" w:rsidRPr="00C152C3" w:rsidRDefault="000A7974" w:rsidP="000A7974">
                      <w:pPr>
                        <w:pStyle w:val="a3"/>
                        <w:widowControl/>
                        <w:ind w:leftChars="0" w:left="426"/>
                        <w:jc w:val="left"/>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sz w:val="24"/>
                          <w:szCs w:val="24"/>
                        </w:rPr>
                        <w:t>（</w:t>
                      </w:r>
                      <w:r w:rsidRPr="00C152C3">
                        <w:rPr>
                          <w:rFonts w:ascii="HG丸ｺﾞｼｯｸM-PRO" w:eastAsia="HG丸ｺﾞｼｯｸM-PRO" w:hAnsi="HG丸ｺﾞｼｯｸM-PRO"/>
                          <w:sz w:val="24"/>
                          <w:szCs w:val="24"/>
                        </w:rPr>
                        <w:t>薬局の証明書</w:t>
                      </w:r>
                      <w:r w:rsidRPr="00C152C3">
                        <w:rPr>
                          <w:rFonts w:ascii="HG丸ｺﾞｼｯｸM-PRO" w:eastAsia="HG丸ｺﾞｼｯｸM-PRO" w:hAnsi="HG丸ｺﾞｼｯｸM-PRO" w:hint="eastAsia"/>
                          <w:sz w:val="24"/>
                          <w:szCs w:val="24"/>
                        </w:rPr>
                        <w:t>・</w:t>
                      </w:r>
                      <w:r w:rsidRPr="00C152C3">
                        <w:rPr>
                          <w:rFonts w:ascii="HG丸ｺﾞｼｯｸM-PRO" w:eastAsia="HG丸ｺﾞｼｯｸM-PRO" w:hAnsi="HG丸ｺﾞｼｯｸM-PRO"/>
                          <w:sz w:val="24"/>
                          <w:szCs w:val="24"/>
                        </w:rPr>
                        <w:t>領収書の場合、処方箋を</w:t>
                      </w:r>
                      <w:r w:rsidRPr="00C152C3">
                        <w:rPr>
                          <w:rFonts w:ascii="HG丸ｺﾞｼｯｸM-PRO" w:eastAsia="HG丸ｺﾞｼｯｸM-PRO" w:hAnsi="HG丸ｺﾞｼｯｸM-PRO" w:hint="eastAsia"/>
                          <w:sz w:val="24"/>
                          <w:szCs w:val="24"/>
                        </w:rPr>
                        <w:t>発行した</w:t>
                      </w:r>
                      <w:r>
                        <w:rPr>
                          <w:rFonts w:ascii="HG丸ｺﾞｼｯｸM-PRO" w:eastAsia="HG丸ｺﾞｼｯｸM-PRO" w:hAnsi="HG丸ｺﾞｼｯｸM-PRO" w:hint="eastAsia"/>
                          <w:sz w:val="24"/>
                          <w:szCs w:val="24"/>
                        </w:rPr>
                        <w:t>病院・診療所</w:t>
                      </w:r>
                      <w:r w:rsidRPr="00C152C3">
                        <w:rPr>
                          <w:rFonts w:ascii="HG丸ｺﾞｼｯｸM-PRO" w:eastAsia="HG丸ｺﾞｼｯｸM-PRO" w:hAnsi="HG丸ｺﾞｼｯｸM-PRO" w:hint="eastAsia"/>
                          <w:sz w:val="24"/>
                          <w:szCs w:val="24"/>
                        </w:rPr>
                        <w:t>の</w:t>
                      </w:r>
                      <w:r w:rsidRPr="00C152C3">
                        <w:rPr>
                          <w:rFonts w:ascii="HG丸ｺﾞｼｯｸM-PRO" w:eastAsia="HG丸ｺﾞｼｯｸM-PRO" w:hAnsi="HG丸ｺﾞｼｯｸM-PRO"/>
                          <w:sz w:val="24"/>
                          <w:szCs w:val="24"/>
                        </w:rPr>
                        <w:t>証明</w:t>
                      </w:r>
                      <w:r w:rsidRPr="00C152C3">
                        <w:rPr>
                          <w:rFonts w:ascii="HG丸ｺﾞｼｯｸM-PRO" w:eastAsia="HG丸ｺﾞｼｯｸM-PRO" w:hAnsi="HG丸ｺﾞｼｯｸM-PRO" w:hint="eastAsia"/>
                          <w:sz w:val="24"/>
                          <w:szCs w:val="24"/>
                        </w:rPr>
                        <w:t>書</w:t>
                      </w:r>
                      <w:r w:rsidRPr="00C152C3">
                        <w:rPr>
                          <w:rFonts w:ascii="HG丸ｺﾞｼｯｸM-PRO" w:eastAsia="HG丸ｺﾞｼｯｸM-PRO" w:hAnsi="HG丸ｺﾞｼｯｸM-PRO"/>
                          <w:sz w:val="24"/>
                          <w:szCs w:val="24"/>
                        </w:rPr>
                        <w:t>も必要で</w:t>
                      </w:r>
                      <w:r>
                        <w:rPr>
                          <w:rFonts w:ascii="HG丸ｺﾞｼｯｸM-PRO" w:eastAsia="HG丸ｺﾞｼｯｸM-PRO" w:hAnsi="HG丸ｺﾞｼｯｸM-PRO" w:hint="eastAsia"/>
                          <w:sz w:val="24"/>
                          <w:szCs w:val="24"/>
                        </w:rPr>
                        <w:t>す。）</w:t>
                      </w:r>
                    </w:p>
                    <w:p w:rsidR="000A7974" w:rsidRPr="00E97582" w:rsidRDefault="000A7974" w:rsidP="000A7974">
                      <w:pPr>
                        <w:pStyle w:val="a3"/>
                        <w:widowControl/>
                        <w:numPr>
                          <w:ilvl w:val="0"/>
                          <w:numId w:val="12"/>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特定医療費（指定難病）</w:t>
                      </w:r>
                      <w:r w:rsidRPr="00E97582">
                        <w:rPr>
                          <w:rFonts w:ascii="HG丸ｺﾞｼｯｸM-PRO" w:eastAsia="HG丸ｺﾞｼｯｸM-PRO" w:hAnsi="HG丸ｺﾞｼｯｸM-PRO" w:hint="eastAsia"/>
                          <w:sz w:val="24"/>
                          <w:szCs w:val="24"/>
                        </w:rPr>
                        <w:t>自己負担上限額管理票の請求月分の写し</w:t>
                      </w:r>
                    </w:p>
                    <w:p w:rsidR="000A7974" w:rsidRPr="000A7974" w:rsidRDefault="000A7974" w:rsidP="000A7974">
                      <w:pPr>
                        <w:pStyle w:val="a3"/>
                        <w:widowControl/>
                        <w:numPr>
                          <w:ilvl w:val="0"/>
                          <w:numId w:val="12"/>
                        </w:numPr>
                        <w:ind w:leftChars="0" w:left="426" w:firstLine="0"/>
                        <w:jc w:val="left"/>
                        <w:rPr>
                          <w:rFonts w:ascii="HG丸ｺﾞｼｯｸM-PRO" w:eastAsia="HG丸ｺﾞｼｯｸM-PRO" w:hAnsi="HG丸ｺﾞｼｯｸM-PRO"/>
                          <w:sz w:val="24"/>
                          <w:szCs w:val="24"/>
                        </w:rPr>
                      </w:pPr>
                      <w:r w:rsidRPr="00C152C3">
                        <w:rPr>
                          <w:rFonts w:ascii="HG丸ｺﾞｼｯｸM-PRO" w:eastAsia="HG丸ｺﾞｼｯｸM-PRO" w:hAnsi="HG丸ｺﾞｼｯｸM-PRO" w:hint="eastAsia"/>
                          <w:sz w:val="24"/>
                          <w:szCs w:val="24"/>
                        </w:rPr>
                        <w:t>高額療養費の給付</w:t>
                      </w:r>
                      <w:r w:rsidRPr="00C152C3">
                        <w:rPr>
                          <w:rFonts w:ascii="HG丸ｺﾞｼｯｸM-PRO" w:eastAsia="HG丸ｺﾞｼｯｸM-PRO" w:hAnsi="HG丸ｺﾞｼｯｸM-PRO"/>
                          <w:sz w:val="24"/>
                          <w:szCs w:val="24"/>
                        </w:rPr>
                        <w:t>額</w:t>
                      </w:r>
                      <w:r w:rsidRPr="00C152C3">
                        <w:rPr>
                          <w:rFonts w:ascii="HG丸ｺﾞｼｯｸM-PRO" w:eastAsia="HG丸ｺﾞｼｯｸM-PRO" w:hAnsi="HG丸ｺﾞｼｯｸM-PRO" w:hint="eastAsia"/>
                          <w:sz w:val="24"/>
                          <w:szCs w:val="24"/>
                        </w:rPr>
                        <w:t>がわかる書類</w:t>
                      </w:r>
                      <w:r w:rsidRPr="00C152C3">
                        <w:rPr>
                          <w:rFonts w:ascii="HG丸ｺﾞｼｯｸM-PRO" w:eastAsia="HG丸ｺﾞｼｯｸM-PRO" w:hAnsi="HG丸ｺﾞｼｯｸM-PRO"/>
                          <w:sz w:val="24"/>
                          <w:szCs w:val="24"/>
                        </w:rPr>
                        <w:t>の</w:t>
                      </w:r>
                      <w:r w:rsidRPr="00C152C3">
                        <w:rPr>
                          <w:rFonts w:ascii="HG丸ｺﾞｼｯｸM-PRO" w:eastAsia="HG丸ｺﾞｼｯｸM-PRO" w:hAnsi="HG丸ｺﾞｼｯｸM-PRO" w:hint="eastAsia"/>
                          <w:sz w:val="24"/>
                          <w:szCs w:val="24"/>
                        </w:rPr>
                        <w:t>写し（高額療養費支給決定通知書</w:t>
                      </w:r>
                      <w:r w:rsidRPr="00C152C3">
                        <w:rPr>
                          <w:rFonts w:ascii="HG丸ｺﾞｼｯｸM-PRO" w:eastAsia="HG丸ｺﾞｼｯｸM-PRO" w:hAnsi="HG丸ｺﾞｼｯｸM-PRO"/>
                          <w:sz w:val="24"/>
                          <w:szCs w:val="24"/>
                        </w:rPr>
                        <w:t>など</w:t>
                      </w:r>
                      <w:r w:rsidRPr="00C152C3">
                        <w:rPr>
                          <w:rFonts w:ascii="HG丸ｺﾞｼｯｸM-PRO" w:eastAsia="HG丸ｺﾞｼｯｸM-PRO" w:hAnsi="HG丸ｺﾞｼｯｸM-PRO" w:hint="eastAsia"/>
                          <w:sz w:val="24"/>
                          <w:szCs w:val="24"/>
                        </w:rPr>
                        <w:t>）</w:t>
                      </w:r>
                    </w:p>
                  </w:txbxContent>
                </v:textbox>
              </v:shape>
            </w:pict>
          </mc:Fallback>
        </mc:AlternateContent>
      </w:r>
    </w:p>
    <w:p w:rsidR="000A7974" w:rsidRDefault="000A7974" w:rsidP="00E97582">
      <w:pPr>
        <w:spacing w:after="240" w:line="300" w:lineRule="exact"/>
        <w:ind w:leftChars="150" w:left="270" w:firstLineChars="100" w:firstLine="210"/>
        <w:rPr>
          <w:rFonts w:ascii="HG丸ｺﾞｼｯｸM-PRO" w:eastAsia="HG丸ｺﾞｼｯｸM-PRO" w:hAnsi="HG丸ｺﾞｼｯｸM-PRO" w:cs="HG丸ｺﾞｼｯｸM-PRO"/>
          <w:color w:val="000000" w:themeColor="text1"/>
          <w:sz w:val="21"/>
          <w:szCs w:val="21"/>
        </w:rPr>
      </w:pPr>
    </w:p>
    <w:p w:rsidR="000A7974" w:rsidRDefault="000A7974" w:rsidP="00E97582">
      <w:pPr>
        <w:spacing w:after="240" w:line="300" w:lineRule="exact"/>
        <w:ind w:leftChars="150" w:left="270" w:firstLineChars="100" w:firstLine="210"/>
        <w:rPr>
          <w:rFonts w:ascii="HG丸ｺﾞｼｯｸM-PRO" w:eastAsia="HG丸ｺﾞｼｯｸM-PRO" w:hAnsi="HG丸ｺﾞｼｯｸM-PRO" w:cs="HG丸ｺﾞｼｯｸM-PRO"/>
          <w:color w:val="000000" w:themeColor="text1"/>
          <w:sz w:val="21"/>
          <w:szCs w:val="21"/>
        </w:rPr>
      </w:pPr>
    </w:p>
    <w:p w:rsidR="000A7974" w:rsidRDefault="000A7974" w:rsidP="00E97582">
      <w:pPr>
        <w:spacing w:after="240" w:line="300" w:lineRule="exact"/>
        <w:ind w:leftChars="150" w:left="270" w:firstLineChars="100" w:firstLine="210"/>
        <w:rPr>
          <w:rFonts w:ascii="HG丸ｺﾞｼｯｸM-PRO" w:eastAsia="HG丸ｺﾞｼｯｸM-PRO" w:hAnsi="HG丸ｺﾞｼｯｸM-PRO" w:cs="HG丸ｺﾞｼｯｸM-PRO"/>
          <w:color w:val="000000" w:themeColor="text1"/>
          <w:sz w:val="21"/>
          <w:szCs w:val="21"/>
        </w:rPr>
      </w:pPr>
    </w:p>
    <w:p w:rsidR="00FB1E4A" w:rsidRPr="00E97582" w:rsidRDefault="005A5678" w:rsidP="0093233E">
      <w:pPr>
        <w:ind w:leftChars="236" w:left="425" w:firstLine="1"/>
        <w:jc w:val="left"/>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※下記</w:t>
      </w:r>
      <w:r w:rsidR="002A3A90" w:rsidRPr="00E97582">
        <w:rPr>
          <w:rFonts w:ascii="HG丸ｺﾞｼｯｸM-PRO" w:eastAsia="HG丸ｺﾞｼｯｸM-PRO" w:hAnsi="HG丸ｺﾞｼｯｸM-PRO" w:hint="eastAsia"/>
          <w:color w:val="000000" w:themeColor="text1"/>
          <w:sz w:val="21"/>
          <w:szCs w:val="21"/>
        </w:rPr>
        <w:t>●</w:t>
      </w:r>
      <w:r w:rsidRPr="00E97582">
        <w:rPr>
          <w:rFonts w:ascii="HG丸ｺﾞｼｯｸM-PRO" w:eastAsia="HG丸ｺﾞｼｯｸM-PRO" w:hAnsi="HG丸ｺﾞｼｯｸM-PRO" w:hint="eastAsia"/>
          <w:color w:val="000000" w:themeColor="text1"/>
          <w:sz w:val="21"/>
          <w:szCs w:val="21"/>
        </w:rPr>
        <w:t>の</w:t>
      </w:r>
      <w:r w:rsidR="00FB1E4A" w:rsidRPr="00E97582">
        <w:rPr>
          <w:rFonts w:ascii="HG丸ｺﾞｼｯｸM-PRO" w:eastAsia="HG丸ｺﾞｼｯｸM-PRO" w:hAnsi="HG丸ｺﾞｼｯｸM-PRO" w:hint="eastAsia"/>
          <w:color w:val="000000" w:themeColor="text1"/>
          <w:sz w:val="21"/>
          <w:szCs w:val="21"/>
        </w:rPr>
        <w:t>全てを満たす場合に限り、特定医療費（指定難病）証明書に代えて、指定医療機関が発行した領収書（原本）をご提出いただけます。</w:t>
      </w:r>
      <w:r w:rsidR="0093233E" w:rsidRPr="00E97582">
        <w:rPr>
          <w:rFonts w:ascii="HG丸ｺﾞｼｯｸM-PRO" w:eastAsia="HG丸ｺﾞｼｯｸM-PRO" w:hAnsi="HG丸ｺﾞｼｯｸM-PRO" w:hint="eastAsia"/>
          <w:color w:val="000000" w:themeColor="text1"/>
          <w:sz w:val="21"/>
          <w:szCs w:val="21"/>
        </w:rPr>
        <w:t>ただし、</w:t>
      </w:r>
      <w:r w:rsidR="00967363">
        <w:rPr>
          <w:rFonts w:ascii="HG丸ｺﾞｼｯｸM-PRO" w:eastAsia="HG丸ｺﾞｼｯｸM-PRO" w:hAnsi="HG丸ｺﾞｼｯｸM-PRO" w:hint="eastAsia"/>
          <w:color w:val="000000" w:themeColor="text1"/>
          <w:sz w:val="21"/>
          <w:szCs w:val="21"/>
        </w:rPr>
        <w:t>その</w:t>
      </w:r>
      <w:r w:rsidR="00123954">
        <w:rPr>
          <w:rFonts w:ascii="HG丸ｺﾞｼｯｸM-PRO" w:eastAsia="HG丸ｺﾞｼｯｸM-PRO" w:hAnsi="HG丸ｺﾞｼｯｸM-PRO" w:hint="eastAsia"/>
          <w:color w:val="000000" w:themeColor="text1"/>
          <w:sz w:val="21"/>
          <w:szCs w:val="21"/>
        </w:rPr>
        <w:t>場合でも</w:t>
      </w:r>
      <w:r w:rsidR="00FB1E4A" w:rsidRPr="00E97582">
        <w:rPr>
          <w:rFonts w:ascii="HG丸ｺﾞｼｯｸM-PRO" w:eastAsia="HG丸ｺﾞｼｯｸM-PRO" w:hAnsi="HG丸ｺﾞｼｯｸM-PRO" w:hint="eastAsia"/>
          <w:color w:val="000000" w:themeColor="text1"/>
          <w:sz w:val="21"/>
          <w:szCs w:val="21"/>
        </w:rPr>
        <w:t>特定医療費（指定難病）証明書の提出を求めることがあります。</w:t>
      </w:r>
      <w:r w:rsidR="008538CE">
        <w:rPr>
          <w:rFonts w:ascii="HG丸ｺﾞｼｯｸM-PRO" w:eastAsia="HG丸ｺﾞｼｯｸM-PRO" w:hAnsi="HG丸ｺﾞｼｯｸM-PRO" w:hint="eastAsia"/>
          <w:color w:val="000000" w:themeColor="text1"/>
          <w:sz w:val="21"/>
          <w:szCs w:val="21"/>
        </w:rPr>
        <w:t>また、領収書の場合は通常よりも手続きに時間を要します。</w:t>
      </w:r>
    </w:p>
    <w:p w:rsidR="00FB1E4A" w:rsidRPr="00E97582" w:rsidRDefault="00022061" w:rsidP="00586FE9">
      <w:pPr>
        <w:tabs>
          <w:tab w:val="left" w:pos="284"/>
        </w:tabs>
        <w:ind w:leftChars="-113" w:left="427" w:hangingChars="300" w:hanging="630"/>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 xml:space="preserve">　　　　</w:t>
      </w:r>
      <w:r w:rsidR="002A3A90" w:rsidRPr="00E97582">
        <w:rPr>
          <w:rFonts w:ascii="HG丸ｺﾞｼｯｸM-PRO" w:eastAsia="HG丸ｺﾞｼｯｸM-PRO" w:hAnsi="HG丸ｺﾞｼｯｸM-PRO" w:hint="eastAsia"/>
          <w:color w:val="000000" w:themeColor="text1"/>
          <w:sz w:val="21"/>
          <w:szCs w:val="21"/>
        </w:rPr>
        <w:t>●</w:t>
      </w:r>
      <w:r w:rsidR="00FB1E4A" w:rsidRPr="00E97582">
        <w:rPr>
          <w:rFonts w:ascii="HG丸ｺﾞｼｯｸM-PRO" w:eastAsia="HG丸ｺﾞｼｯｸM-PRO" w:hAnsi="HG丸ｺﾞｼｯｸM-PRO" w:hint="eastAsia"/>
          <w:color w:val="000000" w:themeColor="text1"/>
          <w:sz w:val="21"/>
          <w:szCs w:val="21"/>
        </w:rPr>
        <w:t>指定医療機関が発行し、領収印が押印されているもの。</w:t>
      </w:r>
      <w:bookmarkStart w:id="0" w:name="_GoBack"/>
      <w:bookmarkEnd w:id="0"/>
    </w:p>
    <w:p w:rsidR="00FB1E4A" w:rsidRPr="00E97582" w:rsidRDefault="00022061" w:rsidP="00FB1E4A">
      <w:pPr>
        <w:ind w:left="630" w:hangingChars="300" w:hanging="630"/>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 xml:space="preserve">　　　</w:t>
      </w:r>
      <w:r w:rsidR="002A3A90" w:rsidRPr="00E97582">
        <w:rPr>
          <w:rFonts w:ascii="HG丸ｺﾞｼｯｸM-PRO" w:eastAsia="HG丸ｺﾞｼｯｸM-PRO" w:hAnsi="HG丸ｺﾞｼｯｸM-PRO" w:hint="eastAsia"/>
          <w:color w:val="000000" w:themeColor="text1"/>
          <w:sz w:val="21"/>
          <w:szCs w:val="21"/>
        </w:rPr>
        <w:t>●</w:t>
      </w:r>
      <w:r w:rsidR="00FB1E4A" w:rsidRPr="00E97582">
        <w:rPr>
          <w:rFonts w:ascii="HG丸ｺﾞｼｯｸM-PRO" w:eastAsia="HG丸ｺﾞｼｯｸM-PRO" w:hAnsi="HG丸ｺﾞｼｯｸM-PRO" w:hint="eastAsia"/>
          <w:color w:val="000000" w:themeColor="text1"/>
          <w:sz w:val="21"/>
          <w:szCs w:val="21"/>
        </w:rPr>
        <w:t>指定難病以外の治療等が含まれていないもの。</w:t>
      </w:r>
    </w:p>
    <w:p w:rsidR="00FB1E4A" w:rsidRPr="00E97582" w:rsidRDefault="00022061" w:rsidP="00FB1E4A">
      <w:pPr>
        <w:ind w:left="630" w:hangingChars="300" w:hanging="630"/>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 xml:space="preserve">　　　</w:t>
      </w:r>
      <w:r w:rsidR="002A3A90" w:rsidRPr="00E97582">
        <w:rPr>
          <w:rFonts w:ascii="HG丸ｺﾞｼｯｸM-PRO" w:eastAsia="HG丸ｺﾞｼｯｸM-PRO" w:hAnsi="HG丸ｺﾞｼｯｸM-PRO" w:hint="eastAsia"/>
          <w:color w:val="000000" w:themeColor="text1"/>
          <w:sz w:val="21"/>
          <w:szCs w:val="21"/>
        </w:rPr>
        <w:t>●</w:t>
      </w:r>
      <w:r w:rsidR="00FB1E4A" w:rsidRPr="00E97582">
        <w:rPr>
          <w:rFonts w:ascii="HG丸ｺﾞｼｯｸM-PRO" w:eastAsia="HG丸ｺﾞｼｯｸM-PRO" w:hAnsi="HG丸ｺﾞｼｯｸM-PRO" w:hint="eastAsia"/>
          <w:color w:val="000000" w:themeColor="text1"/>
          <w:sz w:val="21"/>
          <w:szCs w:val="21"/>
        </w:rPr>
        <w:t>受給者証の有効期間外の期間が含まれていないもの。</w:t>
      </w:r>
    </w:p>
    <w:p w:rsidR="003C49C2" w:rsidRDefault="00022061" w:rsidP="00FB1E4A">
      <w:pPr>
        <w:ind w:left="630" w:hangingChars="300" w:hanging="630"/>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 xml:space="preserve">　　　</w:t>
      </w:r>
      <w:r w:rsidR="002A3A90" w:rsidRPr="00E97582">
        <w:rPr>
          <w:rFonts w:ascii="HG丸ｺﾞｼｯｸM-PRO" w:eastAsia="HG丸ｺﾞｼｯｸM-PRO" w:hAnsi="HG丸ｺﾞｼｯｸM-PRO" w:hint="eastAsia"/>
          <w:color w:val="000000" w:themeColor="text1"/>
          <w:sz w:val="21"/>
          <w:szCs w:val="21"/>
        </w:rPr>
        <w:t>●</w:t>
      </w:r>
      <w:r w:rsidR="003C49C2" w:rsidRPr="00E97582">
        <w:rPr>
          <w:rFonts w:ascii="HG丸ｺﾞｼｯｸM-PRO" w:eastAsia="HG丸ｺﾞｼｯｸM-PRO" w:hAnsi="HG丸ｺﾞｼｯｸM-PRO" w:hint="eastAsia"/>
          <w:color w:val="000000" w:themeColor="text1"/>
          <w:sz w:val="21"/>
          <w:szCs w:val="21"/>
          <w:u w:val="single"/>
        </w:rPr>
        <w:t>入院の場合は、領収書不可</w:t>
      </w:r>
      <w:r w:rsidR="003C49C2" w:rsidRPr="00E97582">
        <w:rPr>
          <w:rFonts w:ascii="HG丸ｺﾞｼｯｸM-PRO" w:eastAsia="HG丸ｺﾞｼｯｸM-PRO" w:hAnsi="HG丸ｺﾞｼｯｸM-PRO" w:hint="eastAsia"/>
          <w:color w:val="000000" w:themeColor="text1"/>
          <w:sz w:val="21"/>
          <w:szCs w:val="21"/>
        </w:rPr>
        <w:t>です。（</w:t>
      </w:r>
      <w:r w:rsidR="00C12A40" w:rsidRPr="00E97582">
        <w:rPr>
          <w:rFonts w:ascii="HG丸ｺﾞｼｯｸM-PRO" w:eastAsia="HG丸ｺﾞｼｯｸM-PRO" w:hAnsi="HG丸ｺﾞｼｯｸM-PRO" w:hint="eastAsia"/>
          <w:color w:val="000000" w:themeColor="text1"/>
          <w:sz w:val="21"/>
          <w:szCs w:val="21"/>
        </w:rPr>
        <w:t>特定</w:t>
      </w:r>
      <w:r w:rsidR="003C49C2" w:rsidRPr="00E97582">
        <w:rPr>
          <w:rFonts w:ascii="HG丸ｺﾞｼｯｸM-PRO" w:eastAsia="HG丸ｺﾞｼｯｸM-PRO" w:hAnsi="HG丸ｺﾞｼｯｸM-PRO" w:hint="eastAsia"/>
          <w:color w:val="000000" w:themeColor="text1"/>
          <w:sz w:val="21"/>
          <w:szCs w:val="21"/>
        </w:rPr>
        <w:t>医療費</w:t>
      </w:r>
      <w:r w:rsidR="00C12A40" w:rsidRPr="00E97582">
        <w:rPr>
          <w:rFonts w:ascii="HG丸ｺﾞｼｯｸM-PRO" w:eastAsia="HG丸ｺﾞｼｯｸM-PRO" w:hAnsi="HG丸ｺﾞｼｯｸM-PRO" w:hint="eastAsia"/>
          <w:color w:val="000000" w:themeColor="text1"/>
          <w:sz w:val="21"/>
          <w:szCs w:val="21"/>
        </w:rPr>
        <w:t>（指定難病）</w:t>
      </w:r>
      <w:r w:rsidR="003C49C2" w:rsidRPr="00E97582">
        <w:rPr>
          <w:rFonts w:ascii="HG丸ｺﾞｼｯｸM-PRO" w:eastAsia="HG丸ｺﾞｼｯｸM-PRO" w:hAnsi="HG丸ｺﾞｼｯｸM-PRO" w:hint="eastAsia"/>
          <w:color w:val="000000" w:themeColor="text1"/>
          <w:sz w:val="21"/>
          <w:szCs w:val="21"/>
        </w:rPr>
        <w:t>証明書のみ可）</w:t>
      </w:r>
    </w:p>
    <w:p w:rsidR="00586FE9" w:rsidRPr="00E97582" w:rsidRDefault="00586FE9" w:rsidP="00967363">
      <w:pPr>
        <w:tabs>
          <w:tab w:val="left" w:pos="426"/>
        </w:tabs>
        <w:ind w:left="630" w:hangingChars="300" w:hanging="63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 xml:space="preserve">　　</w:t>
      </w:r>
      <w:r w:rsidR="003475A8">
        <w:rPr>
          <w:rFonts w:ascii="HG丸ｺﾞｼｯｸM-PRO" w:eastAsia="HG丸ｺﾞｼｯｸM-PRO" w:hAnsi="HG丸ｺﾞｼｯｸM-PRO" w:hint="eastAsia"/>
          <w:color w:val="000000" w:themeColor="text1"/>
          <w:sz w:val="21"/>
          <w:szCs w:val="21"/>
        </w:rPr>
        <w:t>※領収書の返却が必要な場合は、必要分の</w:t>
      </w:r>
      <w:r w:rsidRPr="00E97582">
        <w:rPr>
          <w:rFonts w:ascii="HG丸ｺﾞｼｯｸM-PRO" w:eastAsia="HG丸ｺﾞｼｯｸM-PRO" w:hAnsi="HG丸ｺﾞｼｯｸM-PRO" w:hint="eastAsia"/>
          <w:color w:val="000000" w:themeColor="text1"/>
          <w:sz w:val="21"/>
          <w:szCs w:val="21"/>
        </w:rPr>
        <w:t>切手を貼った</w:t>
      </w:r>
      <w:r w:rsidR="003475A8">
        <w:rPr>
          <w:rFonts w:ascii="HG丸ｺﾞｼｯｸM-PRO" w:eastAsia="HG丸ｺﾞｼｯｸM-PRO" w:hAnsi="HG丸ｺﾞｼｯｸM-PRO" w:hint="eastAsia"/>
          <w:color w:val="000000" w:themeColor="text1"/>
          <w:sz w:val="21"/>
          <w:szCs w:val="21"/>
        </w:rPr>
        <w:t>返信用</w:t>
      </w:r>
      <w:r w:rsidRPr="00E97582">
        <w:rPr>
          <w:rFonts w:ascii="HG丸ｺﾞｼｯｸM-PRO" w:eastAsia="HG丸ｺﾞｼｯｸM-PRO" w:hAnsi="HG丸ｺﾞｼｯｸM-PRO" w:hint="eastAsia"/>
          <w:color w:val="000000" w:themeColor="text1"/>
          <w:sz w:val="21"/>
          <w:szCs w:val="21"/>
        </w:rPr>
        <w:t>封筒を同封してください。</w:t>
      </w:r>
    </w:p>
    <w:p w:rsidR="00D518CF" w:rsidRPr="00043497" w:rsidRDefault="00D518CF" w:rsidP="00FB1E4A">
      <w:pPr>
        <w:rPr>
          <w:rFonts w:asciiTheme="majorEastAsia" w:eastAsiaTheme="majorEastAsia" w:hAnsiTheme="majorEastAsia"/>
          <w:color w:val="000000" w:themeColor="text1"/>
        </w:rPr>
      </w:pPr>
    </w:p>
    <w:p w:rsidR="00FB1E4A" w:rsidRPr="00586FE9" w:rsidRDefault="00E97582" w:rsidP="00586FE9">
      <w:pPr>
        <w:spacing w:line="300" w:lineRule="exact"/>
        <w:ind w:leftChars="158" w:left="479" w:rightChars="-68" w:right="-122" w:hangingChars="81" w:hanging="195"/>
        <w:rPr>
          <w:rFonts w:ascii="HG丸ｺﾞｼｯｸM-PRO" w:eastAsia="HG丸ｺﾞｼｯｸM-PRO" w:hAnsi="HG丸ｺﾞｼｯｸM-PRO"/>
          <w:color w:val="000000" w:themeColor="text1"/>
          <w:sz w:val="24"/>
          <w:szCs w:val="24"/>
        </w:rPr>
      </w:pPr>
      <w:r w:rsidRPr="000A7974">
        <w:rPr>
          <w:rFonts w:ascii="HG丸ｺﾞｼｯｸM-PRO" w:eastAsia="HG丸ｺﾞｼｯｸM-PRO" w:hAnsi="HG丸ｺﾞｼｯｸM-PRO" w:hint="eastAsia"/>
          <w:b/>
          <w:color w:val="000000" w:themeColor="text1"/>
          <w:sz w:val="24"/>
          <w:szCs w:val="24"/>
          <w:bdr w:val="single" w:sz="4" w:space="0" w:color="auto"/>
        </w:rPr>
        <w:t>３</w:t>
      </w:r>
      <w:r w:rsidR="00FB1E4A" w:rsidRPr="000A7974">
        <w:rPr>
          <w:rFonts w:ascii="HG丸ｺﾞｼｯｸM-PRO" w:eastAsia="HG丸ｺﾞｼｯｸM-PRO" w:hAnsi="HG丸ｺﾞｼｯｸM-PRO" w:hint="eastAsia"/>
          <w:b/>
          <w:color w:val="000000" w:themeColor="text1"/>
          <w:sz w:val="24"/>
          <w:szCs w:val="24"/>
          <w:bdr w:val="single" w:sz="4" w:space="0" w:color="auto"/>
        </w:rPr>
        <w:t>．</w:t>
      </w:r>
      <w:r w:rsidR="0093233E" w:rsidRPr="000A7974">
        <w:rPr>
          <w:rFonts w:ascii="HG丸ｺﾞｼｯｸM-PRO" w:eastAsia="HG丸ｺﾞｼｯｸM-PRO" w:hAnsi="HG丸ｺﾞｼｯｸM-PRO" w:hint="eastAsia"/>
          <w:b/>
          <w:color w:val="000000" w:themeColor="text1"/>
          <w:sz w:val="24"/>
          <w:szCs w:val="24"/>
          <w:bdr w:val="single" w:sz="4" w:space="0" w:color="auto"/>
        </w:rPr>
        <w:t>提出</w:t>
      </w:r>
      <w:r w:rsidR="00FD455C" w:rsidRPr="000A7974">
        <w:rPr>
          <w:rFonts w:ascii="HG丸ｺﾞｼｯｸM-PRO" w:eastAsia="HG丸ｺﾞｼｯｸM-PRO" w:hAnsi="HG丸ｺﾞｼｯｸM-PRO" w:hint="eastAsia"/>
          <w:b/>
          <w:color w:val="000000" w:themeColor="text1"/>
          <w:sz w:val="24"/>
          <w:szCs w:val="24"/>
          <w:bdr w:val="single" w:sz="4" w:space="0" w:color="auto"/>
        </w:rPr>
        <w:t>先</w:t>
      </w:r>
      <w:r w:rsidRPr="000A7974">
        <w:rPr>
          <w:rFonts w:ascii="HG丸ｺﾞｼｯｸM-PRO" w:eastAsia="HG丸ｺﾞｼｯｸM-PRO" w:hAnsi="HG丸ｺﾞｼｯｸM-PRO" w:hint="eastAsia"/>
          <w:b/>
          <w:color w:val="000000" w:themeColor="text1"/>
          <w:sz w:val="24"/>
          <w:szCs w:val="24"/>
          <w:bdr w:val="single" w:sz="4" w:space="0" w:color="auto"/>
        </w:rPr>
        <w:t xml:space="preserve">　</w:t>
      </w:r>
    </w:p>
    <w:p w:rsidR="00E97582" w:rsidRDefault="0093233E" w:rsidP="00586FE9">
      <w:pPr>
        <w:ind w:firstLineChars="200" w:firstLine="420"/>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下記宛に郵送またはお住まいの</w:t>
      </w:r>
      <w:r w:rsidR="00E97582">
        <w:rPr>
          <w:rFonts w:ascii="HG丸ｺﾞｼｯｸM-PRO" w:eastAsia="HG丸ｺﾞｼｯｸM-PRO" w:hAnsi="HG丸ｺﾞｼｯｸM-PRO" w:hint="eastAsia"/>
          <w:color w:val="000000" w:themeColor="text1"/>
          <w:sz w:val="21"/>
          <w:szCs w:val="21"/>
        </w:rPr>
        <w:t>地域を管轄する</w:t>
      </w:r>
      <w:r w:rsidRPr="00E97582">
        <w:rPr>
          <w:rFonts w:ascii="HG丸ｺﾞｼｯｸM-PRO" w:eastAsia="HG丸ｺﾞｼｯｸM-PRO" w:hAnsi="HG丸ｺﾞｼｯｸM-PRO" w:hint="eastAsia"/>
          <w:color w:val="000000" w:themeColor="text1"/>
          <w:sz w:val="21"/>
          <w:szCs w:val="21"/>
        </w:rPr>
        <w:t>保健センター窓口へ持参</w:t>
      </w:r>
    </w:p>
    <w:p w:rsidR="00E97582" w:rsidRDefault="00E97582" w:rsidP="000A7974">
      <w:pPr>
        <w:ind w:firstLineChars="235" w:firstLine="470"/>
        <w:jc w:val="left"/>
        <w:rPr>
          <w:rFonts w:ascii="HG丸ｺﾞｼｯｸM-PRO" w:eastAsia="HG丸ｺﾞｼｯｸM-PRO" w:hAnsi="HG丸ｺﾞｼｯｸM-PRO" w:cs="Times New Roman"/>
          <w:bCs/>
          <w:sz w:val="20"/>
          <w:szCs w:val="20"/>
        </w:rPr>
      </w:pPr>
      <w:r w:rsidRPr="00E97582">
        <w:rPr>
          <w:rFonts w:ascii="HG丸ｺﾞｼｯｸM-PRO" w:eastAsia="HG丸ｺﾞｼｯｸM-PRO" w:hAnsi="HG丸ｺﾞｼｯｸM-PRO" w:cs="Times New Roman" w:hint="eastAsia"/>
          <w:bCs/>
          <w:sz w:val="20"/>
          <w:szCs w:val="20"/>
        </w:rPr>
        <w:t>〒590-0078</w:t>
      </w:r>
      <w:r w:rsidR="00586FE9">
        <w:rPr>
          <w:rFonts w:ascii="HG丸ｺﾞｼｯｸM-PRO" w:eastAsia="HG丸ｺﾞｼｯｸM-PRO" w:hAnsi="HG丸ｺﾞｼｯｸM-PRO" w:cs="Times New Roman" w:hint="eastAsia"/>
          <w:bCs/>
          <w:sz w:val="20"/>
          <w:szCs w:val="20"/>
        </w:rPr>
        <w:t xml:space="preserve">　</w:t>
      </w:r>
      <w:r w:rsidRPr="00E97582">
        <w:rPr>
          <w:rFonts w:ascii="HG丸ｺﾞｼｯｸM-PRO" w:eastAsia="HG丸ｺﾞｼｯｸM-PRO" w:hAnsi="HG丸ｺﾞｼｯｸM-PRO" w:cs="Times New Roman" w:hint="eastAsia"/>
          <w:bCs/>
          <w:sz w:val="20"/>
          <w:szCs w:val="20"/>
        </w:rPr>
        <w:t>堺市堺区南瓦町３番１号　本館６階　堺市保健所 保健医療課 指定難病係　償還払い担当</w:t>
      </w:r>
    </w:p>
    <w:p w:rsidR="00586FE9" w:rsidRPr="00E97582" w:rsidRDefault="00586FE9" w:rsidP="00586FE9">
      <w:pPr>
        <w:rPr>
          <w:rFonts w:ascii="HG丸ｺﾞｼｯｸM-PRO" w:eastAsia="HG丸ｺﾞｼｯｸM-PRO" w:hAnsi="HG丸ｺﾞｼｯｸM-PRO"/>
          <w:color w:val="000000" w:themeColor="text1"/>
          <w:sz w:val="21"/>
          <w:szCs w:val="21"/>
        </w:rPr>
      </w:pPr>
      <w:r w:rsidRPr="00E97582">
        <w:rPr>
          <w:rFonts w:ascii="HG丸ｺﾞｼｯｸM-PRO" w:eastAsia="HG丸ｺﾞｼｯｸM-PRO" w:hAnsi="HG丸ｺﾞｼｯｸM-PRO" w:hint="eastAsia"/>
          <w:color w:val="000000" w:themeColor="text1"/>
          <w:sz w:val="21"/>
          <w:szCs w:val="21"/>
        </w:rPr>
        <w:t xml:space="preserve">　</w:t>
      </w:r>
      <w:r>
        <w:rPr>
          <w:rFonts w:ascii="HG丸ｺﾞｼｯｸM-PRO" w:eastAsia="HG丸ｺﾞｼｯｸM-PRO" w:hAnsi="HG丸ｺﾞｼｯｸM-PRO" w:hint="eastAsia"/>
          <w:color w:val="000000" w:themeColor="text1"/>
          <w:sz w:val="21"/>
          <w:szCs w:val="21"/>
        </w:rPr>
        <w:t xml:space="preserve">　</w:t>
      </w:r>
      <w:r w:rsidR="00123954">
        <w:rPr>
          <w:rFonts w:ascii="HG丸ｺﾞｼｯｸM-PRO" w:eastAsia="HG丸ｺﾞｼｯｸM-PRO" w:hAnsi="HG丸ｺﾞｼｯｸM-PRO" w:hint="eastAsia"/>
          <w:color w:val="000000" w:themeColor="text1"/>
          <w:sz w:val="21"/>
          <w:szCs w:val="21"/>
        </w:rPr>
        <w:t>※書類に不備がある</w:t>
      </w:r>
      <w:r w:rsidRPr="00E97582">
        <w:rPr>
          <w:rFonts w:ascii="HG丸ｺﾞｼｯｸM-PRO" w:eastAsia="HG丸ｺﾞｼｯｸM-PRO" w:hAnsi="HG丸ｺﾞｼｯｸM-PRO" w:hint="eastAsia"/>
          <w:color w:val="000000" w:themeColor="text1"/>
          <w:sz w:val="21"/>
          <w:szCs w:val="21"/>
        </w:rPr>
        <w:t>場合は、請求者または医療機関等へ問い合わせ、もしくは返送</w:t>
      </w:r>
      <w:r>
        <w:rPr>
          <w:rFonts w:ascii="HG丸ｺﾞｼｯｸM-PRO" w:eastAsia="HG丸ｺﾞｼｯｸM-PRO" w:hAnsi="HG丸ｺﾞｼｯｸM-PRO" w:hint="eastAsia"/>
          <w:color w:val="000000" w:themeColor="text1"/>
          <w:sz w:val="21"/>
          <w:szCs w:val="21"/>
        </w:rPr>
        <w:t>する</w:t>
      </w:r>
      <w:r w:rsidR="00123954">
        <w:rPr>
          <w:rFonts w:ascii="HG丸ｺﾞｼｯｸM-PRO" w:eastAsia="HG丸ｺﾞｼｯｸM-PRO" w:hAnsi="HG丸ｺﾞｼｯｸM-PRO" w:hint="eastAsia"/>
          <w:color w:val="000000" w:themeColor="text1"/>
          <w:sz w:val="21"/>
          <w:szCs w:val="21"/>
        </w:rPr>
        <w:t>こと</w:t>
      </w:r>
      <w:r w:rsidRPr="00E97582">
        <w:rPr>
          <w:rFonts w:ascii="HG丸ｺﾞｼｯｸM-PRO" w:eastAsia="HG丸ｺﾞｼｯｸM-PRO" w:hAnsi="HG丸ｺﾞｼｯｸM-PRO" w:hint="eastAsia"/>
          <w:color w:val="000000" w:themeColor="text1"/>
          <w:sz w:val="21"/>
          <w:szCs w:val="21"/>
        </w:rPr>
        <w:t>があります。</w:t>
      </w:r>
    </w:p>
    <w:p w:rsidR="00E97582" w:rsidRPr="00123954" w:rsidRDefault="00E97582" w:rsidP="00586FE9">
      <w:pPr>
        <w:ind w:leftChars="157" w:left="283" w:firstLineChars="71" w:firstLine="142"/>
        <w:jc w:val="left"/>
        <w:rPr>
          <w:rFonts w:ascii="HG丸ｺﾞｼｯｸM-PRO" w:eastAsia="HG丸ｺﾞｼｯｸM-PRO" w:hAnsi="HG丸ｺﾞｼｯｸM-PRO" w:cs="Times New Roman"/>
          <w:bCs/>
          <w:sz w:val="20"/>
          <w:szCs w:val="20"/>
        </w:rPr>
      </w:pPr>
    </w:p>
    <w:p w:rsidR="00E97582" w:rsidRPr="00586FE9" w:rsidRDefault="00E97582" w:rsidP="00586FE9">
      <w:pPr>
        <w:spacing w:line="300" w:lineRule="exact"/>
        <w:ind w:leftChars="158" w:left="284" w:rightChars="-68" w:right="-122"/>
        <w:rPr>
          <w:rFonts w:ascii="HG丸ｺﾞｼｯｸM-PRO" w:eastAsia="HG丸ｺﾞｼｯｸM-PRO" w:hAnsi="HG丸ｺﾞｼｯｸM-PRO"/>
          <w:b/>
          <w:color w:val="000000" w:themeColor="text1"/>
          <w:sz w:val="24"/>
          <w:szCs w:val="24"/>
        </w:rPr>
      </w:pPr>
      <w:r w:rsidRPr="000A7974">
        <w:rPr>
          <w:rFonts w:ascii="HG丸ｺﾞｼｯｸM-PRO" w:eastAsia="HG丸ｺﾞｼｯｸM-PRO" w:hAnsi="HG丸ｺﾞｼｯｸM-PRO" w:hint="eastAsia"/>
          <w:b/>
          <w:color w:val="000000" w:themeColor="text1"/>
          <w:sz w:val="24"/>
          <w:szCs w:val="24"/>
          <w:bdr w:val="single" w:sz="4" w:space="0" w:color="auto"/>
        </w:rPr>
        <w:t>4．お問い合わせ先</w:t>
      </w:r>
      <w:r w:rsidR="000A7974">
        <w:rPr>
          <w:rFonts w:ascii="HG丸ｺﾞｼｯｸM-PRO" w:eastAsia="HG丸ｺﾞｼｯｸM-PRO" w:hAnsi="HG丸ｺﾞｼｯｸM-PRO" w:hint="eastAsia"/>
          <w:b/>
          <w:color w:val="000000" w:themeColor="text1"/>
          <w:sz w:val="24"/>
          <w:szCs w:val="24"/>
          <w:bdr w:val="single" w:sz="4" w:space="0" w:color="auto"/>
        </w:rPr>
        <w:t xml:space="preserve">　</w:t>
      </w:r>
    </w:p>
    <w:p w:rsidR="00E97582" w:rsidRPr="00586FE9" w:rsidRDefault="00E97582" w:rsidP="00E97582">
      <w:pPr>
        <w:spacing w:line="300" w:lineRule="exact"/>
        <w:ind w:left="482" w:rightChars="-68" w:right="-122" w:hangingChars="200" w:hanging="482"/>
        <w:rPr>
          <w:rFonts w:ascii="HG丸ｺﾞｼｯｸM-PRO" w:eastAsia="HG丸ｺﾞｼｯｸM-PRO" w:hAnsi="HG丸ｺﾞｼｯｸM-PRO"/>
          <w:b/>
          <w:color w:val="000000" w:themeColor="text1"/>
          <w:sz w:val="21"/>
          <w:szCs w:val="21"/>
          <w:bdr w:val="single" w:sz="4" w:space="0" w:color="auto"/>
        </w:rPr>
      </w:pPr>
      <w:r w:rsidRPr="00E97582">
        <w:rPr>
          <w:rFonts w:ascii="HG丸ｺﾞｼｯｸM-PRO" w:eastAsia="HG丸ｺﾞｼｯｸM-PRO" w:hAnsi="HG丸ｺﾞｼｯｸM-PRO" w:hint="eastAsia"/>
          <w:b/>
          <w:color w:val="000000" w:themeColor="text1"/>
          <w:sz w:val="24"/>
          <w:szCs w:val="24"/>
        </w:rPr>
        <w:t xml:space="preserve">　</w:t>
      </w:r>
      <w:r w:rsidR="00586FE9">
        <w:rPr>
          <w:rFonts w:ascii="HG丸ｺﾞｼｯｸM-PRO" w:eastAsia="HG丸ｺﾞｼｯｸM-PRO" w:hAnsi="HG丸ｺﾞｼｯｸM-PRO" w:hint="eastAsia"/>
          <w:b/>
          <w:color w:val="000000" w:themeColor="text1"/>
          <w:sz w:val="24"/>
          <w:szCs w:val="24"/>
        </w:rPr>
        <w:t xml:space="preserve">　</w:t>
      </w:r>
      <w:r w:rsidRPr="00586FE9">
        <w:rPr>
          <w:rFonts w:ascii="HG丸ｺﾞｼｯｸM-PRO" w:eastAsia="HG丸ｺﾞｼｯｸM-PRO" w:hAnsi="HG丸ｺﾞｼｯｸM-PRO" w:cs="Times New Roman" w:hint="eastAsia"/>
          <w:bCs/>
          <w:sz w:val="21"/>
          <w:szCs w:val="21"/>
        </w:rPr>
        <w:t>堺市保健所 保健医療課 指定難病係　償還払い担当</w:t>
      </w:r>
    </w:p>
    <w:p w:rsidR="00E97582" w:rsidRPr="00586FE9" w:rsidRDefault="00E97582" w:rsidP="00586FE9">
      <w:pPr>
        <w:ind w:firstLineChars="250" w:firstLine="525"/>
        <w:jc w:val="left"/>
        <w:rPr>
          <w:rFonts w:ascii="HG丸ｺﾞｼｯｸM-PRO" w:eastAsia="HG丸ｺﾞｼｯｸM-PRO" w:hAnsi="HG丸ｺﾞｼｯｸM-PRO"/>
          <w:sz w:val="21"/>
          <w:szCs w:val="21"/>
        </w:rPr>
      </w:pPr>
      <w:r w:rsidRPr="00586FE9">
        <w:rPr>
          <w:rFonts w:ascii="HG丸ｺﾞｼｯｸM-PRO" w:eastAsia="HG丸ｺﾞｼｯｸM-PRO" w:hAnsi="HG丸ｺﾞｼｯｸM-PRO" w:cs="Times New Roman" w:hint="eastAsia"/>
          <w:bCs/>
          <w:sz w:val="21"/>
          <w:szCs w:val="21"/>
        </w:rPr>
        <w:t xml:space="preserve">（電　話）072－228－8748　（ＦＡＸ）072－222－1406　</w:t>
      </w:r>
    </w:p>
    <w:p w:rsidR="00123954" w:rsidRDefault="00123954" w:rsidP="00D95F7B">
      <w:pPr>
        <w:spacing w:before="240"/>
        <w:rPr>
          <w:rFonts w:asciiTheme="majorEastAsia" w:eastAsiaTheme="majorEastAsia" w:hAnsiTheme="majorEastAsia"/>
          <w:color w:val="000000" w:themeColor="text1"/>
          <w:sz w:val="24"/>
          <w:szCs w:val="24"/>
        </w:rPr>
      </w:pPr>
    </w:p>
    <w:p w:rsidR="00967103" w:rsidRPr="0093233E" w:rsidRDefault="008538CE" w:rsidP="00553D75">
      <w:pPr>
        <w:rPr>
          <w:rFonts w:ascii="HG丸ｺﾞｼｯｸM-PRO" w:eastAsia="HG丸ｺﾞｼｯｸM-PRO" w:hAnsi="HG丸ｺﾞｼｯｸM-PRO"/>
          <w:b/>
          <w:color w:val="000000" w:themeColor="text1"/>
          <w:sz w:val="36"/>
          <w:szCs w:val="36"/>
        </w:rPr>
      </w:pPr>
      <w:r>
        <w:rPr>
          <w:rFonts w:asciiTheme="majorEastAsia" w:eastAsiaTheme="majorEastAsia" w:hAnsiTheme="majorEastAsia"/>
          <w:b/>
          <w:noProof/>
          <w:color w:val="000000" w:themeColor="text1"/>
          <w:sz w:val="24"/>
          <w:szCs w:val="24"/>
          <w:shd w:val="pct15" w:color="auto" w:fill="FFFFF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37.6pt;width:508pt;height:364.9pt;z-index:251666432;mso-position-horizontal-relative:text;mso-position-vertical-relative:text;mso-width-relative:page;mso-height-relative:page">
            <v:imagedata r:id="rId8" o:title=""/>
            <w10:wrap type="topAndBottom"/>
          </v:shape>
          <o:OLEObject Type="Embed" ProgID="Excel.Sheet.12" ShapeID="_x0000_s1027" DrawAspect="Content" ObjectID="_1733755566" r:id="rId9"/>
        </w:object>
      </w:r>
      <w:r w:rsidR="00553D75">
        <w:rPr>
          <w:rFonts w:ascii="HG丸ｺﾞｼｯｸM-PRO" w:eastAsia="HG丸ｺﾞｼｯｸM-PRO" w:hAnsi="HG丸ｺﾞｼｯｸM-PRO" w:hint="eastAsia"/>
          <w:b/>
          <w:color w:val="000000" w:themeColor="text1"/>
          <w:sz w:val="36"/>
          <w:szCs w:val="36"/>
          <w:shd w:val="pct15" w:color="auto" w:fill="FFFFFF"/>
        </w:rPr>
        <w:t xml:space="preserve">　　　　　　　　　</w:t>
      </w:r>
      <w:r w:rsidR="00967103" w:rsidRPr="00967103">
        <w:rPr>
          <w:rFonts w:ascii="HG丸ｺﾞｼｯｸM-PRO" w:eastAsia="HG丸ｺﾞｼｯｸM-PRO" w:hAnsi="HG丸ｺﾞｼｯｸM-PRO"/>
          <w:b/>
          <w:color w:val="000000" w:themeColor="text1"/>
          <w:sz w:val="36"/>
          <w:szCs w:val="36"/>
          <w:shd w:val="pct15" w:color="auto" w:fill="FFFFFF"/>
        </w:rPr>
        <w:t>償還</w:t>
      </w:r>
      <w:r w:rsidR="00967103" w:rsidRPr="00967103">
        <w:rPr>
          <w:rFonts w:ascii="HG丸ｺﾞｼｯｸM-PRO" w:eastAsia="HG丸ｺﾞｼｯｸM-PRO" w:hAnsi="HG丸ｺﾞｼｯｸM-PRO" w:hint="eastAsia"/>
          <w:b/>
          <w:color w:val="000000" w:themeColor="text1"/>
          <w:sz w:val="36"/>
          <w:szCs w:val="36"/>
          <w:shd w:val="pct15" w:color="auto" w:fill="FFFFFF"/>
        </w:rPr>
        <w:t>払チェックリスト</w:t>
      </w:r>
      <w:r w:rsidR="00553D75">
        <w:rPr>
          <w:rFonts w:ascii="HG丸ｺﾞｼｯｸM-PRO" w:eastAsia="HG丸ｺﾞｼｯｸM-PRO" w:hAnsi="HG丸ｺﾞｼｯｸM-PRO" w:hint="eastAsia"/>
          <w:b/>
          <w:color w:val="000000" w:themeColor="text1"/>
          <w:sz w:val="36"/>
          <w:szCs w:val="36"/>
          <w:shd w:val="pct15" w:color="auto" w:fill="FFFFFF"/>
        </w:rPr>
        <w:t xml:space="preserve">　　　　　　　　　　　　　</w:t>
      </w:r>
    </w:p>
    <w:p w:rsidR="00553D75" w:rsidRDefault="003475A8" w:rsidP="00715626">
      <w:pPr>
        <w:spacing w:before="240"/>
        <w:jc w:val="left"/>
        <w:rPr>
          <w:rFonts w:ascii="HG丸ｺﾞｼｯｸM-PRO" w:eastAsia="HG丸ｺﾞｼｯｸM-PRO" w:hAnsi="HG丸ｺﾞｼｯｸM-PRO"/>
          <w:b/>
          <w:color w:val="000000" w:themeColor="text1"/>
          <w:sz w:val="36"/>
          <w:szCs w:val="36"/>
          <w:shd w:val="pct15" w:color="auto" w:fill="FFFFFF"/>
        </w:rPr>
      </w:pPr>
      <w:r>
        <w:rPr>
          <w:rFonts w:ascii="HG丸ｺﾞｼｯｸM-PRO" w:eastAsia="HG丸ｺﾞｼｯｸM-PRO" w:hAnsi="HG丸ｺﾞｼｯｸM-PRO" w:hint="eastAsia"/>
          <w:b/>
          <w:noProof/>
          <w:color w:val="000000" w:themeColor="text1"/>
          <w:sz w:val="36"/>
          <w:szCs w:val="36"/>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5262880</wp:posOffset>
                </wp:positionV>
                <wp:extent cx="6725920" cy="609600"/>
                <wp:effectExtent l="0" t="0" r="17780" b="19050"/>
                <wp:wrapTopAndBottom/>
                <wp:docPr id="7" name="角丸四角形 7"/>
                <wp:cNvGraphicFramePr/>
                <a:graphic xmlns:a="http://schemas.openxmlformats.org/drawingml/2006/main">
                  <a:graphicData uri="http://schemas.microsoft.com/office/word/2010/wordprocessingShape">
                    <wps:wsp>
                      <wps:cNvSpPr/>
                      <wps:spPr>
                        <a:xfrm>
                          <a:off x="0" y="0"/>
                          <a:ext cx="6725920" cy="6096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203D4" w:rsidRPr="00656B8D" w:rsidRDefault="00F203D4" w:rsidP="00F203D4">
                            <w:pPr>
                              <w:jc w:val="left"/>
                              <w:rPr>
                                <w:rFonts w:ascii="HG丸ｺﾞｼｯｸM-PRO" w:eastAsia="HG丸ｺﾞｼｯｸM-PRO" w:hAnsi="HG丸ｺﾞｼｯｸM-PRO"/>
                                <w:color w:val="000000" w:themeColor="text1"/>
                                <w:sz w:val="21"/>
                                <w:szCs w:val="21"/>
                                <w:shd w:val="pct15" w:color="auto" w:fill="FFFFFF"/>
                              </w:rPr>
                            </w:pPr>
                            <w:r w:rsidRPr="00656B8D">
                              <w:rPr>
                                <w:rFonts w:ascii="HG丸ｺﾞｼｯｸM-PRO" w:eastAsia="HG丸ｺﾞｼｯｸM-PRO" w:hAnsi="HG丸ｺﾞｼｯｸM-PRO" w:hint="eastAsia"/>
                                <w:color w:val="000000" w:themeColor="text1"/>
                                <w:sz w:val="21"/>
                                <w:szCs w:val="21"/>
                              </w:rPr>
                              <w:t>高額療養費制度とは</w:t>
                            </w:r>
                            <w:r>
                              <w:rPr>
                                <w:rFonts w:ascii="HG丸ｺﾞｼｯｸM-PRO" w:eastAsia="HG丸ｺﾞｼｯｸM-PRO" w:hAnsi="HG丸ｺﾞｼｯｸM-PRO" w:hint="eastAsia"/>
                                <w:color w:val="000000" w:themeColor="text1"/>
                                <w:sz w:val="21"/>
                                <w:szCs w:val="21"/>
                              </w:rPr>
                              <w:t>、病院や薬局の窓口で支払った額</w:t>
                            </w:r>
                            <w:r>
                              <w:rPr>
                                <w:rFonts w:ascii="HG丸ｺﾞｼｯｸM-PRO" w:eastAsia="HG丸ｺﾞｼｯｸM-PRO" w:hAnsi="HG丸ｺﾞｼｯｸM-PRO" w:hint="eastAsia"/>
                                <w:color w:val="000000" w:themeColor="text1"/>
                                <w:sz w:val="21"/>
                                <w:szCs w:val="21"/>
                                <w:vertAlign w:val="subscript"/>
                              </w:rPr>
                              <w:t>※</w:t>
                            </w:r>
                            <w:r>
                              <w:rPr>
                                <w:rFonts w:ascii="HG丸ｺﾞｼｯｸM-PRO" w:eastAsia="HG丸ｺﾞｼｯｸM-PRO" w:hAnsi="HG丸ｺﾞｼｯｸM-PRO" w:hint="eastAsia"/>
                                <w:color w:val="000000" w:themeColor="text1"/>
                                <w:sz w:val="21"/>
                                <w:szCs w:val="21"/>
                              </w:rPr>
                              <w:t>がひと月で上限額を超えた場合に、その超えた額を支給する</w:t>
                            </w:r>
                            <w:r w:rsidRPr="00F203D4">
                              <w:rPr>
                                <w:rFonts w:ascii="HG丸ｺﾞｼｯｸM-PRO" w:eastAsia="HG丸ｺﾞｼｯｸM-PRO" w:hAnsi="HG丸ｺﾞｼｯｸM-PRO" w:hint="eastAsia"/>
                                <w:color w:val="000000" w:themeColor="text1"/>
                                <w:sz w:val="21"/>
                                <w:szCs w:val="21"/>
                                <w:u w:val="single"/>
                              </w:rPr>
                              <w:t>医療保険の制度</w:t>
                            </w:r>
                            <w:r>
                              <w:rPr>
                                <w:rFonts w:ascii="HG丸ｺﾞｼｯｸM-PRO" w:eastAsia="HG丸ｺﾞｼｯｸM-PRO" w:hAnsi="HG丸ｺﾞｼｯｸM-PRO" w:hint="eastAsia"/>
                                <w:color w:val="000000" w:themeColor="text1"/>
                                <w:sz w:val="21"/>
                                <w:szCs w:val="21"/>
                              </w:rPr>
                              <w:t>です。</w:t>
                            </w:r>
                            <w:r w:rsidRPr="00656B8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指定難病以外の医療費も対象です。</w:t>
                            </w:r>
                            <w:r w:rsidRPr="00656B8D">
                              <w:rPr>
                                <w:rFonts w:ascii="HG丸ｺﾞｼｯｸM-PRO" w:eastAsia="HG丸ｺﾞｼｯｸM-PRO" w:hAnsi="HG丸ｺﾞｼｯｸM-PRO" w:hint="eastAsia"/>
                                <w:color w:val="000000" w:themeColor="text1"/>
                              </w:rPr>
                              <w:t>入院時の食費負担や差額ベッド代等は含みません。</w:t>
                            </w:r>
                          </w:p>
                          <w:p w:rsidR="00F203D4" w:rsidRPr="00F203D4" w:rsidRDefault="00F203D4" w:rsidP="00F20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7" style="position:absolute;margin-left:-3.2pt;margin-top:414.4pt;width:529.6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" filled="f" strokecolor="#243f60 [1604]" strokeweight="1pt">
                <v:textbox>
                  <w:txbxContent>
                    <w:p w:rsidR="00F203D4" w:rsidRPr="00656B8D" w:rsidRDefault="00F203D4" w:rsidP="00F203D4">
                      <w:pPr>
                        <w:jc w:val="left"/>
                        <w:rPr>
                          <w:rFonts w:ascii="HG丸ｺﾞｼｯｸM-PRO" w:eastAsia="HG丸ｺﾞｼｯｸM-PRO" w:hAnsi="HG丸ｺﾞｼｯｸM-PRO"/>
                          <w:color w:val="000000" w:themeColor="text1"/>
                          <w:sz w:val="21"/>
                          <w:szCs w:val="21"/>
                          <w:shd w:val="pct15" w:color="auto" w:fill="FFFFFF"/>
                        </w:rPr>
                      </w:pPr>
                      <w:bookmarkStart w:id="1" w:name="_GoBack"/>
                      <w:r w:rsidRPr="00656B8D">
                        <w:rPr>
                          <w:rFonts w:ascii="HG丸ｺﾞｼｯｸM-PRO" w:eastAsia="HG丸ｺﾞｼｯｸM-PRO" w:hAnsi="HG丸ｺﾞｼｯｸM-PRO" w:hint="eastAsia"/>
                          <w:color w:val="000000" w:themeColor="text1"/>
                          <w:sz w:val="21"/>
                          <w:szCs w:val="21"/>
                        </w:rPr>
                        <w:t>高額療養費制度とは</w:t>
                      </w:r>
                      <w:r>
                        <w:rPr>
                          <w:rFonts w:ascii="HG丸ｺﾞｼｯｸM-PRO" w:eastAsia="HG丸ｺﾞｼｯｸM-PRO" w:hAnsi="HG丸ｺﾞｼｯｸM-PRO" w:hint="eastAsia"/>
                          <w:color w:val="000000" w:themeColor="text1"/>
                          <w:sz w:val="21"/>
                          <w:szCs w:val="21"/>
                        </w:rPr>
                        <w:t>、病院や薬局の窓口で支払った額</w:t>
                      </w:r>
                      <w:r>
                        <w:rPr>
                          <w:rFonts w:ascii="HG丸ｺﾞｼｯｸM-PRO" w:eastAsia="HG丸ｺﾞｼｯｸM-PRO" w:hAnsi="HG丸ｺﾞｼｯｸM-PRO" w:hint="eastAsia"/>
                          <w:color w:val="000000" w:themeColor="text1"/>
                          <w:sz w:val="21"/>
                          <w:szCs w:val="21"/>
                          <w:vertAlign w:val="subscript"/>
                        </w:rPr>
                        <w:t>※</w:t>
                      </w:r>
                      <w:r>
                        <w:rPr>
                          <w:rFonts w:ascii="HG丸ｺﾞｼｯｸM-PRO" w:eastAsia="HG丸ｺﾞｼｯｸM-PRO" w:hAnsi="HG丸ｺﾞｼｯｸM-PRO" w:hint="eastAsia"/>
                          <w:color w:val="000000" w:themeColor="text1"/>
                          <w:sz w:val="21"/>
                          <w:szCs w:val="21"/>
                        </w:rPr>
                        <w:t>がひと月で上限額を超えた場合に、その超えた額を支給する</w:t>
                      </w:r>
                      <w:r w:rsidRPr="00F203D4">
                        <w:rPr>
                          <w:rFonts w:ascii="HG丸ｺﾞｼｯｸM-PRO" w:eastAsia="HG丸ｺﾞｼｯｸM-PRO" w:hAnsi="HG丸ｺﾞｼｯｸM-PRO" w:hint="eastAsia"/>
                          <w:color w:val="000000" w:themeColor="text1"/>
                          <w:sz w:val="21"/>
                          <w:szCs w:val="21"/>
                          <w:u w:val="single"/>
                        </w:rPr>
                        <w:t>医療保険の制度</w:t>
                      </w:r>
                      <w:r>
                        <w:rPr>
                          <w:rFonts w:ascii="HG丸ｺﾞｼｯｸM-PRO" w:eastAsia="HG丸ｺﾞｼｯｸM-PRO" w:hAnsi="HG丸ｺﾞｼｯｸM-PRO" w:hint="eastAsia"/>
                          <w:color w:val="000000" w:themeColor="text1"/>
                          <w:sz w:val="21"/>
                          <w:szCs w:val="21"/>
                        </w:rPr>
                        <w:t>です。</w:t>
                      </w:r>
                      <w:r w:rsidRPr="00656B8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指定難病以外の医療費も対象です。</w:t>
                      </w:r>
                      <w:r w:rsidRPr="00656B8D">
                        <w:rPr>
                          <w:rFonts w:ascii="HG丸ｺﾞｼｯｸM-PRO" w:eastAsia="HG丸ｺﾞｼｯｸM-PRO" w:hAnsi="HG丸ｺﾞｼｯｸM-PRO" w:hint="eastAsia"/>
                          <w:color w:val="000000" w:themeColor="text1"/>
                        </w:rPr>
                        <w:t>入院時の食費負担や差額ベッド代等は含みません。</w:t>
                      </w:r>
                    </w:p>
                    <w:bookmarkEnd w:id="1"/>
                    <w:p w:rsidR="00F203D4" w:rsidRPr="00F203D4" w:rsidRDefault="00F203D4" w:rsidP="00F203D4">
                      <w:pPr>
                        <w:jc w:val="center"/>
                      </w:pPr>
                    </w:p>
                  </w:txbxContent>
                </v:textbox>
                <w10:wrap type="topAndBottom"/>
              </v:roundrect>
            </w:pict>
          </mc:Fallback>
        </mc:AlternateContent>
      </w:r>
      <w:r w:rsidR="00553D75">
        <w:rPr>
          <w:rFonts w:ascii="HG丸ｺﾞｼｯｸM-PRO" w:eastAsia="HG丸ｺﾞｼｯｸM-PRO" w:hAnsi="HG丸ｺﾞｼｯｸM-PRO" w:hint="eastAsia"/>
          <w:b/>
          <w:color w:val="000000" w:themeColor="text1"/>
          <w:sz w:val="36"/>
          <w:szCs w:val="36"/>
          <w:shd w:val="pct15" w:color="auto" w:fill="FFFFFF"/>
        </w:rPr>
        <w:t xml:space="preserve">　　　　　　　高額療養費制度の上限額について　　　　　　　</w:t>
      </w:r>
    </w:p>
    <w:bookmarkStart w:id="1" w:name="_MON_1732528940"/>
    <w:bookmarkEnd w:id="1"/>
    <w:p w:rsidR="00656B8D" w:rsidRDefault="00E7577B" w:rsidP="00553D75">
      <w:pPr>
        <w:jc w:val="left"/>
        <w:rPr>
          <w:rFonts w:ascii="HG丸ｺﾞｼｯｸM-PRO" w:eastAsia="HG丸ｺﾞｼｯｸM-PRO" w:hAnsi="HG丸ｺﾞｼｯｸM-PRO"/>
          <w:b/>
          <w:color w:val="000000" w:themeColor="text1"/>
          <w:sz w:val="36"/>
          <w:szCs w:val="36"/>
          <w:shd w:val="pct15" w:color="auto" w:fill="FFFFFF"/>
        </w:rPr>
      </w:pPr>
      <w:r w:rsidRPr="00656B8D">
        <w:rPr>
          <w:rFonts w:ascii="HG丸ｺﾞｼｯｸM-PRO" w:eastAsia="HG丸ｺﾞｼｯｸM-PRO" w:hAnsi="HG丸ｺﾞｼｯｸM-PRO"/>
          <w:b/>
          <w:color w:val="000000" w:themeColor="text1"/>
          <w:sz w:val="36"/>
          <w:szCs w:val="36"/>
        </w:rPr>
        <w:object w:dxaOrig="9554" w:dyaOrig="4149">
          <v:shape id="_x0000_i1026" type="#_x0000_t75" style="width:527.85pt;height:229.25pt" o:ole="">
            <v:imagedata r:id="rId10" o:title=""/>
          </v:shape>
          <o:OLEObject Type="Embed" ProgID="Excel.Sheet.12" ShapeID="_x0000_i1026" DrawAspect="Content" ObjectID="_1733755565" r:id="rId11"/>
        </w:object>
      </w:r>
    </w:p>
    <w:p w:rsidR="00715626" w:rsidRPr="00715626" w:rsidRDefault="00656B8D" w:rsidP="00715626">
      <w:pPr>
        <w:ind w:firstLineChars="100" w:firstLine="241"/>
        <w:rPr>
          <w:rFonts w:ascii="HG丸ｺﾞｼｯｸM-PRO" w:eastAsia="HG丸ｺﾞｼｯｸM-PRO" w:hAnsi="HG丸ｺﾞｼｯｸM-PRO"/>
          <w:b/>
          <w:sz w:val="24"/>
          <w:szCs w:val="24"/>
        </w:rPr>
      </w:pPr>
      <w:r w:rsidRPr="00715626">
        <w:rPr>
          <w:rFonts w:ascii="HG丸ｺﾞｼｯｸM-PRO" w:eastAsia="HG丸ｺﾞｼｯｸM-PRO" w:hAnsi="HG丸ｺﾞｼｯｸM-PRO" w:hint="eastAsia"/>
          <w:b/>
          <w:sz w:val="24"/>
          <w:szCs w:val="24"/>
        </w:rPr>
        <w:t>医療機関で支払った金額が、受給者証に記載している適用区分の上限額を超える場合は</w:t>
      </w:r>
      <w:r w:rsidR="00F203D4" w:rsidRPr="00715626">
        <w:rPr>
          <w:rFonts w:ascii="HG丸ｺﾞｼｯｸM-PRO" w:eastAsia="HG丸ｺﾞｼｯｸM-PRO" w:hAnsi="HG丸ｺﾞｼｯｸM-PRO" w:hint="eastAsia"/>
          <w:b/>
          <w:sz w:val="24"/>
          <w:szCs w:val="24"/>
        </w:rPr>
        <w:t>、</w:t>
      </w:r>
      <w:r w:rsidR="00715626">
        <w:rPr>
          <w:rFonts w:ascii="HG丸ｺﾞｼｯｸM-PRO" w:eastAsia="HG丸ｺﾞｼｯｸM-PRO" w:hAnsi="HG丸ｺﾞｼｯｸM-PRO" w:hint="eastAsia"/>
          <w:b/>
          <w:sz w:val="24"/>
          <w:szCs w:val="24"/>
        </w:rPr>
        <w:t>必ず</w:t>
      </w:r>
    </w:p>
    <w:p w:rsidR="00656B8D" w:rsidRPr="00F203D4" w:rsidRDefault="00F203D4" w:rsidP="00656B8D">
      <w:pPr>
        <w:rPr>
          <w:rFonts w:ascii="HG丸ｺﾞｼｯｸM-PRO" w:eastAsia="HG丸ｺﾞｼｯｸM-PRO" w:hAnsi="HG丸ｺﾞｼｯｸM-PRO"/>
          <w:b/>
          <w:sz w:val="24"/>
          <w:szCs w:val="24"/>
        </w:rPr>
      </w:pPr>
      <w:r w:rsidRPr="00715626">
        <w:rPr>
          <w:rFonts w:ascii="HG丸ｺﾞｼｯｸM-PRO" w:eastAsia="HG丸ｺﾞｼｯｸM-PRO" w:hAnsi="HG丸ｺﾞｼｯｸM-PRO" w:hint="eastAsia"/>
          <w:b/>
          <w:sz w:val="24"/>
          <w:szCs w:val="24"/>
          <w:u w:val="wave"/>
        </w:rPr>
        <w:t>先に</w:t>
      </w:r>
      <w:r w:rsidRPr="00715626">
        <w:rPr>
          <w:rFonts w:ascii="HG丸ｺﾞｼｯｸM-PRO" w:eastAsia="HG丸ｺﾞｼｯｸM-PRO" w:hAnsi="HG丸ｺﾞｼｯｸM-PRO" w:hint="eastAsia"/>
          <w:b/>
          <w:sz w:val="24"/>
          <w:szCs w:val="24"/>
        </w:rPr>
        <w:t>ご加入の健康保険組合等に高額療養費の請求手続きを行ってください。</w:t>
      </w:r>
    </w:p>
    <w:sectPr w:rsidR="00656B8D" w:rsidRPr="00F203D4" w:rsidSect="00C5128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D4" w:rsidRDefault="007632D4" w:rsidP="00427B4C">
      <w:r>
        <w:separator/>
      </w:r>
    </w:p>
  </w:endnote>
  <w:endnote w:type="continuationSeparator" w:id="0">
    <w:p w:rsidR="007632D4" w:rsidRDefault="007632D4" w:rsidP="0042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D4" w:rsidRDefault="007632D4" w:rsidP="00427B4C">
      <w:r>
        <w:separator/>
      </w:r>
    </w:p>
  </w:footnote>
  <w:footnote w:type="continuationSeparator" w:id="0">
    <w:p w:rsidR="007632D4" w:rsidRDefault="007632D4" w:rsidP="0042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830"/>
    <w:multiLevelType w:val="hybridMultilevel"/>
    <w:tmpl w:val="BE02E0A2"/>
    <w:lvl w:ilvl="0" w:tplc="47A61B0A">
      <w:start w:val="1"/>
      <w:numFmt w:val="decimalEnclosedCircle"/>
      <w:lvlText w:val="%1"/>
      <w:lvlJc w:val="left"/>
      <w:pPr>
        <w:ind w:left="64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3B68"/>
    <w:multiLevelType w:val="hybridMultilevel"/>
    <w:tmpl w:val="8DFC74A0"/>
    <w:lvl w:ilvl="0" w:tplc="52748BF0">
      <w:start w:val="1"/>
      <w:numFmt w:val="bullet"/>
      <w:lvlText w:val="□"/>
      <w:lvlJc w:val="left"/>
      <w:pPr>
        <w:ind w:left="1410" w:hanging="42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35D135B"/>
    <w:multiLevelType w:val="hybridMultilevel"/>
    <w:tmpl w:val="78E4673A"/>
    <w:lvl w:ilvl="0" w:tplc="A84880FE">
      <w:start w:val="1"/>
      <w:numFmt w:val="bullet"/>
      <w:lvlText w:val="□"/>
      <w:lvlJc w:val="left"/>
      <w:pPr>
        <w:ind w:left="720" w:hanging="36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17ECD"/>
    <w:multiLevelType w:val="hybridMultilevel"/>
    <w:tmpl w:val="5F1C23CA"/>
    <w:lvl w:ilvl="0" w:tplc="52748BF0">
      <w:start w:val="1"/>
      <w:numFmt w:val="bullet"/>
      <w:lvlText w:val="□"/>
      <w:lvlJc w:val="left"/>
      <w:pPr>
        <w:ind w:left="1068" w:hanging="36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A543799"/>
    <w:multiLevelType w:val="hybridMultilevel"/>
    <w:tmpl w:val="6C0A1634"/>
    <w:lvl w:ilvl="0" w:tplc="72686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A744B"/>
    <w:multiLevelType w:val="hybridMultilevel"/>
    <w:tmpl w:val="8FAA092A"/>
    <w:lvl w:ilvl="0" w:tplc="B7F611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41A2193"/>
    <w:multiLevelType w:val="hybridMultilevel"/>
    <w:tmpl w:val="1C2E6750"/>
    <w:lvl w:ilvl="0" w:tplc="AEFA2130">
      <w:start w:val="1"/>
      <w:numFmt w:val="bullet"/>
      <w:lvlText w:val=""/>
      <w:lvlJc w:val="left"/>
      <w:pPr>
        <w:ind w:left="945" w:hanging="420"/>
      </w:pPr>
      <w:rPr>
        <w:rFonts w:ascii="Wingdings" w:hAnsi="Wingdings" w:hint="default"/>
        <w:sz w:val="24"/>
        <w:szCs w:val="24"/>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99211E1"/>
    <w:multiLevelType w:val="hybridMultilevel"/>
    <w:tmpl w:val="27EE606A"/>
    <w:lvl w:ilvl="0" w:tplc="48DEF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601F67"/>
    <w:multiLevelType w:val="hybridMultilevel"/>
    <w:tmpl w:val="E68E8834"/>
    <w:lvl w:ilvl="0" w:tplc="52748BF0">
      <w:start w:val="1"/>
      <w:numFmt w:val="bullet"/>
      <w:lvlText w:val="□"/>
      <w:lvlJc w:val="left"/>
      <w:pPr>
        <w:ind w:left="600" w:hanging="42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1FC3FEC"/>
    <w:multiLevelType w:val="hybridMultilevel"/>
    <w:tmpl w:val="60843246"/>
    <w:lvl w:ilvl="0" w:tplc="F5CE7552">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38776626"/>
    <w:multiLevelType w:val="hybridMultilevel"/>
    <w:tmpl w:val="661A5EEE"/>
    <w:lvl w:ilvl="0" w:tplc="52748BF0">
      <w:start w:val="1"/>
      <w:numFmt w:val="bullet"/>
      <w:lvlText w:val="□"/>
      <w:lvlJc w:val="left"/>
      <w:pPr>
        <w:ind w:left="420" w:hanging="42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00698"/>
    <w:multiLevelType w:val="hybridMultilevel"/>
    <w:tmpl w:val="CA664AE6"/>
    <w:lvl w:ilvl="0" w:tplc="AEFA2130">
      <w:start w:val="1"/>
      <w:numFmt w:val="bullet"/>
      <w:lvlText w:val=""/>
      <w:lvlJc w:val="left"/>
      <w:pPr>
        <w:ind w:left="1413" w:hanging="420"/>
      </w:pPr>
      <w:rPr>
        <w:rFonts w:ascii="Wingdings" w:hAnsi="Wingdings" w:hint="default"/>
        <w:sz w:val="24"/>
        <w:szCs w:val="24"/>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2" w15:restartNumberingAfterBreak="0">
    <w:nsid w:val="4E706481"/>
    <w:multiLevelType w:val="hybridMultilevel"/>
    <w:tmpl w:val="0C8226D0"/>
    <w:lvl w:ilvl="0" w:tplc="DFB0E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8E6179"/>
    <w:multiLevelType w:val="hybridMultilevel"/>
    <w:tmpl w:val="CAE413A6"/>
    <w:lvl w:ilvl="0" w:tplc="138AD51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95DDD"/>
    <w:multiLevelType w:val="hybridMultilevel"/>
    <w:tmpl w:val="91608F4A"/>
    <w:lvl w:ilvl="0" w:tplc="9066FE7E">
      <w:start w:val="3"/>
      <w:numFmt w:val="decimalEnclosedCircle"/>
      <w:lvlText w:val="%1"/>
      <w:lvlJc w:val="left"/>
      <w:pPr>
        <w:ind w:left="218" w:hanging="360"/>
      </w:pPr>
      <w:rPr>
        <w:rFonts w:hint="default"/>
        <w:b w:val="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5" w15:restartNumberingAfterBreak="0">
    <w:nsid w:val="6616246A"/>
    <w:multiLevelType w:val="hybridMultilevel"/>
    <w:tmpl w:val="00D2C670"/>
    <w:lvl w:ilvl="0" w:tplc="52748BF0">
      <w:start w:val="1"/>
      <w:numFmt w:val="bullet"/>
      <w:lvlText w:val="□"/>
      <w:lvlJc w:val="left"/>
      <w:pPr>
        <w:ind w:left="1410" w:hanging="42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6" w15:restartNumberingAfterBreak="0">
    <w:nsid w:val="678D6085"/>
    <w:multiLevelType w:val="hybridMultilevel"/>
    <w:tmpl w:val="A1AE0204"/>
    <w:lvl w:ilvl="0" w:tplc="52748BF0">
      <w:start w:val="1"/>
      <w:numFmt w:val="bullet"/>
      <w:lvlText w:val="□"/>
      <w:lvlJc w:val="left"/>
      <w:pPr>
        <w:ind w:left="420" w:hanging="420"/>
      </w:pPr>
      <w:rPr>
        <w:rFonts w:ascii="ＭＳ ゴシック" w:eastAsia="ＭＳ ゴシック" w:hAnsi="ＭＳ ゴシック" w:cstheme="minorBidi"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E4369"/>
    <w:multiLevelType w:val="hybridMultilevel"/>
    <w:tmpl w:val="C5142C34"/>
    <w:lvl w:ilvl="0" w:tplc="79ECF992">
      <w:start w:val="1"/>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BE0446B"/>
    <w:multiLevelType w:val="hybridMultilevel"/>
    <w:tmpl w:val="CB9C98A4"/>
    <w:lvl w:ilvl="0" w:tplc="B714326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7"/>
  </w:num>
  <w:num w:numId="3">
    <w:abstractNumId w:val="2"/>
  </w:num>
  <w:num w:numId="4">
    <w:abstractNumId w:val="10"/>
  </w:num>
  <w:num w:numId="5">
    <w:abstractNumId w:val="15"/>
  </w:num>
  <w:num w:numId="6">
    <w:abstractNumId w:val="1"/>
  </w:num>
  <w:num w:numId="7">
    <w:abstractNumId w:val="16"/>
  </w:num>
  <w:num w:numId="8">
    <w:abstractNumId w:val="18"/>
  </w:num>
  <w:num w:numId="9">
    <w:abstractNumId w:val="7"/>
  </w:num>
  <w:num w:numId="10">
    <w:abstractNumId w:val="5"/>
  </w:num>
  <w:num w:numId="11">
    <w:abstractNumId w:val="0"/>
  </w:num>
  <w:num w:numId="12">
    <w:abstractNumId w:val="14"/>
  </w:num>
  <w:num w:numId="13">
    <w:abstractNumId w:val="8"/>
  </w:num>
  <w:num w:numId="14">
    <w:abstractNumId w:val="13"/>
  </w:num>
  <w:num w:numId="15">
    <w:abstractNumId w:val="9"/>
  </w:num>
  <w:num w:numId="16">
    <w:abstractNumId w:val="4"/>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BA"/>
    <w:rsid w:val="000072F1"/>
    <w:rsid w:val="00022061"/>
    <w:rsid w:val="00043497"/>
    <w:rsid w:val="0005273F"/>
    <w:rsid w:val="000711DC"/>
    <w:rsid w:val="00072E9B"/>
    <w:rsid w:val="00092288"/>
    <w:rsid w:val="000A3993"/>
    <w:rsid w:val="000A7974"/>
    <w:rsid w:val="000E3E7D"/>
    <w:rsid w:val="000E4A35"/>
    <w:rsid w:val="000E54EC"/>
    <w:rsid w:val="000F591B"/>
    <w:rsid w:val="00110134"/>
    <w:rsid w:val="00123954"/>
    <w:rsid w:val="00143ACF"/>
    <w:rsid w:val="001478D2"/>
    <w:rsid w:val="001715CE"/>
    <w:rsid w:val="00184EF7"/>
    <w:rsid w:val="001D0A1E"/>
    <w:rsid w:val="001E1A4C"/>
    <w:rsid w:val="001E43DF"/>
    <w:rsid w:val="001F2CE2"/>
    <w:rsid w:val="00201228"/>
    <w:rsid w:val="00222E06"/>
    <w:rsid w:val="0026220B"/>
    <w:rsid w:val="00267857"/>
    <w:rsid w:val="00273EB5"/>
    <w:rsid w:val="00292F70"/>
    <w:rsid w:val="00294BC6"/>
    <w:rsid w:val="002A3A90"/>
    <w:rsid w:val="002B06BA"/>
    <w:rsid w:val="002B4B7C"/>
    <w:rsid w:val="002B58C9"/>
    <w:rsid w:val="002E1CA5"/>
    <w:rsid w:val="002F3667"/>
    <w:rsid w:val="003370AA"/>
    <w:rsid w:val="003475A8"/>
    <w:rsid w:val="00347F79"/>
    <w:rsid w:val="003501AB"/>
    <w:rsid w:val="00350A58"/>
    <w:rsid w:val="00355E07"/>
    <w:rsid w:val="003569F9"/>
    <w:rsid w:val="003A5A4B"/>
    <w:rsid w:val="003B3E3C"/>
    <w:rsid w:val="003B4127"/>
    <w:rsid w:val="003C49C2"/>
    <w:rsid w:val="003C49C5"/>
    <w:rsid w:val="003D269B"/>
    <w:rsid w:val="003F64AC"/>
    <w:rsid w:val="0040133A"/>
    <w:rsid w:val="00422D60"/>
    <w:rsid w:val="00427B4C"/>
    <w:rsid w:val="004344EF"/>
    <w:rsid w:val="00441400"/>
    <w:rsid w:val="004423E5"/>
    <w:rsid w:val="00442E7B"/>
    <w:rsid w:val="004637BF"/>
    <w:rsid w:val="004756EC"/>
    <w:rsid w:val="00485338"/>
    <w:rsid w:val="00494E34"/>
    <w:rsid w:val="0049648E"/>
    <w:rsid w:val="004B2288"/>
    <w:rsid w:val="004C1651"/>
    <w:rsid w:val="004F38B2"/>
    <w:rsid w:val="0052318D"/>
    <w:rsid w:val="00541DC8"/>
    <w:rsid w:val="00553D75"/>
    <w:rsid w:val="00554FA8"/>
    <w:rsid w:val="00561F31"/>
    <w:rsid w:val="005628FF"/>
    <w:rsid w:val="00575806"/>
    <w:rsid w:val="005820F1"/>
    <w:rsid w:val="00586FE9"/>
    <w:rsid w:val="005954F7"/>
    <w:rsid w:val="005A5678"/>
    <w:rsid w:val="005B1B13"/>
    <w:rsid w:val="005B25B3"/>
    <w:rsid w:val="005F296F"/>
    <w:rsid w:val="005F70CC"/>
    <w:rsid w:val="006018A6"/>
    <w:rsid w:val="00607873"/>
    <w:rsid w:val="00613C3B"/>
    <w:rsid w:val="00656B7B"/>
    <w:rsid w:val="00656B8D"/>
    <w:rsid w:val="00666813"/>
    <w:rsid w:val="006839AE"/>
    <w:rsid w:val="00687FC8"/>
    <w:rsid w:val="006A5F9A"/>
    <w:rsid w:val="006C75C8"/>
    <w:rsid w:val="006E264C"/>
    <w:rsid w:val="006F143A"/>
    <w:rsid w:val="0071509F"/>
    <w:rsid w:val="00715626"/>
    <w:rsid w:val="00733B34"/>
    <w:rsid w:val="00734476"/>
    <w:rsid w:val="0076227A"/>
    <w:rsid w:val="007632D4"/>
    <w:rsid w:val="00764488"/>
    <w:rsid w:val="00766089"/>
    <w:rsid w:val="007812B6"/>
    <w:rsid w:val="00794A67"/>
    <w:rsid w:val="007B1262"/>
    <w:rsid w:val="007B284F"/>
    <w:rsid w:val="007C0D06"/>
    <w:rsid w:val="00813A77"/>
    <w:rsid w:val="00846E39"/>
    <w:rsid w:val="008538CE"/>
    <w:rsid w:val="008800FF"/>
    <w:rsid w:val="0089594F"/>
    <w:rsid w:val="008A1F6C"/>
    <w:rsid w:val="008A6957"/>
    <w:rsid w:val="008B7654"/>
    <w:rsid w:val="008D02AA"/>
    <w:rsid w:val="008F76E2"/>
    <w:rsid w:val="008F78BA"/>
    <w:rsid w:val="00924B0B"/>
    <w:rsid w:val="00931D28"/>
    <w:rsid w:val="0093233E"/>
    <w:rsid w:val="00933824"/>
    <w:rsid w:val="00967103"/>
    <w:rsid w:val="00967229"/>
    <w:rsid w:val="00967363"/>
    <w:rsid w:val="00971BAD"/>
    <w:rsid w:val="009724AF"/>
    <w:rsid w:val="009762E7"/>
    <w:rsid w:val="009A2D4D"/>
    <w:rsid w:val="009A558D"/>
    <w:rsid w:val="009D2E19"/>
    <w:rsid w:val="009D363B"/>
    <w:rsid w:val="009D7A8C"/>
    <w:rsid w:val="009F3E58"/>
    <w:rsid w:val="009F3F57"/>
    <w:rsid w:val="00A038EB"/>
    <w:rsid w:val="00A12B4E"/>
    <w:rsid w:val="00A23D44"/>
    <w:rsid w:val="00A26B3C"/>
    <w:rsid w:val="00A34DE3"/>
    <w:rsid w:val="00A42333"/>
    <w:rsid w:val="00A75D92"/>
    <w:rsid w:val="00AA774B"/>
    <w:rsid w:val="00AD4FAF"/>
    <w:rsid w:val="00AD71BE"/>
    <w:rsid w:val="00B65B62"/>
    <w:rsid w:val="00B850DB"/>
    <w:rsid w:val="00B97574"/>
    <w:rsid w:val="00BA0CF6"/>
    <w:rsid w:val="00BE203C"/>
    <w:rsid w:val="00BE351A"/>
    <w:rsid w:val="00C12A40"/>
    <w:rsid w:val="00C152C3"/>
    <w:rsid w:val="00C51289"/>
    <w:rsid w:val="00C51B4D"/>
    <w:rsid w:val="00C74269"/>
    <w:rsid w:val="00C956D7"/>
    <w:rsid w:val="00C96EC1"/>
    <w:rsid w:val="00CC3511"/>
    <w:rsid w:val="00CC53FF"/>
    <w:rsid w:val="00CC5562"/>
    <w:rsid w:val="00CD374A"/>
    <w:rsid w:val="00CE5995"/>
    <w:rsid w:val="00CF511E"/>
    <w:rsid w:val="00D12D72"/>
    <w:rsid w:val="00D2088F"/>
    <w:rsid w:val="00D26EAB"/>
    <w:rsid w:val="00D46230"/>
    <w:rsid w:val="00D47C55"/>
    <w:rsid w:val="00D518CF"/>
    <w:rsid w:val="00D62B33"/>
    <w:rsid w:val="00D95F7B"/>
    <w:rsid w:val="00DA3C42"/>
    <w:rsid w:val="00DA5C99"/>
    <w:rsid w:val="00DC7508"/>
    <w:rsid w:val="00DF2C8F"/>
    <w:rsid w:val="00E04DD4"/>
    <w:rsid w:val="00E15AE4"/>
    <w:rsid w:val="00E3246C"/>
    <w:rsid w:val="00E3388B"/>
    <w:rsid w:val="00E3450B"/>
    <w:rsid w:val="00E4743D"/>
    <w:rsid w:val="00E7577B"/>
    <w:rsid w:val="00E97582"/>
    <w:rsid w:val="00EA6AF0"/>
    <w:rsid w:val="00EE28A8"/>
    <w:rsid w:val="00EE645D"/>
    <w:rsid w:val="00F10E3D"/>
    <w:rsid w:val="00F203D4"/>
    <w:rsid w:val="00F60A1F"/>
    <w:rsid w:val="00F656F6"/>
    <w:rsid w:val="00F71D3C"/>
    <w:rsid w:val="00F937B4"/>
    <w:rsid w:val="00F96118"/>
    <w:rsid w:val="00F976B5"/>
    <w:rsid w:val="00FB010B"/>
    <w:rsid w:val="00FB11AD"/>
    <w:rsid w:val="00FB1E4A"/>
    <w:rsid w:val="00FD261D"/>
    <w:rsid w:val="00FD455C"/>
    <w:rsid w:val="00FD730C"/>
    <w:rsid w:val="00FD7527"/>
    <w:rsid w:val="00FE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4F04D5"/>
  <w15:docId w15:val="{CCF83FB5-6F6D-47FB-BE3B-AE97582E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27A"/>
    <w:pPr>
      <w:ind w:leftChars="400" w:left="840"/>
    </w:pPr>
  </w:style>
  <w:style w:type="table" w:styleId="a4">
    <w:name w:val="Table Grid"/>
    <w:basedOn w:val="a1"/>
    <w:uiPriority w:val="59"/>
    <w:rsid w:val="00B8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39AE"/>
    <w:rPr>
      <w:rFonts w:asciiTheme="majorHAnsi" w:eastAsiaTheme="majorEastAsia" w:hAnsiTheme="majorHAnsi" w:cstheme="majorBidi"/>
    </w:rPr>
  </w:style>
  <w:style w:type="character" w:customStyle="1" w:styleId="a6">
    <w:name w:val="吹き出し (文字)"/>
    <w:basedOn w:val="a0"/>
    <w:link w:val="a5"/>
    <w:uiPriority w:val="99"/>
    <w:semiHidden/>
    <w:rsid w:val="006839AE"/>
    <w:rPr>
      <w:rFonts w:asciiTheme="majorHAnsi" w:eastAsiaTheme="majorEastAsia" w:hAnsiTheme="majorHAnsi" w:cstheme="majorBidi"/>
      <w:sz w:val="18"/>
      <w:szCs w:val="18"/>
    </w:rPr>
  </w:style>
  <w:style w:type="paragraph" w:styleId="a7">
    <w:name w:val="header"/>
    <w:basedOn w:val="a"/>
    <w:link w:val="a8"/>
    <w:uiPriority w:val="99"/>
    <w:unhideWhenUsed/>
    <w:rsid w:val="00427B4C"/>
    <w:pPr>
      <w:tabs>
        <w:tab w:val="center" w:pos="4252"/>
        <w:tab w:val="right" w:pos="8504"/>
      </w:tabs>
      <w:snapToGrid w:val="0"/>
    </w:pPr>
  </w:style>
  <w:style w:type="character" w:customStyle="1" w:styleId="a8">
    <w:name w:val="ヘッダー (文字)"/>
    <w:basedOn w:val="a0"/>
    <w:link w:val="a7"/>
    <w:uiPriority w:val="99"/>
    <w:rsid w:val="00427B4C"/>
  </w:style>
  <w:style w:type="paragraph" w:styleId="a9">
    <w:name w:val="footer"/>
    <w:basedOn w:val="a"/>
    <w:link w:val="aa"/>
    <w:uiPriority w:val="99"/>
    <w:unhideWhenUsed/>
    <w:rsid w:val="00427B4C"/>
    <w:pPr>
      <w:tabs>
        <w:tab w:val="center" w:pos="4252"/>
        <w:tab w:val="right" w:pos="8504"/>
      </w:tabs>
      <w:snapToGrid w:val="0"/>
    </w:pPr>
  </w:style>
  <w:style w:type="character" w:customStyle="1" w:styleId="aa">
    <w:name w:val="フッター (文字)"/>
    <w:basedOn w:val="a0"/>
    <w:link w:val="a9"/>
    <w:uiPriority w:val="99"/>
    <w:rsid w:val="00427B4C"/>
  </w:style>
  <w:style w:type="table" w:styleId="3">
    <w:name w:val="Plain Table 3"/>
    <w:basedOn w:val="a1"/>
    <w:uiPriority w:val="43"/>
    <w:rsid w:val="001239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6822-3099-4996-81F2-B26F24CF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上村　恵 (726958)</cp:lastModifiedBy>
  <cp:revision>9</cp:revision>
  <cp:lastPrinted>2022-12-22T04:21:00Z</cp:lastPrinted>
  <dcterms:created xsi:type="dcterms:W3CDTF">2022-07-31T01:41:00Z</dcterms:created>
  <dcterms:modified xsi:type="dcterms:W3CDTF">2022-12-28T09:00:00Z</dcterms:modified>
</cp:coreProperties>
</file>