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E1073" w14:textId="77777777" w:rsidR="000E676F" w:rsidRDefault="000E676F">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○堺市浄化槽保守点検業者の登録に関する条例施行規則</w:t>
      </w:r>
    </w:p>
    <w:p w14:paraId="7E39CEAF" w14:textId="77777777" w:rsidR="000E676F" w:rsidRDefault="000E676F">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昭和６０年９月２８日</w:t>
      </w:r>
    </w:p>
    <w:p w14:paraId="0ABB17A6" w14:textId="77777777" w:rsidR="000E676F" w:rsidRDefault="000E676F">
      <w:pPr>
        <w:autoSpaceDE w:val="0"/>
        <w:autoSpaceDN w:val="0"/>
        <w:adjustRightInd w:val="0"/>
        <w:spacing w:line="420" w:lineRule="atLeast"/>
        <w:jc w:val="righ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規則第６１号</w:t>
      </w:r>
    </w:p>
    <w:p w14:paraId="4686E963" w14:textId="77777777" w:rsidR="000E676F" w:rsidRDefault="000E67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（趣旨）</w:t>
      </w:r>
    </w:p>
    <w:p w14:paraId="40B449A4"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第１条　この規則は、堺市浄化槽保守点検業者の登録に関する条例（昭和６０年条例第２１号。以下「条例」という。）の施行について必要な事項を定める。</w:t>
      </w:r>
    </w:p>
    <w:p w14:paraId="5F79E7C7" w14:textId="77777777" w:rsidR="000E676F" w:rsidRDefault="000E67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（浄化槽保守点検業登録申請書等）</w:t>
      </w:r>
    </w:p>
    <w:p w14:paraId="62BD96E8"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第２条　次の各号に掲げる申請書等は、当該各号に定める書類とする。</w:t>
      </w:r>
    </w:p>
    <w:p w14:paraId="1E53256A" w14:textId="77777777" w:rsidR="000E676F" w:rsidRDefault="000E67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条例第３条第１項の申請書　堺市浄化槽保守点検業登録申請書（様式第１号）</w:t>
      </w:r>
    </w:p>
    <w:p w14:paraId="76CF12E5" w14:textId="77777777" w:rsidR="000E676F" w:rsidRDefault="000E67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条例第３条第２項第２号の書面　誓約書（様式第２号）</w:t>
      </w:r>
    </w:p>
    <w:p w14:paraId="0114CEA9" w14:textId="77777777" w:rsidR="000E676F" w:rsidRDefault="000E67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条例第３条第２項第４号の明細書　浄化槽保守点検業器具明細書（様式第３号）</w:t>
      </w:r>
    </w:p>
    <w:p w14:paraId="1648D96D" w14:textId="77777777" w:rsidR="000E676F" w:rsidRDefault="000E67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条例第４条第２項の登録証　浄化槽保守点検業登録証（様式第４号。第９条及び第１０条において「登録証」という。）</w:t>
      </w:r>
    </w:p>
    <w:p w14:paraId="03C9EEA3" w14:textId="77777777" w:rsidR="000E676F" w:rsidRDefault="000E67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（条例第３条第２項第５号の規則で定める書類）</w:t>
      </w:r>
    </w:p>
    <w:p w14:paraId="74D49F7E"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第３条　条例第３条第２項第５号の規則で定める書類は、次に掲げる書類とする。</w:t>
      </w:r>
    </w:p>
    <w:p w14:paraId="1BF796C8" w14:textId="77777777" w:rsidR="000E676F" w:rsidRDefault="000E67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営業所の付近の見取図</w:t>
      </w:r>
    </w:p>
    <w:p w14:paraId="0460250A" w14:textId="77777777" w:rsidR="000E676F" w:rsidRDefault="000E67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申請者が現に都道府県知事又は他の保健所を設置する市の長の浄化槽保守点検業に係る登録を受けている場合にあっては、その旨を明らかにする書面</w:t>
      </w:r>
    </w:p>
    <w:p w14:paraId="7779B4D1" w14:textId="77777777" w:rsidR="000E676F" w:rsidRDefault="000E676F">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（令２規則２０・一改）</w:t>
      </w:r>
    </w:p>
    <w:p w14:paraId="131A9B02" w14:textId="77777777" w:rsidR="000E676F" w:rsidRDefault="000E67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（登録簿の備置き）</w:t>
      </w:r>
    </w:p>
    <w:p w14:paraId="7EB9508C"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第４条　条例第４条第１項の浄化槽保守点検業者登録簿（様式</w:t>
      </w:r>
      <w:r w:rsidRPr="00662D58">
        <w:rPr>
          <w:rFonts w:ascii="ＭＳ 明朝" w:eastAsia="ＭＳ 明朝" w:hAnsi="ＭＳ 明朝" w:cs="ＭＳ 明朝" w:hint="eastAsia"/>
          <w:kern w:val="0"/>
          <w:szCs w:val="21"/>
        </w:rPr>
        <w:t>第</w:t>
      </w:r>
      <w:r w:rsidR="008E6534" w:rsidRPr="00662D58">
        <w:rPr>
          <w:rFonts w:ascii="ＭＳ 明朝" w:eastAsia="ＭＳ 明朝" w:hAnsi="ＭＳ 明朝" w:cs="ＭＳ 明朝" w:hint="eastAsia"/>
          <w:kern w:val="0"/>
          <w:szCs w:val="21"/>
        </w:rPr>
        <w:t>５</w:t>
      </w:r>
      <w:r>
        <w:rPr>
          <w:rFonts w:ascii="ＭＳ 明朝" w:eastAsia="ＭＳ 明朝" w:hAnsi="ＭＳ 明朝" w:cs="ＭＳ 明朝" w:hint="eastAsia"/>
          <w:color w:val="000000"/>
          <w:kern w:val="0"/>
          <w:szCs w:val="21"/>
        </w:rPr>
        <w:t>号。以下「登録簿」という。）を保健所に備え置く。</w:t>
      </w:r>
    </w:p>
    <w:p w14:paraId="26540D3D" w14:textId="77777777" w:rsidR="000E676F" w:rsidRDefault="000E676F">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（平１２規則６１・一改）</w:t>
      </w:r>
    </w:p>
    <w:p w14:paraId="018C92BD" w14:textId="77777777" w:rsidR="000E676F" w:rsidRDefault="000E67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（閲覧の手続）</w:t>
      </w:r>
    </w:p>
    <w:p w14:paraId="08E60B45"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第５条　登録簿の閲覧をしようとする者は、堺市浄化槽保守点検業者登録簿閲覧申込書（様式</w:t>
      </w:r>
      <w:r w:rsidRPr="00662D58">
        <w:rPr>
          <w:rFonts w:ascii="ＭＳ 明朝" w:eastAsia="ＭＳ 明朝" w:hAnsi="ＭＳ 明朝" w:cs="ＭＳ 明朝" w:hint="eastAsia"/>
          <w:kern w:val="0"/>
          <w:szCs w:val="21"/>
        </w:rPr>
        <w:t>第</w:t>
      </w:r>
      <w:r w:rsidR="008E6534" w:rsidRPr="00662D58">
        <w:rPr>
          <w:rFonts w:ascii="ＭＳ 明朝" w:eastAsia="ＭＳ 明朝" w:hAnsi="ＭＳ 明朝" w:cs="ＭＳ 明朝" w:hint="eastAsia"/>
          <w:kern w:val="0"/>
          <w:szCs w:val="21"/>
        </w:rPr>
        <w:t>６</w:t>
      </w:r>
      <w:r>
        <w:rPr>
          <w:rFonts w:ascii="ＭＳ 明朝" w:eastAsia="ＭＳ 明朝" w:hAnsi="ＭＳ 明朝" w:cs="ＭＳ 明朝" w:hint="eastAsia"/>
          <w:color w:val="000000"/>
          <w:kern w:val="0"/>
          <w:szCs w:val="21"/>
        </w:rPr>
        <w:t>号）を市長に提出しなければならない。</w:t>
      </w:r>
    </w:p>
    <w:p w14:paraId="7C4B08CA" w14:textId="77777777" w:rsidR="000E676F" w:rsidRDefault="000E67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（閲覧の停止及び禁止）</w:t>
      </w:r>
    </w:p>
    <w:p w14:paraId="659D37F6"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第６条　市長は、条例第４条第３項の規定により登録簿の閲覧をする者（以下「閲覧者」という。）が次の各号のいずれかに該当する場合には、その閲覧を停止し、又は禁止することができる。</w:t>
      </w:r>
    </w:p>
    <w:p w14:paraId="5B78C34A" w14:textId="77777777" w:rsidR="000E676F" w:rsidRDefault="000E67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登録簿を汚損したとき、又はそのおそれがあるとき。</w:t>
      </w:r>
    </w:p>
    <w:p w14:paraId="42E8CF71" w14:textId="77777777" w:rsidR="000E676F" w:rsidRDefault="000E67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lastRenderedPageBreak/>
        <w:t>(2)</w:t>
      </w:r>
      <w:r>
        <w:rPr>
          <w:rFonts w:ascii="ＭＳ 明朝" w:eastAsia="ＭＳ 明朝" w:hAnsi="ＭＳ 明朝" w:cs="ＭＳ 明朝" w:hint="eastAsia"/>
          <w:color w:val="000000"/>
          <w:kern w:val="0"/>
          <w:szCs w:val="21"/>
        </w:rPr>
        <w:t xml:space="preserve">　他の閲覧者に迷惑をかけたとき。</w:t>
      </w:r>
    </w:p>
    <w:p w14:paraId="786AE88E" w14:textId="77777777" w:rsidR="000E676F" w:rsidRDefault="000E67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閲覧に関して職員の指示に従わないとき。</w:t>
      </w:r>
    </w:p>
    <w:p w14:paraId="38688CDE"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市長は、前項に規定する場合のほか、登録簿の管理のため特に必要があると認めるときは、登録簿の閲覧を停止し、又は禁止することができる。</w:t>
      </w:r>
    </w:p>
    <w:p w14:paraId="1DF0EF1A" w14:textId="77777777" w:rsidR="000E676F" w:rsidRDefault="000E676F">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（平１２規則６１・一改）</w:t>
      </w:r>
    </w:p>
    <w:p w14:paraId="3F1172BD" w14:textId="77777777" w:rsidR="000E676F" w:rsidRDefault="000E67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（営業所ごとに備えるべき器具）</w:t>
      </w:r>
    </w:p>
    <w:p w14:paraId="1B6BA2A4"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第７条　条例第６条第３号の規則で定める器具は、次に掲げる器具とする。</w:t>
      </w:r>
    </w:p>
    <w:p w14:paraId="0B4B2939" w14:textId="77777777" w:rsidR="000E676F" w:rsidRDefault="000E67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水中ポンプ</w:t>
      </w:r>
    </w:p>
    <w:p w14:paraId="5D7939A9" w14:textId="77777777" w:rsidR="000E676F" w:rsidRDefault="000E67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照明器具</w:t>
      </w:r>
    </w:p>
    <w:p w14:paraId="0EA5ECF4" w14:textId="77777777" w:rsidR="000E676F" w:rsidRDefault="000E67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水準器</w:t>
      </w:r>
    </w:p>
    <w:p w14:paraId="0E7FF6FA" w14:textId="77777777" w:rsidR="000E676F" w:rsidRDefault="000E67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メスシリンダー（容量１リットルのものに限る。）</w:t>
      </w:r>
    </w:p>
    <w:p w14:paraId="5E32A059" w14:textId="77777777" w:rsidR="000E676F" w:rsidRDefault="000E67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(5)</w:t>
      </w:r>
      <w:r>
        <w:rPr>
          <w:rFonts w:ascii="ＭＳ 明朝" w:eastAsia="ＭＳ 明朝" w:hAnsi="ＭＳ 明朝" w:cs="ＭＳ 明朝" w:hint="eastAsia"/>
          <w:color w:val="000000"/>
          <w:kern w:val="0"/>
          <w:szCs w:val="21"/>
        </w:rPr>
        <w:t xml:space="preserve">　透視度計</w:t>
      </w:r>
    </w:p>
    <w:p w14:paraId="573E53C4" w14:textId="77777777" w:rsidR="000E676F" w:rsidRDefault="000E67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(6)</w:t>
      </w:r>
      <w:r>
        <w:rPr>
          <w:rFonts w:ascii="ＭＳ 明朝" w:eastAsia="ＭＳ 明朝" w:hAnsi="ＭＳ 明朝" w:cs="ＭＳ 明朝" w:hint="eastAsia"/>
          <w:color w:val="000000"/>
          <w:kern w:val="0"/>
          <w:szCs w:val="21"/>
        </w:rPr>
        <w:t xml:space="preserve">　溶存酸素計</w:t>
      </w:r>
    </w:p>
    <w:p w14:paraId="0D207374" w14:textId="77777777" w:rsidR="000E676F" w:rsidRDefault="000E67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(7)</w:t>
      </w:r>
      <w:r>
        <w:rPr>
          <w:rFonts w:ascii="ＭＳ 明朝" w:eastAsia="ＭＳ 明朝" w:hAnsi="ＭＳ 明朝" w:cs="ＭＳ 明朝" w:hint="eastAsia"/>
          <w:color w:val="000000"/>
          <w:kern w:val="0"/>
          <w:szCs w:val="21"/>
        </w:rPr>
        <w:t xml:space="preserve">　残留塩素測定器</w:t>
      </w:r>
    </w:p>
    <w:p w14:paraId="30F9D62C" w14:textId="77777777" w:rsidR="000E676F" w:rsidRDefault="000E67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(8)</w:t>
      </w:r>
      <w:r>
        <w:rPr>
          <w:rFonts w:ascii="ＭＳ 明朝" w:eastAsia="ＭＳ 明朝" w:hAnsi="ＭＳ 明朝" w:cs="ＭＳ 明朝" w:hint="eastAsia"/>
          <w:color w:val="000000"/>
          <w:kern w:val="0"/>
          <w:szCs w:val="21"/>
        </w:rPr>
        <w:t xml:space="preserve">　水素イオン濃度測定器具</w:t>
      </w:r>
    </w:p>
    <w:p w14:paraId="7B9A3630" w14:textId="77777777" w:rsidR="000E676F" w:rsidRDefault="000E67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(9)</w:t>
      </w:r>
      <w:r>
        <w:rPr>
          <w:rFonts w:ascii="ＭＳ 明朝" w:eastAsia="ＭＳ 明朝" w:hAnsi="ＭＳ 明朝" w:cs="ＭＳ 明朝" w:hint="eastAsia"/>
          <w:color w:val="000000"/>
          <w:kern w:val="0"/>
          <w:szCs w:val="21"/>
        </w:rPr>
        <w:t xml:space="preserve">　塩素イオン濃度測定器具</w:t>
      </w:r>
    </w:p>
    <w:p w14:paraId="661DD854" w14:textId="77777777" w:rsidR="000E676F" w:rsidRDefault="000E67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(10)</w:t>
      </w:r>
      <w:r>
        <w:rPr>
          <w:rFonts w:ascii="ＭＳ 明朝" w:eastAsia="ＭＳ 明朝" w:hAnsi="ＭＳ 明朝" w:cs="ＭＳ 明朝" w:hint="eastAsia"/>
          <w:color w:val="000000"/>
          <w:kern w:val="0"/>
          <w:szCs w:val="21"/>
        </w:rPr>
        <w:t xml:space="preserve">　亜硝酸性窒素検出器具</w:t>
      </w:r>
    </w:p>
    <w:p w14:paraId="22010953" w14:textId="77777777" w:rsidR="000E676F" w:rsidRDefault="000E67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（変更の届出）</w:t>
      </w:r>
    </w:p>
    <w:p w14:paraId="1CCF83D4"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第８条　条例第８条第１項の規定による届出は、堺市浄化槽保守点検業変更届出書（様式第</w:t>
      </w:r>
      <w:r w:rsidR="008E6534" w:rsidRPr="00662D58">
        <w:rPr>
          <w:rFonts w:ascii="ＭＳ 明朝" w:eastAsia="ＭＳ 明朝" w:hAnsi="ＭＳ 明朝" w:cs="ＭＳ 明朝" w:hint="eastAsia"/>
          <w:kern w:val="0"/>
          <w:szCs w:val="21"/>
        </w:rPr>
        <w:t>７</w:t>
      </w:r>
      <w:r w:rsidRPr="00662D58">
        <w:rPr>
          <w:rFonts w:ascii="ＭＳ 明朝" w:eastAsia="ＭＳ 明朝" w:hAnsi="ＭＳ 明朝" w:cs="ＭＳ 明朝" w:hint="eastAsia"/>
          <w:kern w:val="0"/>
          <w:szCs w:val="21"/>
        </w:rPr>
        <w:t>号）</w:t>
      </w:r>
      <w:r>
        <w:rPr>
          <w:rFonts w:ascii="ＭＳ 明朝" w:eastAsia="ＭＳ 明朝" w:hAnsi="ＭＳ 明朝" w:cs="ＭＳ 明朝" w:hint="eastAsia"/>
          <w:color w:val="000000"/>
          <w:kern w:val="0"/>
          <w:szCs w:val="21"/>
        </w:rPr>
        <w:t>を提出することにより行わなければならない。この場合においては、当該届出に係る事項についての変更後の条例第３条第２項各号に掲げる書類を添付しなければならない。</w:t>
      </w:r>
    </w:p>
    <w:p w14:paraId="60012B37" w14:textId="77777777" w:rsidR="000E676F" w:rsidRDefault="000E67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（登録証の書換えの申請）</w:t>
      </w:r>
    </w:p>
    <w:p w14:paraId="27E3B699"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第９条　条例第</w:t>
      </w:r>
      <w:r w:rsidR="008E6534" w:rsidRPr="00662D58">
        <w:rPr>
          <w:rFonts w:ascii="ＭＳ 明朝" w:eastAsia="ＭＳ 明朝" w:hAnsi="ＭＳ 明朝" w:cs="ＭＳ 明朝" w:hint="eastAsia"/>
          <w:kern w:val="0"/>
          <w:szCs w:val="21"/>
        </w:rPr>
        <w:t>８</w:t>
      </w:r>
      <w:r w:rsidRPr="00662D58">
        <w:rPr>
          <w:rFonts w:ascii="ＭＳ 明朝" w:eastAsia="ＭＳ 明朝" w:hAnsi="ＭＳ 明朝" w:cs="ＭＳ 明朝" w:hint="eastAsia"/>
          <w:kern w:val="0"/>
          <w:szCs w:val="21"/>
        </w:rPr>
        <w:t>条</w:t>
      </w:r>
      <w:r>
        <w:rPr>
          <w:rFonts w:ascii="ＭＳ 明朝" w:eastAsia="ＭＳ 明朝" w:hAnsi="ＭＳ 明朝" w:cs="ＭＳ 明朝" w:hint="eastAsia"/>
          <w:color w:val="000000"/>
          <w:kern w:val="0"/>
          <w:szCs w:val="21"/>
        </w:rPr>
        <w:t>の規定による書換えの申請は、登録証を添えて、堺市浄化槽保守点検業登録証書換え交付申請書（様式第９号）を市長に提出することにより行わなければならない。</w:t>
      </w:r>
    </w:p>
    <w:p w14:paraId="65E0C859" w14:textId="77777777" w:rsidR="000E676F" w:rsidRDefault="000E67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（登録証の再交付の申請）</w:t>
      </w:r>
    </w:p>
    <w:p w14:paraId="7B72E415"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第１０条　条例第１０条第１項の規定による再交付の申請は、堺市浄化槽保守点検業登録証再交付申請書（様</w:t>
      </w:r>
      <w:r w:rsidRPr="00662D58">
        <w:rPr>
          <w:rFonts w:ascii="ＭＳ 明朝" w:eastAsia="ＭＳ 明朝" w:hAnsi="ＭＳ 明朝" w:cs="ＭＳ 明朝" w:hint="eastAsia"/>
          <w:kern w:val="0"/>
          <w:szCs w:val="21"/>
        </w:rPr>
        <w:t>式第</w:t>
      </w:r>
      <w:r w:rsidR="008E6534" w:rsidRPr="00662D58">
        <w:rPr>
          <w:rFonts w:ascii="ＭＳ 明朝" w:eastAsia="ＭＳ 明朝" w:hAnsi="ＭＳ 明朝" w:cs="ＭＳ 明朝" w:hint="eastAsia"/>
          <w:kern w:val="0"/>
          <w:szCs w:val="21"/>
        </w:rPr>
        <w:t>９</w:t>
      </w:r>
      <w:r w:rsidRPr="00662D58">
        <w:rPr>
          <w:rFonts w:ascii="ＭＳ 明朝" w:eastAsia="ＭＳ 明朝" w:hAnsi="ＭＳ 明朝" w:cs="ＭＳ 明朝" w:hint="eastAsia"/>
          <w:kern w:val="0"/>
          <w:szCs w:val="21"/>
        </w:rPr>
        <w:t>号</w:t>
      </w:r>
      <w:r>
        <w:rPr>
          <w:rFonts w:ascii="ＭＳ 明朝" w:eastAsia="ＭＳ 明朝" w:hAnsi="ＭＳ 明朝" w:cs="ＭＳ 明朝" w:hint="eastAsia"/>
          <w:color w:val="000000"/>
          <w:kern w:val="0"/>
          <w:szCs w:val="21"/>
        </w:rPr>
        <w:t>）を市長に提出することにより行わなければならない。この場合においては、汚損した登録証を添付しなければならない。</w:t>
      </w:r>
    </w:p>
    <w:p w14:paraId="01A4ED19" w14:textId="77777777" w:rsidR="000E676F" w:rsidRDefault="000E67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（廃業等の届出）</w:t>
      </w:r>
    </w:p>
    <w:p w14:paraId="2F28881D"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lastRenderedPageBreak/>
        <w:t>第１１条　条例第１１条の規定による届出は、堺市浄化槽保守点検業廃業等届出書（様式第</w:t>
      </w:r>
      <w:r w:rsidR="008E6534" w:rsidRPr="004F2625">
        <w:rPr>
          <w:rFonts w:ascii="ＭＳ 明朝" w:eastAsia="ＭＳ 明朝" w:hAnsi="ＭＳ 明朝" w:cs="ＭＳ 明朝" w:hint="eastAsia"/>
          <w:kern w:val="0"/>
          <w:szCs w:val="21"/>
        </w:rPr>
        <w:t>１０</w:t>
      </w:r>
      <w:r w:rsidRPr="004F2625">
        <w:rPr>
          <w:rFonts w:ascii="ＭＳ 明朝" w:eastAsia="ＭＳ 明朝" w:hAnsi="ＭＳ 明朝" w:cs="ＭＳ 明朝" w:hint="eastAsia"/>
          <w:kern w:val="0"/>
          <w:szCs w:val="21"/>
        </w:rPr>
        <w:t>号</w:t>
      </w:r>
      <w:r>
        <w:rPr>
          <w:rFonts w:ascii="ＭＳ 明朝" w:eastAsia="ＭＳ 明朝" w:hAnsi="ＭＳ 明朝" w:cs="ＭＳ 明朝" w:hint="eastAsia"/>
          <w:color w:val="000000"/>
          <w:kern w:val="0"/>
          <w:szCs w:val="21"/>
        </w:rPr>
        <w:t>）を提出することにより行わなければならない。</w:t>
      </w:r>
    </w:p>
    <w:p w14:paraId="40FA8492" w14:textId="77777777" w:rsidR="000E676F" w:rsidRDefault="000E67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（帳簿の保存期間等）</w:t>
      </w:r>
    </w:p>
    <w:p w14:paraId="65BCB7AE"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第１２条　条例第１３条第２号の営業に関する帳簿は、保守点検を行った浄化槽ごとに記載し、その記載の日の属する事業年度の終了後５年間保存しなければならない。</w:t>
      </w:r>
    </w:p>
    <w:p w14:paraId="13DF8041"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条例第１３条第２号の規則で定める事項は、前項の浄化槽に係る次に掲げる事項とする。</w:t>
      </w:r>
    </w:p>
    <w:p w14:paraId="004802A0" w14:textId="77777777" w:rsidR="000E676F" w:rsidRDefault="000E67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(1)</w:t>
      </w:r>
      <w:r>
        <w:rPr>
          <w:rFonts w:ascii="ＭＳ 明朝" w:eastAsia="ＭＳ 明朝" w:hAnsi="ＭＳ 明朝" w:cs="ＭＳ 明朝" w:hint="eastAsia"/>
          <w:color w:val="000000"/>
          <w:kern w:val="0"/>
          <w:szCs w:val="21"/>
        </w:rPr>
        <w:t xml:space="preserve">　浄化槽管理者の氏名又は名称及び住所</w:t>
      </w:r>
    </w:p>
    <w:p w14:paraId="659972C3" w14:textId="77777777" w:rsidR="000E676F" w:rsidRDefault="000E67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(2)</w:t>
      </w:r>
      <w:r>
        <w:rPr>
          <w:rFonts w:ascii="ＭＳ 明朝" w:eastAsia="ＭＳ 明朝" w:hAnsi="ＭＳ 明朝" w:cs="ＭＳ 明朝" w:hint="eastAsia"/>
          <w:color w:val="000000"/>
          <w:kern w:val="0"/>
          <w:szCs w:val="21"/>
        </w:rPr>
        <w:t xml:space="preserve">　所在地</w:t>
      </w:r>
    </w:p>
    <w:p w14:paraId="4AD49D59" w14:textId="77777777" w:rsidR="000E676F" w:rsidRDefault="000E67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(3)</w:t>
      </w:r>
      <w:r>
        <w:rPr>
          <w:rFonts w:ascii="ＭＳ 明朝" w:eastAsia="ＭＳ 明朝" w:hAnsi="ＭＳ 明朝" w:cs="ＭＳ 明朝" w:hint="eastAsia"/>
          <w:color w:val="000000"/>
          <w:kern w:val="0"/>
          <w:szCs w:val="21"/>
        </w:rPr>
        <w:t xml:space="preserve">　処理能力及び処理方式</w:t>
      </w:r>
    </w:p>
    <w:p w14:paraId="59A546E2" w14:textId="77777777" w:rsidR="000E676F" w:rsidRDefault="000E676F">
      <w:pPr>
        <w:autoSpaceDE w:val="0"/>
        <w:autoSpaceDN w:val="0"/>
        <w:adjustRightInd w:val="0"/>
        <w:spacing w:line="420" w:lineRule="atLeast"/>
        <w:ind w:left="420" w:hanging="210"/>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t>(4)</w:t>
      </w:r>
      <w:r>
        <w:rPr>
          <w:rFonts w:ascii="ＭＳ 明朝" w:eastAsia="ＭＳ 明朝" w:hAnsi="ＭＳ 明朝" w:cs="ＭＳ 明朝" w:hint="eastAsia"/>
          <w:color w:val="000000"/>
          <w:kern w:val="0"/>
          <w:szCs w:val="21"/>
        </w:rPr>
        <w:t xml:space="preserve">　保守点検を行った年月日及びその内容</w:t>
      </w:r>
    </w:p>
    <w:p w14:paraId="349D26FE" w14:textId="77777777" w:rsidR="000E676F" w:rsidRDefault="000E676F">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（令２規則２０・一改）</w:t>
      </w:r>
    </w:p>
    <w:p w14:paraId="0BED9E6A" w14:textId="77777777" w:rsidR="000E676F" w:rsidRDefault="000E67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（研修）</w:t>
      </w:r>
    </w:p>
    <w:p w14:paraId="35E30E91"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第１３条　条例第１３条第３号に規定する研修は、大阪府浄化槽保守点検業者の登録に関する条例（昭和６０年大阪府条例第４号）第１４条第４号に規定する大阪府知事が実施する講習会等とする。</w:t>
      </w:r>
    </w:p>
    <w:p w14:paraId="62B2A425"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前項に規定する講習会は、条例第１３条第３号に規定する浄化槽管理士に対し、条例第２条第２項に規定する有効期間内に１回以上受講させるものとする。</w:t>
      </w:r>
    </w:p>
    <w:p w14:paraId="7A50069D" w14:textId="77777777" w:rsidR="000E676F" w:rsidRDefault="000E676F">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（令２規則２０・追加）</w:t>
      </w:r>
    </w:p>
    <w:p w14:paraId="6B1AB9CE" w14:textId="77777777" w:rsidR="008E6534" w:rsidRPr="004F2625" w:rsidRDefault="008E6534" w:rsidP="008E6534">
      <w:pPr>
        <w:autoSpaceDE w:val="0"/>
        <w:autoSpaceDN w:val="0"/>
        <w:adjustRightInd w:val="0"/>
        <w:ind w:left="210" w:hangingChars="100" w:hanging="210"/>
        <w:jc w:val="left"/>
        <w:rPr>
          <w:rFonts w:ascii="ＭＳ 明朝" w:eastAsia="ＭＳ 明朝" w:hAnsi="ＭＳ 明朝" w:cs="ＭＳ 明朝"/>
          <w:kern w:val="0"/>
          <w:szCs w:val="21"/>
        </w:rPr>
      </w:pPr>
      <w:r w:rsidRPr="004F2625">
        <w:rPr>
          <w:rFonts w:ascii="ＭＳ 明朝" w:eastAsia="ＭＳ 明朝" w:hAnsi="ＭＳ 明朝" w:cs="ＭＳ 明朝" w:hint="eastAsia"/>
          <w:kern w:val="0"/>
          <w:szCs w:val="21"/>
        </w:rPr>
        <w:t>（身分証明書）</w:t>
      </w:r>
    </w:p>
    <w:p w14:paraId="7B570EF1" w14:textId="77777777" w:rsidR="008E6534" w:rsidRPr="008E6534" w:rsidRDefault="008E6534" w:rsidP="008E6534">
      <w:pPr>
        <w:autoSpaceDE w:val="0"/>
        <w:autoSpaceDN w:val="0"/>
        <w:adjustRightInd w:val="0"/>
        <w:ind w:left="210" w:hangingChars="100" w:hanging="210"/>
        <w:jc w:val="left"/>
        <w:rPr>
          <w:rFonts w:ascii="ＭＳ 明朝" w:eastAsia="ＭＳ 明朝" w:hAnsi="ＭＳ 明朝" w:cs="ＭＳ 明朝"/>
          <w:color w:val="FF0000"/>
          <w:kern w:val="0"/>
          <w:szCs w:val="21"/>
        </w:rPr>
      </w:pPr>
      <w:r w:rsidRPr="004F2625">
        <w:rPr>
          <w:rFonts w:ascii="ＭＳ 明朝" w:eastAsia="ＭＳ 明朝" w:hAnsi="ＭＳ 明朝" w:cs="ＭＳ 明朝" w:hint="eastAsia"/>
          <w:kern w:val="0"/>
          <w:szCs w:val="21"/>
        </w:rPr>
        <w:t>第１４条　条例第１６条第３項の証明書は、環境省の所管する法律の規定に基づく立入検査等の際に携帯する職員の身分を示す証明書の様式の特例に関する省令（令和３年環境省令第２号）別記様式とする。</w:t>
      </w:r>
    </w:p>
    <w:p w14:paraId="55E51E2C" w14:textId="77777777" w:rsidR="000E676F" w:rsidRDefault="000E676F">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（令２規則２０・旧第１３条繰下）</w:t>
      </w:r>
    </w:p>
    <w:p w14:paraId="51C36A1B" w14:textId="77777777" w:rsidR="000E676F" w:rsidRDefault="000E67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（委任）</w:t>
      </w:r>
    </w:p>
    <w:p w14:paraId="50CA6BC5"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第１５条　この規則の施行について必要な事項は、所管部長が定める。</w:t>
      </w:r>
    </w:p>
    <w:p w14:paraId="009535DE" w14:textId="77777777" w:rsidR="000E676F" w:rsidRDefault="000E676F">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（令２規則２０・旧第１４条繰下）</w:t>
      </w:r>
    </w:p>
    <w:p w14:paraId="77403C31" w14:textId="77777777" w:rsidR="000E676F" w:rsidRDefault="000E676F">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p>
    <w:p w14:paraId="76522CFE" w14:textId="77777777" w:rsidR="000E676F" w:rsidRDefault="000E67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（施行期日）</w:t>
      </w:r>
    </w:p>
    <w:p w14:paraId="49950821"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この規則は、昭和６０年１０月１日から施行する。</w:t>
      </w:r>
    </w:p>
    <w:p w14:paraId="7565BD91" w14:textId="77777777" w:rsidR="000E676F" w:rsidRDefault="000E676F">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（平１７規則５・旧附則・一改）</w:t>
      </w:r>
    </w:p>
    <w:p w14:paraId="5B264CE0" w14:textId="77777777" w:rsidR="000E676F" w:rsidRDefault="000E67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（美原町の編入に伴う特例）</w:t>
      </w:r>
    </w:p>
    <w:p w14:paraId="6760081C"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美原町の編入の日前に、同町の区域内に係るものに関し、大阪府浄化槽保守点検業者の</w:t>
      </w:r>
      <w:r>
        <w:rPr>
          <w:rFonts w:ascii="ＭＳ 明朝" w:eastAsia="ＭＳ 明朝" w:hAnsi="ＭＳ 明朝" w:cs="ＭＳ 明朝" w:hint="eastAsia"/>
          <w:color w:val="000000"/>
          <w:kern w:val="0"/>
          <w:szCs w:val="21"/>
        </w:rPr>
        <w:lastRenderedPageBreak/>
        <w:t>登録に関する条例施行規則（昭和６０年大阪府規則第５３号）の規定に基づき大阪府知事が交付した浄化槽保守点検業登録証（現に効力を有するものに限る。）並びに同規則の規定により大阪府知事に対してなされた申請（これに対する処分があったものを除く。）及び届出は、この規則の相当規定に基づき市長が交付した浄化槽保守点検業登録証並びに市長に対してなされた申請及び届出とみなす。</w:t>
      </w:r>
    </w:p>
    <w:p w14:paraId="6A241919" w14:textId="77777777" w:rsidR="000E676F" w:rsidRDefault="000E676F">
      <w:pPr>
        <w:autoSpaceDE w:val="0"/>
        <w:autoSpaceDN w:val="0"/>
        <w:adjustRightInd w:val="0"/>
        <w:spacing w:line="420" w:lineRule="atLeast"/>
        <w:ind w:left="84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（平１７規則５・追加）</w:t>
      </w:r>
    </w:p>
    <w:p w14:paraId="05E3C8C0" w14:textId="77777777" w:rsidR="000E676F" w:rsidRDefault="000E676F">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則（平成１２年３月３１日規則第６１号）</w:t>
      </w:r>
    </w:p>
    <w:p w14:paraId="0E991A1C" w14:textId="77777777" w:rsidR="000E676F" w:rsidRDefault="000E67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（施行期日）</w:t>
      </w:r>
    </w:p>
    <w:p w14:paraId="228B6C08"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この規則は、平成１２年４月１日から施行する。</w:t>
      </w:r>
    </w:p>
    <w:p w14:paraId="59BC29CC" w14:textId="77777777" w:rsidR="000E676F" w:rsidRDefault="000E67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（経過措置）</w:t>
      </w:r>
    </w:p>
    <w:p w14:paraId="229C6E79"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この規則の施行の際、この規則による改正前の堺市浄化槽保守点検業者の登録に関する条例施行規則の様式に関する規定により作成され、現に保管されている帳票については、当分の間、適宜修正の上、この規則による改正後の堺市浄化槽保守点検業者の登録に関する条例施行規則の様式に関する規定による帳票とみなして使用できるものとする。</w:t>
      </w:r>
    </w:p>
    <w:p w14:paraId="6646D8FE" w14:textId="77777777" w:rsidR="000E676F" w:rsidRDefault="000E676F">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則（平成１７年１月１９日規則第５号）抄</w:t>
      </w:r>
    </w:p>
    <w:p w14:paraId="46FF7B97" w14:textId="77777777" w:rsidR="000E676F" w:rsidRDefault="000E67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（施行期日）</w:t>
      </w:r>
    </w:p>
    <w:p w14:paraId="5235183C"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この規則は、平成１７年２月１日から施行する。</w:t>
      </w:r>
    </w:p>
    <w:p w14:paraId="59EFA178" w14:textId="77777777" w:rsidR="000E676F" w:rsidRDefault="000E676F">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則（平成１７年２月２２日規則第４５号）</w:t>
      </w:r>
    </w:p>
    <w:p w14:paraId="5912531B" w14:textId="77777777" w:rsidR="000E676F" w:rsidRDefault="000E676F">
      <w:pPr>
        <w:autoSpaceDE w:val="0"/>
        <w:autoSpaceDN w:val="0"/>
        <w:adjustRightInd w:val="0"/>
        <w:spacing w:line="420" w:lineRule="atLeast"/>
        <w:ind w:firstLine="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この規則は、平成１７年３月７日から施行する。</w:t>
      </w:r>
    </w:p>
    <w:p w14:paraId="2F0B1CD5" w14:textId="77777777" w:rsidR="000E676F" w:rsidRDefault="000E676F">
      <w:pPr>
        <w:autoSpaceDE w:val="0"/>
        <w:autoSpaceDN w:val="0"/>
        <w:adjustRightInd w:val="0"/>
        <w:spacing w:line="420" w:lineRule="atLeast"/>
        <w:ind w:left="63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附　則</w:t>
      </w:r>
      <w:bookmarkStart w:id="0" w:name="_Hlk193899098"/>
      <w:r>
        <w:rPr>
          <w:rFonts w:ascii="ＭＳ 明朝" w:eastAsia="ＭＳ 明朝" w:hAnsi="ＭＳ 明朝" w:cs="ＭＳ 明朝" w:hint="eastAsia"/>
          <w:color w:val="000000"/>
          <w:kern w:val="0"/>
          <w:szCs w:val="21"/>
        </w:rPr>
        <w:t>（令和２年３月３０日規則第２０号）</w:t>
      </w:r>
      <w:bookmarkEnd w:id="0"/>
    </w:p>
    <w:p w14:paraId="585DF20A" w14:textId="77777777" w:rsidR="000E676F" w:rsidRDefault="000E67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（施行期日）</w:t>
      </w:r>
    </w:p>
    <w:p w14:paraId="271B6198"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１　この規則は、令和２年４月１日から施行する。</w:t>
      </w:r>
    </w:p>
    <w:p w14:paraId="607BD6A3" w14:textId="77777777" w:rsidR="000E676F" w:rsidRDefault="000E676F">
      <w:pPr>
        <w:autoSpaceDE w:val="0"/>
        <w:autoSpaceDN w:val="0"/>
        <w:adjustRightInd w:val="0"/>
        <w:spacing w:line="420" w:lineRule="atLeast"/>
        <w:ind w:left="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（経過措置）</w:t>
      </w:r>
    </w:p>
    <w:p w14:paraId="09E623EE" w14:textId="77777777" w:rsidR="000E676F" w:rsidRDefault="000E676F">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２　この規則の施行の際、現に堺市浄化槽保守点検業者の登録に関する条例（昭和６０年条例第２１号）第２条第１項の登録を受けている者については、当該登録の有効期間の満了の日までは、この規則による改正後の第１３条第２項の規定は、適用しない。</w:t>
      </w:r>
    </w:p>
    <w:p w14:paraId="5CFD0679" w14:textId="73B96029" w:rsidR="008E6534" w:rsidRPr="004F2625" w:rsidRDefault="008E6534" w:rsidP="008E6534">
      <w:pPr>
        <w:autoSpaceDE w:val="0"/>
        <w:autoSpaceDN w:val="0"/>
        <w:adjustRightInd w:val="0"/>
        <w:ind w:firstLineChars="300" w:firstLine="630"/>
        <w:jc w:val="left"/>
        <w:rPr>
          <w:rFonts w:ascii="ＭＳ 明朝" w:eastAsia="ＭＳ 明朝" w:hAnsi="ＭＳ 明朝" w:cs="ＭＳ 明朝"/>
          <w:kern w:val="0"/>
          <w:szCs w:val="21"/>
        </w:rPr>
      </w:pPr>
      <w:r w:rsidRPr="004F2625">
        <w:rPr>
          <w:rFonts w:ascii="ＭＳ 明朝" w:eastAsia="ＭＳ 明朝" w:hAnsi="ＭＳ 明朝" w:cs="ＭＳ 明朝" w:hint="eastAsia"/>
          <w:kern w:val="0"/>
          <w:szCs w:val="21"/>
        </w:rPr>
        <w:t>附　則（令和７年３月２８日規則第</w:t>
      </w:r>
      <w:r w:rsidR="009E780F">
        <w:rPr>
          <w:rFonts w:ascii="ＭＳ 明朝" w:eastAsia="ＭＳ 明朝" w:hAnsi="ＭＳ 明朝" w:cs="ＭＳ 明朝" w:hint="eastAsia"/>
          <w:kern w:val="0"/>
          <w:szCs w:val="21"/>
        </w:rPr>
        <w:t>１８</w:t>
      </w:r>
      <w:r w:rsidRPr="004F2625">
        <w:rPr>
          <w:rFonts w:ascii="ＭＳ 明朝" w:eastAsia="ＭＳ 明朝" w:hAnsi="ＭＳ 明朝" w:cs="ＭＳ 明朝" w:hint="eastAsia"/>
          <w:kern w:val="0"/>
          <w:szCs w:val="21"/>
        </w:rPr>
        <w:t>号）</w:t>
      </w:r>
    </w:p>
    <w:p w14:paraId="71EE45D1" w14:textId="77777777" w:rsidR="008E6534" w:rsidRPr="004F2625" w:rsidRDefault="008E6534" w:rsidP="008E6534">
      <w:pPr>
        <w:ind w:firstLineChars="100" w:firstLine="210"/>
        <w:jc w:val="left"/>
        <w:rPr>
          <w:rFonts w:ascii="ＭＳ 明朝" w:eastAsia="ＭＳ 明朝" w:hAnsi="ＭＳ 明朝" w:cs="ＭＳ 明朝"/>
          <w:kern w:val="0"/>
          <w:szCs w:val="21"/>
        </w:rPr>
      </w:pPr>
      <w:r w:rsidRPr="004F2625">
        <w:rPr>
          <w:rFonts w:ascii="ＭＳ 明朝" w:eastAsia="ＭＳ 明朝" w:hAnsi="ＭＳ 明朝" w:cs="ＭＳ 明朝" w:hint="eastAsia"/>
          <w:kern w:val="0"/>
          <w:szCs w:val="21"/>
        </w:rPr>
        <w:t>（施行期日）</w:t>
      </w:r>
    </w:p>
    <w:p w14:paraId="5CF95869" w14:textId="77777777" w:rsidR="008E6534" w:rsidRPr="004F2625" w:rsidRDefault="008E6534" w:rsidP="008E6534">
      <w:pPr>
        <w:jc w:val="left"/>
        <w:rPr>
          <w:rFonts w:ascii="ＭＳ 明朝" w:eastAsia="ＭＳ 明朝" w:hAnsi="ＭＳ 明朝"/>
          <w:szCs w:val="21"/>
        </w:rPr>
      </w:pPr>
      <w:r w:rsidRPr="004F2625">
        <w:rPr>
          <w:rFonts w:ascii="ＭＳ 明朝" w:eastAsia="ＭＳ 明朝" w:hAnsi="ＭＳ 明朝" w:cs="ＭＳ 明朝" w:hint="eastAsia"/>
          <w:kern w:val="0"/>
          <w:szCs w:val="21"/>
        </w:rPr>
        <w:t>１　この規則は、</w:t>
      </w:r>
      <w:bookmarkStart w:id="1" w:name="_Hlk184306588"/>
      <w:r w:rsidRPr="004F2625">
        <w:rPr>
          <w:rFonts w:ascii="ＭＳ 明朝" w:eastAsia="ＭＳ 明朝" w:hAnsi="ＭＳ 明朝" w:cs="ＭＳ 明朝" w:hint="eastAsia"/>
          <w:kern w:val="0"/>
          <w:szCs w:val="21"/>
        </w:rPr>
        <w:t>公布の日から</w:t>
      </w:r>
      <w:bookmarkEnd w:id="1"/>
      <w:r w:rsidRPr="004F2625">
        <w:rPr>
          <w:rFonts w:ascii="ＭＳ 明朝" w:eastAsia="ＭＳ 明朝" w:hAnsi="ＭＳ 明朝" w:hint="eastAsia"/>
          <w:szCs w:val="21"/>
        </w:rPr>
        <w:t>施行する。</w:t>
      </w:r>
    </w:p>
    <w:p w14:paraId="64C1AD27" w14:textId="77777777" w:rsidR="008E6534" w:rsidRPr="004F2625" w:rsidRDefault="008E6534" w:rsidP="008E6534">
      <w:pPr>
        <w:jc w:val="left"/>
        <w:rPr>
          <w:rFonts w:ascii="ＭＳ 明朝" w:eastAsia="ＭＳ 明朝" w:hAnsi="ＭＳ 明朝"/>
          <w:szCs w:val="21"/>
        </w:rPr>
      </w:pPr>
      <w:r w:rsidRPr="004F2625">
        <w:rPr>
          <w:rFonts w:ascii="ＭＳ 明朝" w:eastAsia="ＭＳ 明朝" w:hAnsi="ＭＳ 明朝" w:hint="eastAsia"/>
          <w:szCs w:val="21"/>
        </w:rPr>
        <w:t xml:space="preserve">　（経過措置）</w:t>
      </w:r>
    </w:p>
    <w:p w14:paraId="751C986B" w14:textId="77777777" w:rsidR="000E676F" w:rsidRDefault="008E6534" w:rsidP="004F2625">
      <w:pPr>
        <w:ind w:left="210" w:hangingChars="100" w:hanging="210"/>
        <w:jc w:val="left"/>
        <w:rPr>
          <w:rFonts w:ascii="ＭＳ 明朝" w:eastAsia="ＭＳ 明朝" w:hAnsi="ＭＳ 明朝" w:cs="ＭＳ 明朝"/>
          <w:color w:val="000000"/>
          <w:kern w:val="0"/>
          <w:szCs w:val="21"/>
        </w:rPr>
      </w:pPr>
      <w:r w:rsidRPr="004F2625">
        <w:rPr>
          <w:rFonts w:ascii="ＭＳ 明朝" w:eastAsia="ＭＳ 明朝" w:hAnsi="ＭＳ 明朝" w:hint="eastAsia"/>
          <w:szCs w:val="21"/>
        </w:rPr>
        <w:t>２　この規則の施行の際、この規則による改正前の堺市浄化槽保守点検業者の登録に関する条例施行規則の様式に関する規定により作成され、現に保管されている帳票については、当分の間、この規則による改正後の堺市浄化槽保守点検業者の登録に関する条例施行規則の様式に関する規定による帳票とみなして使用することができる。</w:t>
      </w:r>
    </w:p>
    <w:sectPr w:rsidR="000E676F">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30B2" w14:textId="77777777" w:rsidR="000125BE" w:rsidRDefault="000125BE">
      <w:r>
        <w:separator/>
      </w:r>
    </w:p>
  </w:endnote>
  <w:endnote w:type="continuationSeparator" w:id="0">
    <w:p w14:paraId="4606B451" w14:textId="77777777" w:rsidR="000125BE" w:rsidRDefault="0001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D0AAC" w14:textId="77777777" w:rsidR="000E676F" w:rsidRDefault="000E676F">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174A1" w14:textId="77777777" w:rsidR="000125BE" w:rsidRDefault="000125BE">
      <w:r>
        <w:separator/>
      </w:r>
    </w:p>
  </w:footnote>
  <w:footnote w:type="continuationSeparator" w:id="0">
    <w:p w14:paraId="21374D0B" w14:textId="77777777" w:rsidR="000125BE" w:rsidRDefault="00012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19E3"/>
    <w:rsid w:val="000125BE"/>
    <w:rsid w:val="000E676F"/>
    <w:rsid w:val="001E208B"/>
    <w:rsid w:val="002D19E3"/>
    <w:rsid w:val="004F2625"/>
    <w:rsid w:val="00572EE9"/>
    <w:rsid w:val="00662D58"/>
    <w:rsid w:val="008E6534"/>
    <w:rsid w:val="009E7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79FF5F9"/>
  <w14:defaultImageDpi w14:val="0"/>
  <w15:docId w15:val="{C8B2DE55-F6AE-4D85-8C9C-F4BCD54F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534"/>
    <w:pPr>
      <w:tabs>
        <w:tab w:val="center" w:pos="4252"/>
        <w:tab w:val="right" w:pos="8504"/>
      </w:tabs>
      <w:snapToGrid w:val="0"/>
    </w:pPr>
  </w:style>
  <w:style w:type="character" w:customStyle="1" w:styleId="a4">
    <w:name w:val="ヘッダー (文字)"/>
    <w:link w:val="a3"/>
    <w:uiPriority w:val="99"/>
    <w:rsid w:val="008E6534"/>
    <w:rPr>
      <w:rFonts w:cs="Times New Roman"/>
    </w:rPr>
  </w:style>
  <w:style w:type="paragraph" w:styleId="a5">
    <w:name w:val="footer"/>
    <w:basedOn w:val="a"/>
    <w:link w:val="a6"/>
    <w:uiPriority w:val="99"/>
    <w:unhideWhenUsed/>
    <w:rsid w:val="008E6534"/>
    <w:pPr>
      <w:tabs>
        <w:tab w:val="center" w:pos="4252"/>
        <w:tab w:val="right" w:pos="8504"/>
      </w:tabs>
      <w:snapToGrid w:val="0"/>
    </w:pPr>
  </w:style>
  <w:style w:type="character" w:customStyle="1" w:styleId="a6">
    <w:name w:val="フッター (文字)"/>
    <w:link w:val="a5"/>
    <w:uiPriority w:val="99"/>
    <w:rsid w:val="008E653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3</cp:revision>
  <dcterms:created xsi:type="dcterms:W3CDTF">2025-03-27T02:22:00Z</dcterms:created>
  <dcterms:modified xsi:type="dcterms:W3CDTF">2025-03-28T02:18:00Z</dcterms:modified>
</cp:coreProperties>
</file>