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AFD" w:rsidRPr="005B4786" w:rsidRDefault="00055A8D" w:rsidP="004621AC">
      <w:pPr>
        <w:jc w:val="left"/>
        <w:rPr>
          <w:rFonts w:ascii="ＭＳ ゴシック" w:eastAsia="ＭＳ ゴシック" w:hAnsi="ＭＳ ゴシック"/>
          <w:sz w:val="18"/>
          <w:szCs w:val="18"/>
        </w:rPr>
      </w:pPr>
      <w:bookmarkStart w:id="0" w:name="_GoBack"/>
      <w:bookmarkEnd w:id="0"/>
      <w:r w:rsidRPr="003F621E">
        <w:rPr>
          <w:rFonts w:ascii="ＭＳ ゴシック" w:eastAsia="ＭＳ ゴシック" w:hAnsi="ＭＳ ゴシック" w:hint="eastAsia"/>
          <w:sz w:val="18"/>
          <w:szCs w:val="18"/>
        </w:rPr>
        <w:t xml:space="preserve"> </w:t>
      </w:r>
      <w:r w:rsidR="00146AFD" w:rsidRPr="005B4786">
        <w:rPr>
          <w:rFonts w:ascii="ＭＳ ゴシック" w:eastAsia="ＭＳ ゴシック" w:hAnsi="ＭＳ ゴシック" w:hint="eastAsia"/>
          <w:sz w:val="18"/>
          <w:szCs w:val="18"/>
        </w:rPr>
        <w:t>(</w:t>
      </w:r>
      <w:r w:rsidR="00717C97">
        <w:rPr>
          <w:rFonts w:ascii="ＭＳ ゴシック" w:eastAsia="ＭＳ ゴシック" w:hAnsi="ＭＳ ゴシック" w:hint="eastAsia"/>
          <w:sz w:val="18"/>
          <w:szCs w:val="18"/>
        </w:rPr>
        <w:t>参考様式</w:t>
      </w:r>
      <w:r w:rsidR="004621AC">
        <w:rPr>
          <w:rFonts w:ascii="ＭＳ ゴシック" w:eastAsia="ＭＳ ゴシック" w:hAnsi="ＭＳ ゴシック" w:hint="eastAsia"/>
          <w:sz w:val="18"/>
          <w:szCs w:val="18"/>
        </w:rPr>
        <w:t>９－６</w:t>
      </w:r>
      <w:r w:rsidR="00717C97">
        <w:rPr>
          <w:rFonts w:ascii="ＭＳ ゴシック" w:eastAsia="ＭＳ ゴシック" w:hAnsi="ＭＳ ゴシック" w:hint="eastAsia"/>
          <w:sz w:val="18"/>
          <w:szCs w:val="18"/>
        </w:rPr>
        <w:t xml:space="preserve">　</w:t>
      </w:r>
      <w:r w:rsidR="00B03DC8">
        <w:rPr>
          <w:rFonts w:ascii="ＭＳ ゴシック" w:eastAsia="ＭＳ ゴシック" w:hAnsi="ＭＳ ゴシック" w:hint="eastAsia"/>
          <w:sz w:val="18"/>
          <w:szCs w:val="18"/>
        </w:rPr>
        <w:t>【</w:t>
      </w:r>
      <w:r w:rsidR="004621AC">
        <w:rPr>
          <w:rFonts w:ascii="ＭＳ ゴシック" w:eastAsia="ＭＳ ゴシック" w:hAnsi="ＭＳ ゴシック" w:hint="eastAsia"/>
          <w:sz w:val="18"/>
          <w:szCs w:val="18"/>
        </w:rPr>
        <w:t>介護予防</w:t>
      </w:r>
      <w:r w:rsidR="004621AC" w:rsidRPr="005B4786">
        <w:rPr>
          <w:rFonts w:ascii="ＭＳ ゴシック" w:eastAsia="ＭＳ ゴシック" w:hAnsi="ＭＳ ゴシック" w:hint="eastAsia"/>
          <w:sz w:val="18"/>
          <w:szCs w:val="18"/>
        </w:rPr>
        <w:t>支援</w:t>
      </w:r>
      <w:r w:rsidR="00B03DC8">
        <w:rPr>
          <w:rFonts w:ascii="ＭＳ ゴシック" w:eastAsia="ＭＳ ゴシック" w:hAnsi="ＭＳ ゴシック" w:hint="eastAsia"/>
          <w:sz w:val="18"/>
          <w:szCs w:val="18"/>
        </w:rPr>
        <w:t>更新用】</w:t>
      </w:r>
      <w:r w:rsidR="00146AFD" w:rsidRPr="005B4786">
        <w:rPr>
          <w:rFonts w:ascii="ＭＳ ゴシック" w:eastAsia="ＭＳ ゴシック" w:hAnsi="ＭＳ ゴシック" w:hint="eastAsia"/>
          <w:sz w:val="18"/>
          <w:szCs w:val="18"/>
        </w:rPr>
        <w:t>)</w:t>
      </w:r>
    </w:p>
    <w:p w:rsidR="00211ACB" w:rsidRPr="005B4786" w:rsidRDefault="00211ACB" w:rsidP="00146AFD">
      <w:pPr>
        <w:jc w:val="center"/>
        <w:rPr>
          <w:rFonts w:ascii="ＭＳ ゴシック" w:eastAsia="ＭＳ ゴシック" w:hAnsi="ＭＳ ゴシック"/>
          <w:sz w:val="36"/>
          <w:szCs w:val="36"/>
        </w:rPr>
      </w:pPr>
    </w:p>
    <w:p w:rsidR="00146AFD" w:rsidRPr="005B4786" w:rsidRDefault="00146AFD" w:rsidP="00146AFD">
      <w:pPr>
        <w:jc w:val="center"/>
        <w:rPr>
          <w:rFonts w:ascii="ＭＳ ゴシック" w:eastAsia="ＭＳ ゴシック" w:hAnsi="ＭＳ ゴシック"/>
          <w:sz w:val="36"/>
          <w:szCs w:val="36"/>
        </w:rPr>
      </w:pPr>
      <w:r w:rsidRPr="005B4786">
        <w:rPr>
          <w:rFonts w:ascii="ＭＳ ゴシック" w:eastAsia="ＭＳ ゴシック" w:hAnsi="ＭＳ ゴシック" w:hint="eastAsia"/>
          <w:sz w:val="36"/>
          <w:szCs w:val="36"/>
        </w:rPr>
        <w:t>誓　　　　　約　　　　　書</w:t>
      </w:r>
    </w:p>
    <w:p w:rsidR="00C22197" w:rsidRPr="005B4786" w:rsidRDefault="00C22197" w:rsidP="00C171C3">
      <w:pPr>
        <w:rPr>
          <w:rFonts w:ascii="ＭＳ ゴシック" w:eastAsia="ＭＳ ゴシック" w:hAnsi="ＭＳ ゴシック"/>
          <w:sz w:val="20"/>
          <w:szCs w:val="20"/>
        </w:rPr>
      </w:pPr>
    </w:p>
    <w:p w:rsidR="00211ACB" w:rsidRPr="005B4786" w:rsidRDefault="00211ACB" w:rsidP="00C171C3">
      <w:pPr>
        <w:rPr>
          <w:rFonts w:ascii="ＭＳ ゴシック" w:eastAsia="ＭＳ ゴシック" w:hAnsi="ＭＳ ゴシック"/>
          <w:sz w:val="20"/>
          <w:szCs w:val="20"/>
        </w:rPr>
      </w:pPr>
    </w:p>
    <w:p w:rsidR="00146AFD" w:rsidRPr="00FE4946" w:rsidRDefault="00146AFD" w:rsidP="00961C7D">
      <w:pPr>
        <w:ind w:leftChars="95" w:left="199" w:firstLineChars="100" w:firstLine="220"/>
        <w:rPr>
          <w:rFonts w:ascii="ＭＳ ゴシック" w:eastAsia="ＭＳ ゴシック" w:hAnsi="ＭＳ ゴシック"/>
          <w:sz w:val="22"/>
          <w:szCs w:val="22"/>
        </w:rPr>
      </w:pPr>
      <w:r w:rsidRPr="005B4786">
        <w:rPr>
          <w:rFonts w:ascii="ＭＳ ゴシック" w:eastAsia="ＭＳ ゴシック" w:hAnsi="ＭＳ ゴシック" w:hint="eastAsia"/>
          <w:sz w:val="22"/>
          <w:szCs w:val="22"/>
        </w:rPr>
        <w:t>当該</w:t>
      </w:r>
      <w:r w:rsidR="00717C97">
        <w:rPr>
          <w:rFonts w:ascii="ＭＳ ゴシック" w:eastAsia="ＭＳ ゴシック" w:hAnsi="ＭＳ ゴシック" w:hint="eastAsia"/>
          <w:sz w:val="22"/>
          <w:szCs w:val="22"/>
        </w:rPr>
        <w:t>介護予防支援</w:t>
      </w:r>
      <w:r w:rsidRPr="005B4786">
        <w:rPr>
          <w:rFonts w:ascii="ＭＳ ゴシック" w:eastAsia="ＭＳ ゴシック" w:hAnsi="ＭＳ ゴシック" w:hint="eastAsia"/>
          <w:sz w:val="22"/>
          <w:szCs w:val="22"/>
        </w:rPr>
        <w:t>事業所の</w:t>
      </w:r>
      <w:r w:rsidR="00817AF6" w:rsidRPr="00817AF6">
        <w:rPr>
          <w:rFonts w:ascii="ＭＳ ゴシック" w:eastAsia="ＭＳ ゴシック" w:hAnsi="ＭＳ ゴシック" w:hint="eastAsia"/>
          <w:sz w:val="22"/>
          <w:szCs w:val="22"/>
        </w:rPr>
        <w:t>指定</w:t>
      </w:r>
      <w:r w:rsidR="00B03DC8">
        <w:rPr>
          <w:rFonts w:ascii="ＭＳ ゴシック" w:eastAsia="ＭＳ ゴシック" w:hAnsi="ＭＳ ゴシック" w:hint="eastAsia"/>
          <w:sz w:val="22"/>
          <w:szCs w:val="22"/>
        </w:rPr>
        <w:t>の更新を受ける</w:t>
      </w:r>
      <w:r w:rsidR="00407C8D" w:rsidRPr="005B4786">
        <w:rPr>
          <w:rFonts w:ascii="ＭＳ ゴシック" w:eastAsia="ＭＳ ゴシック" w:hAnsi="ＭＳ ゴシック" w:hint="eastAsia"/>
          <w:sz w:val="22"/>
          <w:szCs w:val="22"/>
        </w:rPr>
        <w:t>に</w:t>
      </w:r>
      <w:r w:rsidRPr="005B4786">
        <w:rPr>
          <w:rFonts w:ascii="ＭＳ ゴシック" w:eastAsia="ＭＳ ゴシック" w:hAnsi="ＭＳ ゴシック" w:hint="eastAsia"/>
          <w:sz w:val="22"/>
          <w:szCs w:val="22"/>
        </w:rPr>
        <w:t>あたって、介護保険法（</w:t>
      </w:r>
      <w:r w:rsidR="00FC46F4" w:rsidRPr="005B4786">
        <w:rPr>
          <w:rFonts w:ascii="ＭＳ ゴシック" w:eastAsia="ＭＳ ゴシック" w:hAnsi="ＭＳ ゴシック" w:hint="eastAsia"/>
          <w:sz w:val="22"/>
          <w:szCs w:val="22"/>
        </w:rPr>
        <w:t>平成9年法律第123号。</w:t>
      </w:r>
      <w:r w:rsidRPr="005B4786">
        <w:rPr>
          <w:rFonts w:ascii="ＭＳ ゴシック" w:eastAsia="ＭＳ ゴシック" w:hAnsi="ＭＳ ゴシック" w:hint="eastAsia"/>
          <w:sz w:val="22"/>
          <w:szCs w:val="22"/>
        </w:rPr>
        <w:t>以下同じ。）第</w:t>
      </w:r>
      <w:r w:rsidR="00717C97">
        <w:rPr>
          <w:rFonts w:ascii="ＭＳ ゴシック" w:eastAsia="ＭＳ ゴシック" w:hAnsi="ＭＳ ゴシック" w:hint="eastAsia"/>
          <w:sz w:val="22"/>
          <w:szCs w:val="22"/>
        </w:rPr>
        <w:t>115</w:t>
      </w:r>
      <w:r w:rsidRPr="005B4786">
        <w:rPr>
          <w:rFonts w:ascii="ＭＳ ゴシック" w:eastAsia="ＭＳ ゴシック" w:hAnsi="ＭＳ ゴシック" w:hint="eastAsia"/>
          <w:sz w:val="22"/>
          <w:szCs w:val="22"/>
        </w:rPr>
        <w:t>条</w:t>
      </w:r>
      <w:r w:rsidR="0052379F">
        <w:rPr>
          <w:rFonts w:ascii="ＭＳ ゴシック" w:eastAsia="ＭＳ ゴシック" w:hAnsi="ＭＳ ゴシック" w:hint="eastAsia"/>
          <w:sz w:val="22"/>
          <w:szCs w:val="22"/>
        </w:rPr>
        <w:t>の22第2項</w:t>
      </w:r>
      <w:r w:rsidR="0065253E" w:rsidRPr="005B4786">
        <w:rPr>
          <w:rFonts w:ascii="ＭＳ ゴシック" w:eastAsia="ＭＳ ゴシック" w:hAnsi="ＭＳ ゴシック" w:hint="eastAsia"/>
          <w:sz w:val="22"/>
          <w:szCs w:val="22"/>
        </w:rPr>
        <w:t>各号</w:t>
      </w:r>
      <w:r w:rsidR="00797F60" w:rsidRPr="002B0D92">
        <w:rPr>
          <w:rFonts w:ascii="ＭＳ ゴシック" w:eastAsia="ＭＳ ゴシック" w:hAnsi="ＭＳ ゴシック" w:hint="eastAsia"/>
          <w:sz w:val="22"/>
          <w:szCs w:val="22"/>
        </w:rPr>
        <w:t>の規定</w:t>
      </w:r>
      <w:r w:rsidR="00A97D46">
        <w:rPr>
          <w:rFonts w:ascii="ＭＳ ゴシック" w:eastAsia="ＭＳ ゴシック" w:hAnsi="ＭＳ ゴシック" w:hint="eastAsia"/>
          <w:sz w:val="22"/>
          <w:szCs w:val="22"/>
        </w:rPr>
        <w:t>に該当しないこと、</w:t>
      </w:r>
      <w:r w:rsidR="00797F60" w:rsidRPr="002B0D92">
        <w:rPr>
          <w:rFonts w:ascii="ＭＳ ゴシック" w:eastAsia="ＭＳ ゴシック" w:hAnsi="ＭＳ ゴシック" w:hint="eastAsia"/>
          <w:sz w:val="22"/>
          <w:szCs w:val="22"/>
        </w:rPr>
        <w:t>並びに堺市介護保険事業等の人員、設備及び運営に関する基準を定める条例（平成</w:t>
      </w:r>
      <w:r w:rsidR="005839BF" w:rsidRPr="00921404">
        <w:rPr>
          <w:rFonts w:ascii="ＭＳ ゴシック" w:eastAsia="ＭＳ ゴシック" w:hAnsi="ＭＳ ゴシック" w:hint="eastAsia"/>
          <w:color w:val="000000"/>
          <w:sz w:val="22"/>
          <w:szCs w:val="22"/>
        </w:rPr>
        <w:t>24</w:t>
      </w:r>
      <w:r w:rsidR="00797F60" w:rsidRPr="002B0D92">
        <w:rPr>
          <w:rFonts w:ascii="ＭＳ ゴシック" w:eastAsia="ＭＳ ゴシック" w:hAnsi="ＭＳ ゴシック" w:hint="eastAsia"/>
          <w:sz w:val="22"/>
          <w:szCs w:val="22"/>
        </w:rPr>
        <w:t>年条例第58号。以下基準条例という。）</w:t>
      </w:r>
      <w:r w:rsidR="005469C1">
        <w:rPr>
          <w:rFonts w:ascii="ＭＳ ゴシック" w:eastAsia="ＭＳ ゴシック" w:hAnsi="ＭＳ ゴシック" w:hint="eastAsia"/>
          <w:sz w:val="22"/>
          <w:szCs w:val="22"/>
        </w:rPr>
        <w:t>第33</w:t>
      </w:r>
      <w:r w:rsidR="00797F60" w:rsidRPr="002B0D92">
        <w:rPr>
          <w:rFonts w:ascii="ＭＳ ゴシック" w:eastAsia="ＭＳ ゴシック" w:hAnsi="ＭＳ ゴシック" w:hint="eastAsia"/>
          <w:sz w:val="22"/>
          <w:szCs w:val="22"/>
        </w:rPr>
        <w:t>条の規定</w:t>
      </w:r>
      <w:r w:rsidR="0048755B">
        <w:rPr>
          <w:rFonts w:ascii="ＭＳ ゴシック" w:eastAsia="ＭＳ ゴシック" w:hAnsi="ＭＳ ゴシック" w:hint="eastAsia"/>
          <w:sz w:val="22"/>
          <w:szCs w:val="22"/>
        </w:rPr>
        <w:t>に</w:t>
      </w:r>
      <w:r w:rsidR="0048755B" w:rsidRPr="00FE4946">
        <w:rPr>
          <w:rFonts w:ascii="ＭＳ ゴシック" w:eastAsia="ＭＳ ゴシック" w:hAnsi="ＭＳ ゴシック" w:hint="eastAsia"/>
          <w:sz w:val="22"/>
          <w:szCs w:val="22"/>
        </w:rPr>
        <w:t>反</w:t>
      </w:r>
      <w:r w:rsidRPr="00FE4946">
        <w:rPr>
          <w:rFonts w:ascii="ＭＳ ゴシック" w:eastAsia="ＭＳ ゴシック" w:hAnsi="ＭＳ ゴシック" w:hint="eastAsia"/>
          <w:sz w:val="22"/>
          <w:szCs w:val="22"/>
        </w:rPr>
        <w:t>しないことを誓約します</w:t>
      </w:r>
      <w:r w:rsidR="0065253E" w:rsidRPr="00FE4946">
        <w:rPr>
          <w:rFonts w:ascii="ＭＳ ゴシック" w:eastAsia="ＭＳ ゴシック" w:hAnsi="ＭＳ ゴシック" w:hint="eastAsia"/>
          <w:sz w:val="22"/>
          <w:szCs w:val="22"/>
        </w:rPr>
        <w:t>。</w:t>
      </w:r>
    </w:p>
    <w:p w:rsidR="00146AFD" w:rsidRPr="005B4786" w:rsidRDefault="0065253E" w:rsidP="00961C7D">
      <w:pPr>
        <w:ind w:leftChars="95" w:left="199" w:firstLineChars="100" w:firstLine="220"/>
        <w:rPr>
          <w:rFonts w:ascii="ＭＳ ゴシック" w:eastAsia="ＭＳ ゴシック" w:hAnsi="ＭＳ ゴシック"/>
          <w:sz w:val="20"/>
          <w:szCs w:val="20"/>
        </w:rPr>
      </w:pPr>
      <w:r w:rsidRPr="00FE4946">
        <w:rPr>
          <w:rFonts w:ascii="ＭＳ ゴシック" w:eastAsia="ＭＳ ゴシック" w:hAnsi="ＭＳ ゴシック" w:hint="eastAsia"/>
          <w:sz w:val="22"/>
          <w:szCs w:val="22"/>
        </w:rPr>
        <w:t>また、</w:t>
      </w:r>
      <w:r w:rsidR="00146AFD" w:rsidRPr="00FE4946">
        <w:rPr>
          <w:rFonts w:ascii="ＭＳ ゴシック" w:eastAsia="ＭＳ ゴシック" w:hAnsi="ＭＳ ゴシック" w:hint="eastAsia"/>
          <w:sz w:val="22"/>
          <w:szCs w:val="22"/>
        </w:rPr>
        <w:t>当</w:t>
      </w:r>
      <w:r w:rsidR="00146AFD" w:rsidRPr="002B0D92">
        <w:rPr>
          <w:rFonts w:ascii="ＭＳ ゴシック" w:eastAsia="ＭＳ ゴシック" w:hAnsi="ＭＳ ゴシック" w:hint="eastAsia"/>
          <w:sz w:val="22"/>
          <w:szCs w:val="22"/>
        </w:rPr>
        <w:t>該</w:t>
      </w:r>
      <w:r w:rsidR="00717C97" w:rsidRPr="002B0D92">
        <w:rPr>
          <w:rFonts w:ascii="ＭＳ ゴシック" w:eastAsia="ＭＳ ゴシック" w:hAnsi="ＭＳ ゴシック" w:hint="eastAsia"/>
          <w:sz w:val="22"/>
          <w:szCs w:val="22"/>
        </w:rPr>
        <w:t>介護予防支援</w:t>
      </w:r>
      <w:r w:rsidR="00146AFD" w:rsidRPr="002B0D92">
        <w:rPr>
          <w:rFonts w:ascii="ＭＳ ゴシック" w:eastAsia="ＭＳ ゴシック" w:hAnsi="ＭＳ ゴシック" w:hint="eastAsia"/>
          <w:sz w:val="22"/>
          <w:szCs w:val="22"/>
        </w:rPr>
        <w:t>事業所の</w:t>
      </w:r>
      <w:r w:rsidR="008C779D" w:rsidRPr="002B0D92">
        <w:rPr>
          <w:rFonts w:ascii="ＭＳ ゴシック" w:eastAsia="ＭＳ ゴシック" w:hAnsi="ＭＳ ゴシック" w:hint="eastAsia"/>
          <w:sz w:val="22"/>
          <w:szCs w:val="22"/>
        </w:rPr>
        <w:t>運営をする</w:t>
      </w:r>
      <w:r w:rsidR="00146AFD" w:rsidRPr="002B0D92">
        <w:rPr>
          <w:rFonts w:ascii="ＭＳ ゴシック" w:eastAsia="ＭＳ ゴシック" w:hAnsi="ＭＳ ゴシック" w:hint="eastAsia"/>
          <w:sz w:val="22"/>
          <w:szCs w:val="22"/>
        </w:rPr>
        <w:t>にあたって、介護保険法、</w:t>
      </w:r>
      <w:r w:rsidR="00797F60" w:rsidRPr="002B0D92">
        <w:rPr>
          <w:rFonts w:ascii="ＭＳ ゴシック" w:eastAsia="ＭＳ ゴシック" w:hAnsi="ＭＳ ゴシック" w:hint="eastAsia"/>
          <w:sz w:val="22"/>
          <w:szCs w:val="22"/>
        </w:rPr>
        <w:t>基準条例、</w:t>
      </w:r>
      <w:r w:rsidR="00146AFD" w:rsidRPr="005B4786">
        <w:rPr>
          <w:rFonts w:ascii="ＭＳ ゴシック" w:eastAsia="ＭＳ ゴシック" w:hAnsi="ＭＳ ゴシック" w:hint="eastAsia"/>
          <w:sz w:val="22"/>
          <w:szCs w:val="22"/>
        </w:rPr>
        <w:t>その他関係法令等を遵守することを誓約します</w:t>
      </w:r>
      <w:r w:rsidRPr="005B4786">
        <w:rPr>
          <w:rFonts w:ascii="ＭＳ ゴシック" w:eastAsia="ＭＳ ゴシック" w:hAnsi="ＭＳ ゴシック" w:hint="eastAsia"/>
          <w:sz w:val="22"/>
          <w:szCs w:val="22"/>
        </w:rPr>
        <w:t>。</w:t>
      </w:r>
    </w:p>
    <w:p w:rsidR="00146AFD" w:rsidRPr="00717C97" w:rsidRDefault="00146AFD" w:rsidP="00961C7D">
      <w:pPr>
        <w:ind w:left="200" w:hangingChars="100" w:hanging="200"/>
        <w:rPr>
          <w:rFonts w:ascii="ＭＳ ゴシック" w:eastAsia="ＭＳ ゴシック" w:hAnsi="ＭＳ ゴシック"/>
          <w:sz w:val="20"/>
          <w:szCs w:val="20"/>
        </w:rPr>
      </w:pPr>
    </w:p>
    <w:p w:rsidR="00211ACB" w:rsidRPr="005B4786" w:rsidRDefault="00211ACB" w:rsidP="00961C7D">
      <w:pPr>
        <w:ind w:left="200" w:hangingChars="100" w:hanging="200"/>
        <w:rPr>
          <w:rFonts w:ascii="ＭＳ ゴシック" w:eastAsia="ＭＳ ゴシック" w:hAnsi="ＭＳ ゴシック"/>
          <w:sz w:val="20"/>
          <w:szCs w:val="20"/>
        </w:rPr>
      </w:pPr>
    </w:p>
    <w:p w:rsidR="0086310F" w:rsidRPr="005B4786" w:rsidRDefault="0086310F" w:rsidP="0086310F">
      <w:pPr>
        <w:rPr>
          <w:rFonts w:ascii="ＭＳ ゴシック" w:eastAsia="ＭＳ ゴシック" w:hAnsi="ＭＳ ゴシック"/>
          <w:szCs w:val="21"/>
        </w:rPr>
      </w:pPr>
      <w:r w:rsidRPr="005B4786">
        <w:rPr>
          <w:rFonts w:ascii="ＭＳ ゴシック" w:eastAsia="ＭＳ ゴシック" w:hAnsi="ＭＳ ゴシック" w:hint="eastAsia"/>
          <w:szCs w:val="21"/>
        </w:rPr>
        <w:t>【介護保険法第</w:t>
      </w:r>
      <w:r w:rsidR="00717C97">
        <w:rPr>
          <w:rFonts w:ascii="ＭＳ ゴシック" w:eastAsia="ＭＳ ゴシック" w:hAnsi="ＭＳ ゴシック" w:hint="eastAsia"/>
          <w:szCs w:val="21"/>
        </w:rPr>
        <w:t>115</w:t>
      </w:r>
      <w:r w:rsidRPr="005B4786">
        <w:rPr>
          <w:rFonts w:ascii="ＭＳ ゴシック" w:eastAsia="ＭＳ ゴシック" w:hAnsi="ＭＳ ゴシック" w:hint="eastAsia"/>
          <w:szCs w:val="21"/>
        </w:rPr>
        <w:t>条</w:t>
      </w:r>
      <w:r w:rsidR="0052379F">
        <w:rPr>
          <w:rFonts w:ascii="ＭＳ ゴシック" w:eastAsia="ＭＳ ゴシック" w:hAnsi="ＭＳ ゴシック" w:hint="eastAsia"/>
          <w:szCs w:val="21"/>
        </w:rPr>
        <w:t>の22</w:t>
      </w:r>
      <w:r w:rsidRPr="005B4786">
        <w:rPr>
          <w:rFonts w:ascii="ＭＳ ゴシック" w:eastAsia="ＭＳ ゴシック" w:hAnsi="ＭＳ ゴシック" w:hint="eastAsia"/>
          <w:szCs w:val="21"/>
        </w:rPr>
        <w:t>第2項抜粋】</w:t>
      </w:r>
    </w:p>
    <w:tbl>
      <w:tblPr>
        <w:tblW w:w="9781" w:type="dxa"/>
        <w:tblInd w:w="9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CellMar>
          <w:left w:w="99" w:type="dxa"/>
          <w:right w:w="99" w:type="dxa"/>
        </w:tblCellMar>
        <w:tblLook w:val="0000" w:firstRow="0" w:lastRow="0" w:firstColumn="0" w:lastColumn="0" w:noHBand="0" w:noVBand="0"/>
      </w:tblPr>
      <w:tblGrid>
        <w:gridCol w:w="9781"/>
      </w:tblGrid>
      <w:tr w:rsidR="0086310F" w:rsidRPr="005B4786" w:rsidTr="00211ACB">
        <w:trPr>
          <w:trHeight w:val="71"/>
        </w:trPr>
        <w:tc>
          <w:tcPr>
            <w:tcW w:w="9781" w:type="dxa"/>
            <w:tcBorders>
              <w:top w:val="dashSmallGap" w:sz="4" w:space="0" w:color="auto"/>
              <w:left w:val="dashSmallGap" w:sz="4" w:space="0" w:color="auto"/>
              <w:bottom w:val="dashSmallGap" w:sz="4" w:space="0" w:color="auto"/>
              <w:right w:val="dashSmallGap" w:sz="4" w:space="0" w:color="auto"/>
            </w:tcBorders>
          </w:tcPr>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一　申請者が法人でないとき。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二　当該申請に係る事業所の従業者の知識及び技能並びに人員が、第百十五条の二十四第一項の厚生労働省令で定める基準及び同項の厚生労働省令で定める員数を満たしていないとき。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三　申請者が、第百十五条の二十四第二項に規定する指定介護予防支援に係る介護予防のための効果的な支援の方法に関する基準又は指定介護予防支援の事業の運営に関する基準に従って適正な介護予防支援事業の運営をすることができないと認められ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四　申請者が、この法律その他国民の保健医療若しくは福祉に関する法律で政令で定めるものの規定により罰金の刑に処せられ、その執行を終わり、又は執行を受けることがなくなるまでの者であるとき。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四の二　申請者が、労働に関する法律の規定であって政令で定めるものにより罰金の刑に処せられ、その執行を終わり、又は執行を受けることがなくなるまでの者であるとき。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四の三　申請者が、保険料等について、当該申請をした日の前日までに、納付義務を定めた法律の規定に基づく滞納処分を受け、かつ、当該処分を受けた日から正当な理由なく三月以上の期間にわたり、当該処分を受けた日以降に納期限の到来した保険料等の全てを引き続き滞納している者であ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五　申請者が、第百十五条の二十九の規定により指定を取り消され、その取消しの日から起算して五年を経過しない者である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五の二　申請者と密接な関係を有する者が、第百十五条の二十九の規定により指定を取り消され、その取消しの日から起算して五年を経過していないとき。ただし、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本文に規定する指定の取消しに該当しないこととすることが相当であると認められるものとして厚生労働省令で定めるものに該当する場合を除く。</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六　申請者が、第百十五条の二十九の規定による指定の取消しの処分に係る行政手続法第十五条の規定による通知があった日から当該処分をする日又は処分をしないことを決定する日までの間に第百十五条の二十五第二項の規定による事業の廃止の届出をした者(当該事業の廃止について相当の理由がある者を除く。)で、当該届出の日から起算して五年を経過しないものであ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六の二　申請者が、第百十五条の二十七第一項の規定による検査が行われた日から聴聞決定予定日(当該検査の結果に基づき第百十五条の二十九の規定による指定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百十五条の二十五第二項の規定による事業の廃止の届出をした者(当該事業の廃止について相当の理由がある者を除く。)で、当該届出の日から起算して五年を経過しないものであ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七　申請者が、指定の申請前五年以内に居宅サービス等に関し不正又は著しく不当な行為をした者であるとき。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八　申請者の役員等のうちに次のいずれかに該当する者があるとき。</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イ　禁錮以上の刑に処せられ、その執行を終わり、又は執行を受けることがなくなるまでの者</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ロ　第四号、第四号の二又は前号に該当する者</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ハ　保険料等について、当該申請をした日の前日までに、納付義務を定めた法律の規定に基づく滞納処分を受け、かつ、当該処分を受けた日から正当な理由なく三月以上の期間にわたり、当該処分を受けた日以降</w:t>
            </w:r>
            <w:r w:rsidRPr="00DD72EE">
              <w:rPr>
                <w:rFonts w:ascii="ＭＳ ゴシック" w:eastAsia="ＭＳ ゴシック" w:hAnsi="ＭＳ ゴシック" w:hint="eastAsia"/>
                <w:sz w:val="20"/>
                <w:szCs w:val="20"/>
              </w:rPr>
              <w:lastRenderedPageBreak/>
              <w:t>に納期限の到来した保険料等の全てを引き続き滞納している者</w:t>
            </w:r>
          </w:p>
          <w:p w:rsidR="00717C97" w:rsidRPr="00DD72EE" w:rsidRDefault="00717C97" w:rsidP="00717C97">
            <w:pPr>
              <w:spacing w:line="240" w:lineRule="exact"/>
              <w:ind w:left="200" w:hangingChars="100" w:hanging="200"/>
              <w:rPr>
                <w:rFonts w:ascii="ＭＳ ゴシック" w:eastAsia="ＭＳ ゴシック" w:hAnsi="ＭＳ ゴシック"/>
                <w:sz w:val="20"/>
                <w:szCs w:val="20"/>
              </w:rPr>
            </w:pPr>
            <w:r w:rsidRPr="00DD72EE">
              <w:rPr>
                <w:rFonts w:ascii="ＭＳ ゴシック" w:eastAsia="ＭＳ ゴシック" w:hAnsi="ＭＳ ゴシック" w:hint="eastAsia"/>
                <w:sz w:val="20"/>
                <w:szCs w:val="20"/>
              </w:rPr>
              <w:t>ニ　第百十五条の二十九の規定により指定を取り消された法人において、当該取消しの処分に係る行政手続法第十五条の規定による通知があった日前六十日以内にその役員等であった者で当該取消しの日から起算して五年を経過しないもの(当該指定の取消しが、指定介護予防支援事業者の指定の取消しのうち当該指定の取消しの処分の理由となった事実及び当該事実の発生を防止するための当該指定介護予防支援事業者による業務管理体制の整備についての取組の状況その他の当該事実に関して当該指定介護予防支援事業者が有していた責任の程度を考慮して、この号に規定する指定の取消しに該当しないこととすることが相当であると認められるものとして厚生労働省令で定めるものに該当する場合を除く。)</w:t>
            </w:r>
          </w:p>
          <w:p w:rsidR="0086310F" w:rsidRPr="000D5DD6" w:rsidRDefault="00717C97" w:rsidP="0052379F">
            <w:pPr>
              <w:spacing w:line="240" w:lineRule="exact"/>
              <w:ind w:left="200" w:hangingChars="100" w:hanging="200"/>
              <w:rPr>
                <w:rFonts w:ascii="ＭＳ ゴシック" w:eastAsia="ＭＳ ゴシック" w:hAnsi="ＭＳ ゴシック" w:cs="ＭＳ Ｐゴシック"/>
                <w:kern w:val="0"/>
                <w:sz w:val="20"/>
                <w:szCs w:val="20"/>
              </w:rPr>
            </w:pPr>
            <w:r w:rsidRPr="00DD72EE">
              <w:rPr>
                <w:rFonts w:ascii="ＭＳ ゴシック" w:eastAsia="ＭＳ ゴシック" w:hAnsi="ＭＳ ゴシック" w:hint="eastAsia"/>
                <w:sz w:val="20"/>
                <w:szCs w:val="20"/>
              </w:rPr>
              <w:t>ホ　第六号に規定する期間内に第百十五条の二十五第二項の規定による事業の廃止の届出をした法人(当該事業の廃止について相当の理由がある法人を除く。)において、同号の通知の日前六十日以内にその役員等であった者で当該届出の日から起算して五年を経過しないもの</w:t>
            </w:r>
          </w:p>
        </w:tc>
      </w:tr>
    </w:tbl>
    <w:p w:rsidR="00AF487D" w:rsidRPr="005B4786" w:rsidRDefault="00AF487D" w:rsidP="0086310F">
      <w:pPr>
        <w:spacing w:line="320" w:lineRule="exact"/>
      </w:pPr>
    </w:p>
    <w:p w:rsidR="00797F60" w:rsidRPr="00797F60" w:rsidRDefault="00797F60" w:rsidP="00797F60">
      <w:pPr>
        <w:rPr>
          <w:rFonts w:ascii="ＭＳ ゴシック" w:eastAsia="ＭＳ ゴシック"/>
          <w:sz w:val="20"/>
          <w:szCs w:val="20"/>
        </w:rPr>
      </w:pPr>
      <w:r w:rsidRPr="00797F60">
        <w:rPr>
          <w:rFonts w:ascii="ＭＳ ゴシック" w:eastAsia="ＭＳ ゴシック" w:hint="eastAsia"/>
          <w:sz w:val="20"/>
          <w:szCs w:val="20"/>
        </w:rPr>
        <w:t>【堺市介護保険事業等の人員、設備及び運営に関する基準を定める条例抜粋】</w:t>
      </w:r>
    </w:p>
    <w:tbl>
      <w:tblPr>
        <w:tblW w:w="0" w:type="auto"/>
        <w:tblInd w:w="108"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520"/>
      </w:tblGrid>
      <w:tr w:rsidR="002B0D92" w:rsidRPr="002B0D92" w:rsidTr="00797F60">
        <w:tc>
          <w:tcPr>
            <w:tcW w:w="10206" w:type="dxa"/>
            <w:tcBorders>
              <w:top w:val="dashSmallGap" w:sz="4" w:space="0" w:color="auto"/>
              <w:left w:val="dashSmallGap" w:sz="4" w:space="0" w:color="auto"/>
              <w:bottom w:val="dashSmallGap" w:sz="4" w:space="0" w:color="auto"/>
              <w:right w:val="dashSmallGap" w:sz="4" w:space="0" w:color="auto"/>
            </w:tcBorders>
            <w:hideMark/>
          </w:tcPr>
          <w:p w:rsidR="00797F60" w:rsidRPr="00797F60" w:rsidRDefault="00797F60" w:rsidP="00797F60">
            <w:pPr>
              <w:snapToGrid w:val="0"/>
              <w:ind w:firstLineChars="100" w:firstLine="180"/>
              <w:rPr>
                <w:rFonts w:ascii="ＭＳ ゴシック" w:eastAsia="ＭＳ ゴシック"/>
                <w:sz w:val="18"/>
                <w:szCs w:val="18"/>
              </w:rPr>
            </w:pPr>
            <w:r w:rsidRPr="00797F60">
              <w:rPr>
                <w:rFonts w:ascii="ＭＳ ゴシック" w:eastAsia="ＭＳ ゴシック" w:hint="eastAsia"/>
                <w:sz w:val="18"/>
                <w:szCs w:val="18"/>
              </w:rPr>
              <w:t>（介護法第</w:t>
            </w:r>
            <w:r w:rsidR="00A218FC" w:rsidRPr="002B0D92">
              <w:rPr>
                <w:rFonts w:ascii="ＭＳ ゴシック" w:eastAsia="ＭＳ ゴシック" w:hint="eastAsia"/>
                <w:sz w:val="18"/>
                <w:szCs w:val="18"/>
              </w:rPr>
              <w:t>115</w:t>
            </w:r>
            <w:r w:rsidRPr="00797F60">
              <w:rPr>
                <w:rFonts w:ascii="ＭＳ ゴシック" w:eastAsia="ＭＳ ゴシック" w:hint="eastAsia"/>
                <w:sz w:val="18"/>
                <w:szCs w:val="18"/>
              </w:rPr>
              <w:t>条</w:t>
            </w:r>
            <w:r w:rsidR="00A218FC" w:rsidRPr="002B0D92">
              <w:rPr>
                <w:rFonts w:ascii="ＭＳ ゴシック" w:eastAsia="ＭＳ ゴシック" w:hint="eastAsia"/>
                <w:sz w:val="18"/>
                <w:szCs w:val="18"/>
              </w:rPr>
              <w:t>の22</w:t>
            </w:r>
            <w:r w:rsidRPr="00797F60">
              <w:rPr>
                <w:rFonts w:ascii="ＭＳ ゴシック" w:eastAsia="ＭＳ ゴシック" w:hint="eastAsia"/>
                <w:sz w:val="18"/>
                <w:szCs w:val="18"/>
              </w:rPr>
              <w:t>第2項第1号の条例で定める者）</w:t>
            </w:r>
          </w:p>
          <w:p w:rsidR="00797F60" w:rsidRPr="00797F60" w:rsidRDefault="00797F60" w:rsidP="00797F60">
            <w:pPr>
              <w:snapToGrid w:val="0"/>
              <w:ind w:left="180" w:hangingChars="100" w:hanging="180"/>
              <w:rPr>
                <w:rFonts w:ascii="ＭＳ ゴシック" w:eastAsia="ＭＳ ゴシック"/>
                <w:sz w:val="18"/>
                <w:szCs w:val="18"/>
              </w:rPr>
            </w:pPr>
            <w:r w:rsidRPr="00797F60">
              <w:rPr>
                <w:rFonts w:ascii="ＭＳ ゴシック" w:eastAsia="ＭＳ ゴシック" w:hint="eastAsia"/>
                <w:sz w:val="18"/>
                <w:szCs w:val="18"/>
              </w:rPr>
              <w:t>第</w:t>
            </w:r>
            <w:r w:rsidR="00A218FC" w:rsidRPr="002B0D92">
              <w:rPr>
                <w:rFonts w:ascii="ＭＳ ゴシック" w:eastAsia="ＭＳ ゴシック" w:hint="eastAsia"/>
                <w:sz w:val="18"/>
                <w:szCs w:val="18"/>
              </w:rPr>
              <w:t>31</w:t>
            </w:r>
            <w:r w:rsidRPr="00797F60">
              <w:rPr>
                <w:rFonts w:ascii="ＭＳ ゴシック" w:eastAsia="ＭＳ ゴシック" w:hint="eastAsia"/>
                <w:sz w:val="18"/>
                <w:szCs w:val="18"/>
              </w:rPr>
              <w:t>条　介護法第</w:t>
            </w:r>
            <w:r w:rsidRPr="002B0D92">
              <w:rPr>
                <w:rFonts w:ascii="ＭＳ ゴシック" w:eastAsia="ＭＳ ゴシック" w:hint="eastAsia"/>
                <w:sz w:val="18"/>
                <w:szCs w:val="18"/>
              </w:rPr>
              <w:t>115</w:t>
            </w:r>
            <w:r w:rsidRPr="00797F60">
              <w:rPr>
                <w:rFonts w:ascii="ＭＳ ゴシック" w:eastAsia="ＭＳ ゴシック" w:hint="eastAsia"/>
                <w:sz w:val="18"/>
                <w:szCs w:val="18"/>
              </w:rPr>
              <w:t>条</w:t>
            </w:r>
            <w:r w:rsidR="00A218FC" w:rsidRPr="002B0D92">
              <w:rPr>
                <w:rFonts w:ascii="ＭＳ ゴシック" w:eastAsia="ＭＳ ゴシック" w:hint="eastAsia"/>
                <w:sz w:val="18"/>
                <w:szCs w:val="18"/>
              </w:rPr>
              <w:t>の22</w:t>
            </w:r>
            <w:r w:rsidRPr="00797F60">
              <w:rPr>
                <w:rFonts w:ascii="ＭＳ ゴシック" w:eastAsia="ＭＳ ゴシック" w:hint="eastAsia"/>
                <w:sz w:val="18"/>
                <w:szCs w:val="18"/>
              </w:rPr>
              <w:t>第2項第1号の条例で定める者とは、介護省令第</w:t>
            </w:r>
            <w:r w:rsidR="00A218FC" w:rsidRPr="002B0D92">
              <w:rPr>
                <w:rFonts w:ascii="ＭＳ ゴシック" w:eastAsia="ＭＳ ゴシック" w:hint="eastAsia"/>
                <w:sz w:val="18"/>
                <w:szCs w:val="18"/>
              </w:rPr>
              <w:t>140</w:t>
            </w:r>
            <w:r w:rsidRPr="00797F60">
              <w:rPr>
                <w:rFonts w:ascii="ＭＳ ゴシック" w:eastAsia="ＭＳ ゴシック" w:hint="eastAsia"/>
                <w:sz w:val="18"/>
                <w:szCs w:val="18"/>
              </w:rPr>
              <w:t>条の</w:t>
            </w:r>
            <w:r w:rsidR="00A218FC" w:rsidRPr="002B0D92">
              <w:rPr>
                <w:rFonts w:ascii="ＭＳ ゴシック" w:eastAsia="ＭＳ ゴシック" w:hint="eastAsia"/>
                <w:sz w:val="18"/>
                <w:szCs w:val="18"/>
              </w:rPr>
              <w:t>34</w:t>
            </w:r>
            <w:r w:rsidRPr="00797F60">
              <w:rPr>
                <w:rFonts w:ascii="ＭＳ ゴシック" w:eastAsia="ＭＳ ゴシック" w:hint="eastAsia"/>
                <w:sz w:val="18"/>
                <w:szCs w:val="18"/>
              </w:rPr>
              <w:t>の2に定めるところによるもののほか、暴力団に該当せず、かつ、その役員が暴力団員又は暴力団密接関係者に該当しない者とする。</w:t>
            </w:r>
          </w:p>
          <w:p w:rsidR="00797F60" w:rsidRPr="00797F60" w:rsidRDefault="00797F60" w:rsidP="00797F60">
            <w:pPr>
              <w:snapToGrid w:val="0"/>
              <w:ind w:firstLineChars="100" w:firstLine="180"/>
              <w:rPr>
                <w:rFonts w:ascii="ＭＳ ゴシック" w:eastAsia="ＭＳ ゴシック"/>
                <w:sz w:val="18"/>
                <w:szCs w:val="18"/>
              </w:rPr>
            </w:pPr>
            <w:r w:rsidRPr="00797F60">
              <w:rPr>
                <w:rFonts w:ascii="ＭＳ ゴシック" w:eastAsia="ＭＳ ゴシック" w:hint="eastAsia"/>
                <w:sz w:val="18"/>
                <w:szCs w:val="18"/>
              </w:rPr>
              <w:t>（暴力団の排除）</w:t>
            </w:r>
          </w:p>
          <w:p w:rsidR="00797F60" w:rsidRPr="00797F60" w:rsidRDefault="00797F60" w:rsidP="00797F60">
            <w:pPr>
              <w:snapToGrid w:val="0"/>
              <w:ind w:left="180" w:hangingChars="100" w:hanging="180"/>
              <w:rPr>
                <w:rFonts w:ascii="ＭＳ ゴシック" w:eastAsia="ＭＳ ゴシック"/>
                <w:sz w:val="18"/>
                <w:szCs w:val="18"/>
              </w:rPr>
            </w:pPr>
            <w:r w:rsidRPr="00797F60">
              <w:rPr>
                <w:rFonts w:ascii="ＭＳ ゴシック" w:eastAsia="ＭＳ ゴシック" w:hint="eastAsia"/>
                <w:sz w:val="18"/>
                <w:szCs w:val="18"/>
              </w:rPr>
              <w:t>第33条　指定居宅サービス等の事業を行う事業所、指定介護予防サービス等の事業を行う事業所、指定地域密着型サービスの事業を行う事業所、指定地域密着型介護予防サービス等の事業を行う事業所、指定介護老人福祉施設、介護老人保健施設、指定介護療養型医療施設、特別養護老人ホーム、指定居宅介護支援等の事業を行う事業所及び指定介護予防支援等の事業を行う事業所における堺市暴力団排除条例施行規則（平成24年規則第108号）第3条第5号イに規定する統括者並びに同号ウに規定する権限を有する者及び総括者の権限を代行し得る者は、暴力団員又は暴力団密接関係者であってはならない。</w:t>
            </w:r>
          </w:p>
          <w:p w:rsidR="00797F60" w:rsidRPr="00797F60" w:rsidRDefault="00797F60" w:rsidP="00797F60">
            <w:pPr>
              <w:snapToGrid w:val="0"/>
              <w:rPr>
                <w:rFonts w:ascii="ＭＳ ゴシック" w:eastAsia="ＭＳ ゴシック"/>
                <w:sz w:val="18"/>
                <w:szCs w:val="18"/>
              </w:rPr>
            </w:pPr>
            <w:r w:rsidRPr="00797F60">
              <w:rPr>
                <w:rFonts w:ascii="ＭＳ ゴシック" w:eastAsia="ＭＳ ゴシック" w:hint="eastAsia"/>
                <w:sz w:val="18"/>
                <w:szCs w:val="18"/>
              </w:rPr>
              <w:t>２　前項に規定する事業所及び施設は、その運営について、暴力団員又は暴力団密接関係者の支配を受けてはならない。</w:t>
            </w:r>
          </w:p>
        </w:tc>
      </w:tr>
    </w:tbl>
    <w:p w:rsidR="00797F60" w:rsidRPr="00A218FC" w:rsidRDefault="00797F60" w:rsidP="0086310F">
      <w:pPr>
        <w:spacing w:line="320" w:lineRule="exact"/>
        <w:rPr>
          <w:color w:val="FF0000"/>
        </w:rPr>
      </w:pPr>
    </w:p>
    <w:p w:rsidR="00797F60" w:rsidRPr="005B4786" w:rsidRDefault="00797F60" w:rsidP="0086310F">
      <w:pPr>
        <w:spacing w:line="320" w:lineRule="exact"/>
      </w:pPr>
    </w:p>
    <w:p w:rsidR="00211ACB" w:rsidRPr="005B4786" w:rsidRDefault="00211ACB" w:rsidP="00211ACB">
      <w:pPr>
        <w:ind w:firstLineChars="1770" w:firstLine="3894"/>
        <w:rPr>
          <w:rFonts w:ascii="ＭＳ ゴシック" w:eastAsia="ＭＳ ゴシック" w:hAnsi="ＭＳ ゴシック"/>
          <w:sz w:val="22"/>
          <w:szCs w:val="22"/>
        </w:rPr>
      </w:pPr>
      <w:r w:rsidRPr="005B4786">
        <w:rPr>
          <w:rFonts w:ascii="ＭＳ ゴシック" w:eastAsia="ＭＳ ゴシック" w:hAnsi="ＭＳ ゴシック" w:hint="eastAsia"/>
          <w:sz w:val="22"/>
          <w:szCs w:val="22"/>
        </w:rPr>
        <w:t>【署名欄】</w:t>
      </w:r>
    </w:p>
    <w:p w:rsidR="00211ACB" w:rsidRPr="005B4786" w:rsidRDefault="00211ACB" w:rsidP="00211ACB">
      <w:pPr>
        <w:ind w:leftChars="1800" w:left="3780"/>
        <w:rPr>
          <w:rFonts w:ascii="ＭＳ ゴシック" w:eastAsia="ＭＳ ゴシック" w:hAnsi="ＭＳ ゴシック"/>
          <w:sz w:val="22"/>
          <w:szCs w:val="22"/>
        </w:rPr>
      </w:pPr>
      <w:r w:rsidRPr="005B4786">
        <w:rPr>
          <w:rFonts w:ascii="ＭＳ ゴシック" w:eastAsia="ＭＳ ゴシック" w:hAnsi="ＭＳ ゴシック" w:hint="eastAsia"/>
          <w:spacing w:val="2"/>
          <w:w w:val="73"/>
          <w:kern w:val="0"/>
          <w:sz w:val="22"/>
          <w:szCs w:val="22"/>
          <w:fitText w:val="1624" w:id="22197248"/>
        </w:rPr>
        <w:t>主たる事務所の所在</w:t>
      </w:r>
      <w:r w:rsidRPr="005B4786">
        <w:rPr>
          <w:rFonts w:ascii="ＭＳ ゴシック" w:eastAsia="ＭＳ ゴシック" w:hAnsi="ＭＳ ゴシック" w:hint="eastAsia"/>
          <w:spacing w:val="-5"/>
          <w:w w:val="73"/>
          <w:kern w:val="0"/>
          <w:sz w:val="22"/>
          <w:szCs w:val="22"/>
          <w:fitText w:val="1624" w:id="22197248"/>
        </w:rPr>
        <w:t>地</w:t>
      </w:r>
      <w:r w:rsidRPr="005B4786">
        <w:rPr>
          <w:rFonts w:ascii="ＭＳ ゴシック" w:eastAsia="ＭＳ ゴシック" w:hAnsi="ＭＳ ゴシック" w:hint="eastAsia"/>
          <w:sz w:val="22"/>
          <w:szCs w:val="22"/>
        </w:rPr>
        <w:t>：</w:t>
      </w:r>
    </w:p>
    <w:p w:rsidR="00211ACB" w:rsidRPr="005B4786" w:rsidRDefault="00211ACB" w:rsidP="00211ACB">
      <w:pPr>
        <w:ind w:leftChars="1800" w:left="3780"/>
        <w:rPr>
          <w:rFonts w:ascii="ＭＳ ゴシック" w:eastAsia="ＭＳ ゴシック" w:hAnsi="ＭＳ ゴシック"/>
          <w:sz w:val="22"/>
          <w:szCs w:val="22"/>
        </w:rPr>
      </w:pPr>
      <w:r w:rsidRPr="005B4786">
        <w:rPr>
          <w:rFonts w:ascii="ＭＳ ゴシック" w:eastAsia="ＭＳ ゴシック" w:hAnsi="ＭＳ ゴシック" w:hint="eastAsia"/>
          <w:spacing w:val="592"/>
          <w:kern w:val="0"/>
          <w:sz w:val="22"/>
          <w:szCs w:val="22"/>
          <w:fitText w:val="1624" w:id="22197249"/>
        </w:rPr>
        <w:t>名</w:t>
      </w:r>
      <w:r w:rsidRPr="005B4786">
        <w:rPr>
          <w:rFonts w:ascii="ＭＳ ゴシック" w:eastAsia="ＭＳ ゴシック" w:hAnsi="ＭＳ ゴシック" w:hint="eastAsia"/>
          <w:kern w:val="0"/>
          <w:sz w:val="22"/>
          <w:szCs w:val="22"/>
          <w:fitText w:val="1624" w:id="22197249"/>
        </w:rPr>
        <w:t>称</w:t>
      </w:r>
      <w:r w:rsidRPr="005B4786">
        <w:rPr>
          <w:rFonts w:ascii="ＭＳ ゴシック" w:eastAsia="ＭＳ ゴシック" w:hAnsi="ＭＳ ゴシック" w:hint="eastAsia"/>
          <w:sz w:val="22"/>
          <w:szCs w:val="22"/>
        </w:rPr>
        <w:t>：</w:t>
      </w:r>
    </w:p>
    <w:p w:rsidR="00211ACB" w:rsidRPr="003F621E" w:rsidRDefault="00211ACB" w:rsidP="00211ACB">
      <w:pPr>
        <w:ind w:leftChars="1800" w:left="3780"/>
        <w:rPr>
          <w:rFonts w:ascii="ＭＳ ゴシック" w:eastAsia="ＭＳ ゴシック" w:hAnsi="ＭＳ ゴシック"/>
          <w:sz w:val="22"/>
          <w:szCs w:val="22"/>
        </w:rPr>
      </w:pPr>
      <w:r w:rsidRPr="005B4786">
        <w:rPr>
          <w:rFonts w:ascii="ＭＳ ゴシック" w:eastAsia="ＭＳ ゴシック" w:hAnsi="ＭＳ ゴシック" w:hint="eastAsia"/>
          <w:spacing w:val="2"/>
          <w:w w:val="92"/>
          <w:kern w:val="0"/>
          <w:sz w:val="22"/>
          <w:szCs w:val="22"/>
          <w:fitText w:val="1624" w:id="22197250"/>
        </w:rPr>
        <w:t>代表者の職・氏</w:t>
      </w:r>
      <w:r w:rsidRPr="005B4786">
        <w:rPr>
          <w:rFonts w:ascii="ＭＳ ゴシック" w:eastAsia="ＭＳ ゴシック" w:hAnsi="ＭＳ ゴシック" w:hint="eastAsia"/>
          <w:spacing w:val="-6"/>
          <w:w w:val="92"/>
          <w:kern w:val="0"/>
          <w:sz w:val="22"/>
          <w:szCs w:val="22"/>
          <w:fitText w:val="1624" w:id="22197250"/>
        </w:rPr>
        <w:t>名</w:t>
      </w:r>
      <w:r w:rsidRPr="005B4786">
        <w:rPr>
          <w:rFonts w:ascii="ＭＳ 明朝" w:hAnsi="ＭＳ 明朝" w:hint="eastAsia"/>
          <w:sz w:val="22"/>
          <w:szCs w:val="22"/>
        </w:rPr>
        <w:t xml:space="preserve">：　　　　　　　　　　　　　　　</w:t>
      </w:r>
    </w:p>
    <w:p w:rsidR="00211ACB" w:rsidRPr="00211ACB" w:rsidRDefault="00211ACB" w:rsidP="0086310F">
      <w:pPr>
        <w:spacing w:line="320" w:lineRule="exact"/>
      </w:pPr>
    </w:p>
    <w:sectPr w:rsidR="00211ACB" w:rsidRPr="00211ACB" w:rsidSect="00211ACB">
      <w:pgSz w:w="11906" w:h="16838" w:code="9"/>
      <w:pgMar w:top="851" w:right="1134" w:bottom="794" w:left="1134" w:header="454" w:footer="567" w:gutter="0"/>
      <w:pgNumType w:fmt="numberInDash" w:start="0"/>
      <w:cols w:space="425"/>
      <w:titlePg/>
      <w:docGrid w:type="lines" w:linePitch="290"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79B" w:rsidRDefault="004D679B">
      <w:r>
        <w:separator/>
      </w:r>
    </w:p>
  </w:endnote>
  <w:endnote w:type="continuationSeparator" w:id="0">
    <w:p w:rsidR="004D679B" w:rsidRDefault="004D6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79B" w:rsidRDefault="004D679B">
      <w:r>
        <w:separator/>
      </w:r>
    </w:p>
  </w:footnote>
  <w:footnote w:type="continuationSeparator" w:id="0">
    <w:p w:rsidR="004D679B" w:rsidRDefault="004D6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74751A"/>
    <w:multiLevelType w:val="hybridMultilevel"/>
    <w:tmpl w:val="D10A2D8E"/>
    <w:lvl w:ilvl="0" w:tplc="CE68EB56">
      <w:start w:val="1"/>
      <w:numFmt w:val="decimal"/>
      <w:lvlText w:val="(%1)"/>
      <w:lvlJc w:val="left"/>
      <w:pPr>
        <w:tabs>
          <w:tab w:val="num" w:pos="967"/>
        </w:tabs>
        <w:ind w:left="967" w:hanging="540"/>
      </w:pPr>
      <w:rPr>
        <w:rFonts w:hint="default"/>
      </w:rPr>
    </w:lvl>
    <w:lvl w:ilvl="1" w:tplc="04090017" w:tentative="1">
      <w:start w:val="1"/>
      <w:numFmt w:val="aiueoFullWidth"/>
      <w:lvlText w:val="(%2)"/>
      <w:lvlJc w:val="left"/>
      <w:pPr>
        <w:tabs>
          <w:tab w:val="num" w:pos="1267"/>
        </w:tabs>
        <w:ind w:left="1267" w:hanging="420"/>
      </w:pPr>
    </w:lvl>
    <w:lvl w:ilvl="2" w:tplc="04090011" w:tentative="1">
      <w:start w:val="1"/>
      <w:numFmt w:val="decimalEnclosedCircle"/>
      <w:lvlText w:val="%3"/>
      <w:lvlJc w:val="left"/>
      <w:pPr>
        <w:tabs>
          <w:tab w:val="num" w:pos="1687"/>
        </w:tabs>
        <w:ind w:left="1687" w:hanging="420"/>
      </w:pPr>
    </w:lvl>
    <w:lvl w:ilvl="3" w:tplc="0409000F" w:tentative="1">
      <w:start w:val="1"/>
      <w:numFmt w:val="decimal"/>
      <w:lvlText w:val="%4."/>
      <w:lvlJc w:val="left"/>
      <w:pPr>
        <w:tabs>
          <w:tab w:val="num" w:pos="2107"/>
        </w:tabs>
        <w:ind w:left="2107" w:hanging="420"/>
      </w:pPr>
    </w:lvl>
    <w:lvl w:ilvl="4" w:tplc="04090017" w:tentative="1">
      <w:start w:val="1"/>
      <w:numFmt w:val="aiueoFullWidth"/>
      <w:lvlText w:val="(%5)"/>
      <w:lvlJc w:val="left"/>
      <w:pPr>
        <w:tabs>
          <w:tab w:val="num" w:pos="2527"/>
        </w:tabs>
        <w:ind w:left="2527" w:hanging="420"/>
      </w:pPr>
    </w:lvl>
    <w:lvl w:ilvl="5" w:tplc="04090011" w:tentative="1">
      <w:start w:val="1"/>
      <w:numFmt w:val="decimalEnclosedCircle"/>
      <w:lvlText w:val="%6"/>
      <w:lvlJc w:val="left"/>
      <w:pPr>
        <w:tabs>
          <w:tab w:val="num" w:pos="2947"/>
        </w:tabs>
        <w:ind w:left="2947" w:hanging="420"/>
      </w:pPr>
    </w:lvl>
    <w:lvl w:ilvl="6" w:tplc="0409000F" w:tentative="1">
      <w:start w:val="1"/>
      <w:numFmt w:val="decimal"/>
      <w:lvlText w:val="%7."/>
      <w:lvlJc w:val="left"/>
      <w:pPr>
        <w:tabs>
          <w:tab w:val="num" w:pos="3367"/>
        </w:tabs>
        <w:ind w:left="3367" w:hanging="420"/>
      </w:pPr>
    </w:lvl>
    <w:lvl w:ilvl="7" w:tplc="04090017" w:tentative="1">
      <w:start w:val="1"/>
      <w:numFmt w:val="aiueoFullWidth"/>
      <w:lvlText w:val="(%8)"/>
      <w:lvlJc w:val="left"/>
      <w:pPr>
        <w:tabs>
          <w:tab w:val="num" w:pos="3787"/>
        </w:tabs>
        <w:ind w:left="3787" w:hanging="420"/>
      </w:pPr>
    </w:lvl>
    <w:lvl w:ilvl="8" w:tplc="04090011" w:tentative="1">
      <w:start w:val="1"/>
      <w:numFmt w:val="decimalEnclosedCircle"/>
      <w:lvlText w:val="%9"/>
      <w:lvlJc w:val="left"/>
      <w:pPr>
        <w:tabs>
          <w:tab w:val="num" w:pos="4207"/>
        </w:tabs>
        <w:ind w:left="4207" w:hanging="420"/>
      </w:pPr>
    </w:lvl>
  </w:abstractNum>
  <w:abstractNum w:abstractNumId="1" w15:restartNumberingAfterBreak="0">
    <w:nsid w:val="3DC032D9"/>
    <w:multiLevelType w:val="hybridMultilevel"/>
    <w:tmpl w:val="3996BB92"/>
    <w:lvl w:ilvl="0" w:tplc="9B745176">
      <w:start w:val="1"/>
      <w:numFmt w:val="decimal"/>
      <w:lvlText w:val="(%1)"/>
      <w:lvlJc w:val="left"/>
      <w:pPr>
        <w:tabs>
          <w:tab w:val="num" w:pos="757"/>
        </w:tabs>
        <w:ind w:left="757" w:hanging="540"/>
      </w:pPr>
      <w:rPr>
        <w:rFonts w:hint="default"/>
      </w:rPr>
    </w:lvl>
    <w:lvl w:ilvl="1" w:tplc="7312E606">
      <w:start w:val="1"/>
      <w:numFmt w:val="decimalEnclosedCircle"/>
      <w:lvlText w:val="%2"/>
      <w:lvlJc w:val="left"/>
      <w:pPr>
        <w:tabs>
          <w:tab w:val="num" w:pos="997"/>
        </w:tabs>
        <w:ind w:left="997" w:hanging="360"/>
      </w:pPr>
      <w:rPr>
        <w:rFonts w:hint="default"/>
      </w:rPr>
    </w:lvl>
    <w:lvl w:ilvl="2" w:tplc="04090011" w:tentative="1">
      <w:start w:val="1"/>
      <w:numFmt w:val="decimalEnclosedCircle"/>
      <w:lvlText w:val="%3"/>
      <w:lvlJc w:val="left"/>
      <w:pPr>
        <w:tabs>
          <w:tab w:val="num" w:pos="1477"/>
        </w:tabs>
        <w:ind w:left="1477" w:hanging="420"/>
      </w:pPr>
    </w:lvl>
    <w:lvl w:ilvl="3" w:tplc="0409000F" w:tentative="1">
      <w:start w:val="1"/>
      <w:numFmt w:val="decimal"/>
      <w:lvlText w:val="%4."/>
      <w:lvlJc w:val="left"/>
      <w:pPr>
        <w:tabs>
          <w:tab w:val="num" w:pos="1897"/>
        </w:tabs>
        <w:ind w:left="1897" w:hanging="420"/>
      </w:pPr>
    </w:lvl>
    <w:lvl w:ilvl="4" w:tplc="04090017" w:tentative="1">
      <w:start w:val="1"/>
      <w:numFmt w:val="aiueoFullWidth"/>
      <w:lvlText w:val="(%5)"/>
      <w:lvlJc w:val="left"/>
      <w:pPr>
        <w:tabs>
          <w:tab w:val="num" w:pos="2317"/>
        </w:tabs>
        <w:ind w:left="2317" w:hanging="420"/>
      </w:pPr>
    </w:lvl>
    <w:lvl w:ilvl="5" w:tplc="04090011" w:tentative="1">
      <w:start w:val="1"/>
      <w:numFmt w:val="decimalEnclosedCircle"/>
      <w:lvlText w:val="%6"/>
      <w:lvlJc w:val="left"/>
      <w:pPr>
        <w:tabs>
          <w:tab w:val="num" w:pos="2737"/>
        </w:tabs>
        <w:ind w:left="2737" w:hanging="420"/>
      </w:pPr>
    </w:lvl>
    <w:lvl w:ilvl="6" w:tplc="0409000F" w:tentative="1">
      <w:start w:val="1"/>
      <w:numFmt w:val="decimal"/>
      <w:lvlText w:val="%7."/>
      <w:lvlJc w:val="left"/>
      <w:pPr>
        <w:tabs>
          <w:tab w:val="num" w:pos="3157"/>
        </w:tabs>
        <w:ind w:left="3157" w:hanging="420"/>
      </w:pPr>
    </w:lvl>
    <w:lvl w:ilvl="7" w:tplc="04090017" w:tentative="1">
      <w:start w:val="1"/>
      <w:numFmt w:val="aiueoFullWidth"/>
      <w:lvlText w:val="(%8)"/>
      <w:lvlJc w:val="left"/>
      <w:pPr>
        <w:tabs>
          <w:tab w:val="num" w:pos="3577"/>
        </w:tabs>
        <w:ind w:left="3577" w:hanging="420"/>
      </w:pPr>
    </w:lvl>
    <w:lvl w:ilvl="8" w:tplc="04090011" w:tentative="1">
      <w:start w:val="1"/>
      <w:numFmt w:val="decimalEnclosedCircle"/>
      <w:lvlText w:val="%9"/>
      <w:lvlJc w:val="left"/>
      <w:pPr>
        <w:tabs>
          <w:tab w:val="num" w:pos="3997"/>
        </w:tabs>
        <w:ind w:left="3997" w:hanging="420"/>
      </w:pPr>
    </w:lvl>
  </w:abstractNum>
  <w:abstractNum w:abstractNumId="2" w15:restartNumberingAfterBreak="0">
    <w:nsid w:val="42AB574D"/>
    <w:multiLevelType w:val="hybridMultilevel"/>
    <w:tmpl w:val="D6609BAE"/>
    <w:lvl w:ilvl="0" w:tplc="C87A712A">
      <w:start w:val="1"/>
      <w:numFmt w:val="decimal"/>
      <w:lvlText w:val="(%1)"/>
      <w:lvlJc w:val="left"/>
      <w:pPr>
        <w:tabs>
          <w:tab w:val="num" w:pos="750"/>
        </w:tabs>
        <w:ind w:left="750" w:hanging="54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75D0E47"/>
    <w:multiLevelType w:val="hybridMultilevel"/>
    <w:tmpl w:val="178E0FB2"/>
    <w:lvl w:ilvl="0" w:tplc="5220F8D2">
      <w:numFmt w:val="bullet"/>
      <w:lvlText w:val="○"/>
      <w:lvlJc w:val="left"/>
      <w:pPr>
        <w:tabs>
          <w:tab w:val="num" w:pos="390"/>
        </w:tabs>
        <w:ind w:left="390" w:hanging="390"/>
      </w:pPr>
      <w:rPr>
        <w:rFonts w:ascii="HG創英角ｺﾞｼｯｸUB" w:eastAsia="HG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A6F3EDC"/>
    <w:multiLevelType w:val="hybridMultilevel"/>
    <w:tmpl w:val="6108C52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BC1E74"/>
    <w:multiLevelType w:val="hybridMultilevel"/>
    <w:tmpl w:val="0E1C8A5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024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990"/>
    <w:rsid w:val="00017675"/>
    <w:rsid w:val="00044B64"/>
    <w:rsid w:val="00047756"/>
    <w:rsid w:val="00055A8D"/>
    <w:rsid w:val="000623AC"/>
    <w:rsid w:val="00072866"/>
    <w:rsid w:val="000A08B0"/>
    <w:rsid w:val="000A313A"/>
    <w:rsid w:val="000D5DD6"/>
    <w:rsid w:val="000E1BB6"/>
    <w:rsid w:val="00104D5B"/>
    <w:rsid w:val="001060E1"/>
    <w:rsid w:val="00107530"/>
    <w:rsid w:val="00116AD6"/>
    <w:rsid w:val="001302CF"/>
    <w:rsid w:val="001356B9"/>
    <w:rsid w:val="00146AFD"/>
    <w:rsid w:val="001612E6"/>
    <w:rsid w:val="00165ED2"/>
    <w:rsid w:val="0016629F"/>
    <w:rsid w:val="0019332C"/>
    <w:rsid w:val="001C24C1"/>
    <w:rsid w:val="00210A65"/>
    <w:rsid w:val="00211ACB"/>
    <w:rsid w:val="00242505"/>
    <w:rsid w:val="00243665"/>
    <w:rsid w:val="00243C21"/>
    <w:rsid w:val="002519EE"/>
    <w:rsid w:val="0027418E"/>
    <w:rsid w:val="002823B1"/>
    <w:rsid w:val="00291D25"/>
    <w:rsid w:val="002B0D92"/>
    <w:rsid w:val="002D0ED2"/>
    <w:rsid w:val="002E3400"/>
    <w:rsid w:val="00306EEE"/>
    <w:rsid w:val="00341161"/>
    <w:rsid w:val="00352293"/>
    <w:rsid w:val="00362881"/>
    <w:rsid w:val="0039428F"/>
    <w:rsid w:val="003A481F"/>
    <w:rsid w:val="003D424A"/>
    <w:rsid w:val="003F621E"/>
    <w:rsid w:val="00407C8D"/>
    <w:rsid w:val="0041328B"/>
    <w:rsid w:val="00426623"/>
    <w:rsid w:val="00426BCC"/>
    <w:rsid w:val="00430AFB"/>
    <w:rsid w:val="004328AD"/>
    <w:rsid w:val="00442641"/>
    <w:rsid w:val="004429FD"/>
    <w:rsid w:val="004451AB"/>
    <w:rsid w:val="00457ACA"/>
    <w:rsid w:val="004621AC"/>
    <w:rsid w:val="0046403E"/>
    <w:rsid w:val="004676C5"/>
    <w:rsid w:val="004712A3"/>
    <w:rsid w:val="0048755B"/>
    <w:rsid w:val="004C1F06"/>
    <w:rsid w:val="004D42EA"/>
    <w:rsid w:val="004D679B"/>
    <w:rsid w:val="004E020B"/>
    <w:rsid w:val="004E5858"/>
    <w:rsid w:val="004F4AA0"/>
    <w:rsid w:val="004F7046"/>
    <w:rsid w:val="0052379F"/>
    <w:rsid w:val="005321B6"/>
    <w:rsid w:val="0053431A"/>
    <w:rsid w:val="005469C1"/>
    <w:rsid w:val="0054772F"/>
    <w:rsid w:val="00571F7B"/>
    <w:rsid w:val="0057501B"/>
    <w:rsid w:val="0057664B"/>
    <w:rsid w:val="005839BF"/>
    <w:rsid w:val="005B4786"/>
    <w:rsid w:val="005B6751"/>
    <w:rsid w:val="005C5A1F"/>
    <w:rsid w:val="005E7FCC"/>
    <w:rsid w:val="005F3804"/>
    <w:rsid w:val="00616ACE"/>
    <w:rsid w:val="0062373C"/>
    <w:rsid w:val="00630EC8"/>
    <w:rsid w:val="00632F28"/>
    <w:rsid w:val="00637D19"/>
    <w:rsid w:val="0065253E"/>
    <w:rsid w:val="00663BDF"/>
    <w:rsid w:val="00673B75"/>
    <w:rsid w:val="00675694"/>
    <w:rsid w:val="00685F46"/>
    <w:rsid w:val="00695E10"/>
    <w:rsid w:val="006A3774"/>
    <w:rsid w:val="006C513A"/>
    <w:rsid w:val="006D5F76"/>
    <w:rsid w:val="006F5E77"/>
    <w:rsid w:val="00717C97"/>
    <w:rsid w:val="007205BF"/>
    <w:rsid w:val="00720A02"/>
    <w:rsid w:val="00726261"/>
    <w:rsid w:val="0073315E"/>
    <w:rsid w:val="00754476"/>
    <w:rsid w:val="007724F5"/>
    <w:rsid w:val="0079530F"/>
    <w:rsid w:val="00797F60"/>
    <w:rsid w:val="00812B3B"/>
    <w:rsid w:val="00817AF6"/>
    <w:rsid w:val="00837041"/>
    <w:rsid w:val="00844725"/>
    <w:rsid w:val="0086310F"/>
    <w:rsid w:val="00871186"/>
    <w:rsid w:val="00872BD4"/>
    <w:rsid w:val="008B0207"/>
    <w:rsid w:val="008B1AD8"/>
    <w:rsid w:val="008C779D"/>
    <w:rsid w:val="00921404"/>
    <w:rsid w:val="0092668F"/>
    <w:rsid w:val="00956A6F"/>
    <w:rsid w:val="00961C7D"/>
    <w:rsid w:val="00971075"/>
    <w:rsid w:val="009755FB"/>
    <w:rsid w:val="009772F2"/>
    <w:rsid w:val="00984C09"/>
    <w:rsid w:val="009B1990"/>
    <w:rsid w:val="009D1549"/>
    <w:rsid w:val="009F2277"/>
    <w:rsid w:val="00A01273"/>
    <w:rsid w:val="00A02EAF"/>
    <w:rsid w:val="00A218FC"/>
    <w:rsid w:val="00A2364F"/>
    <w:rsid w:val="00A763E9"/>
    <w:rsid w:val="00A97D46"/>
    <w:rsid w:val="00AC5010"/>
    <w:rsid w:val="00AD7D98"/>
    <w:rsid w:val="00AE08CD"/>
    <w:rsid w:val="00AF487D"/>
    <w:rsid w:val="00AF5479"/>
    <w:rsid w:val="00B01DE2"/>
    <w:rsid w:val="00B03DC8"/>
    <w:rsid w:val="00B04FBE"/>
    <w:rsid w:val="00B32963"/>
    <w:rsid w:val="00B43083"/>
    <w:rsid w:val="00B43629"/>
    <w:rsid w:val="00B45DEC"/>
    <w:rsid w:val="00B508B0"/>
    <w:rsid w:val="00B529D4"/>
    <w:rsid w:val="00B70530"/>
    <w:rsid w:val="00BB57D8"/>
    <w:rsid w:val="00BD56BA"/>
    <w:rsid w:val="00BD6A48"/>
    <w:rsid w:val="00BE6A5D"/>
    <w:rsid w:val="00BE6D05"/>
    <w:rsid w:val="00C13904"/>
    <w:rsid w:val="00C171C3"/>
    <w:rsid w:val="00C22197"/>
    <w:rsid w:val="00C30F97"/>
    <w:rsid w:val="00C341D3"/>
    <w:rsid w:val="00C41B3B"/>
    <w:rsid w:val="00C77C7A"/>
    <w:rsid w:val="00C84992"/>
    <w:rsid w:val="00C9297E"/>
    <w:rsid w:val="00CB5050"/>
    <w:rsid w:val="00CD0EB6"/>
    <w:rsid w:val="00D030F1"/>
    <w:rsid w:val="00D05872"/>
    <w:rsid w:val="00D2247D"/>
    <w:rsid w:val="00D2453C"/>
    <w:rsid w:val="00D25120"/>
    <w:rsid w:val="00D71959"/>
    <w:rsid w:val="00D7526A"/>
    <w:rsid w:val="00D80561"/>
    <w:rsid w:val="00D83948"/>
    <w:rsid w:val="00D85D16"/>
    <w:rsid w:val="00D91781"/>
    <w:rsid w:val="00DC009E"/>
    <w:rsid w:val="00DC6348"/>
    <w:rsid w:val="00E02B93"/>
    <w:rsid w:val="00E13FAE"/>
    <w:rsid w:val="00E1474D"/>
    <w:rsid w:val="00E16EB7"/>
    <w:rsid w:val="00E7504F"/>
    <w:rsid w:val="00E8075E"/>
    <w:rsid w:val="00E8452F"/>
    <w:rsid w:val="00E92637"/>
    <w:rsid w:val="00EE0436"/>
    <w:rsid w:val="00EE08E5"/>
    <w:rsid w:val="00EF5359"/>
    <w:rsid w:val="00F047E2"/>
    <w:rsid w:val="00F130ED"/>
    <w:rsid w:val="00F13948"/>
    <w:rsid w:val="00F17556"/>
    <w:rsid w:val="00F26FB2"/>
    <w:rsid w:val="00F50406"/>
    <w:rsid w:val="00F72652"/>
    <w:rsid w:val="00F976A4"/>
    <w:rsid w:val="00FC46F4"/>
    <w:rsid w:val="00FD162E"/>
    <w:rsid w:val="00FE4946"/>
    <w:rsid w:val="00FF4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50406"/>
    <w:pPr>
      <w:tabs>
        <w:tab w:val="center" w:pos="4252"/>
        <w:tab w:val="right" w:pos="8504"/>
      </w:tabs>
      <w:snapToGrid w:val="0"/>
    </w:pPr>
  </w:style>
  <w:style w:type="character" w:styleId="a4">
    <w:name w:val="page number"/>
    <w:basedOn w:val="a0"/>
    <w:rsid w:val="00F50406"/>
  </w:style>
  <w:style w:type="paragraph" w:styleId="a5">
    <w:name w:val="header"/>
    <w:basedOn w:val="a"/>
    <w:rsid w:val="00F50406"/>
    <w:pPr>
      <w:tabs>
        <w:tab w:val="center" w:pos="4252"/>
        <w:tab w:val="right" w:pos="8504"/>
      </w:tabs>
      <w:snapToGrid w:val="0"/>
    </w:pPr>
  </w:style>
  <w:style w:type="character" w:styleId="a6">
    <w:name w:val="Hyperlink"/>
    <w:rsid w:val="00E7504F"/>
    <w:rPr>
      <w:color w:val="0000FF"/>
      <w:u w:val="single"/>
    </w:rPr>
  </w:style>
  <w:style w:type="paragraph" w:styleId="a7">
    <w:name w:val="Balloon Text"/>
    <w:basedOn w:val="a"/>
    <w:link w:val="a8"/>
    <w:semiHidden/>
    <w:unhideWhenUsed/>
    <w:rsid w:val="00A97D46"/>
    <w:rPr>
      <w:rFonts w:asciiTheme="majorHAnsi" w:eastAsiaTheme="majorEastAsia" w:hAnsiTheme="majorHAnsi" w:cstheme="majorBidi"/>
      <w:sz w:val="18"/>
      <w:szCs w:val="18"/>
    </w:rPr>
  </w:style>
  <w:style w:type="character" w:customStyle="1" w:styleId="a8">
    <w:name w:val="吹き出し (文字)"/>
    <w:basedOn w:val="a0"/>
    <w:link w:val="a7"/>
    <w:semiHidden/>
    <w:rsid w:val="00A97D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071190">
      <w:bodyDiv w:val="1"/>
      <w:marLeft w:val="0"/>
      <w:marRight w:val="0"/>
      <w:marTop w:val="0"/>
      <w:marBottom w:val="0"/>
      <w:divBdr>
        <w:top w:val="none" w:sz="0" w:space="0" w:color="auto"/>
        <w:left w:val="none" w:sz="0" w:space="0" w:color="auto"/>
        <w:bottom w:val="none" w:sz="0" w:space="0" w:color="auto"/>
        <w:right w:val="none" w:sz="0" w:space="0" w:color="auto"/>
      </w:divBdr>
    </w:div>
    <w:div w:id="512230607">
      <w:bodyDiv w:val="1"/>
      <w:marLeft w:val="0"/>
      <w:marRight w:val="0"/>
      <w:marTop w:val="0"/>
      <w:marBottom w:val="0"/>
      <w:divBdr>
        <w:top w:val="none" w:sz="0" w:space="0" w:color="auto"/>
        <w:left w:val="none" w:sz="0" w:space="0" w:color="auto"/>
        <w:bottom w:val="none" w:sz="0" w:space="0" w:color="auto"/>
        <w:right w:val="none" w:sz="0" w:space="0" w:color="auto"/>
      </w:divBdr>
    </w:div>
    <w:div w:id="687948353">
      <w:bodyDiv w:val="1"/>
      <w:marLeft w:val="0"/>
      <w:marRight w:val="0"/>
      <w:marTop w:val="0"/>
      <w:marBottom w:val="0"/>
      <w:divBdr>
        <w:top w:val="none" w:sz="0" w:space="0" w:color="auto"/>
        <w:left w:val="none" w:sz="0" w:space="0" w:color="auto"/>
        <w:bottom w:val="none" w:sz="0" w:space="0" w:color="auto"/>
        <w:right w:val="none" w:sz="0" w:space="0" w:color="auto"/>
      </w:divBdr>
      <w:divsChild>
        <w:div w:id="85927651">
          <w:marLeft w:val="690"/>
          <w:marRight w:val="0"/>
          <w:marTop w:val="0"/>
          <w:marBottom w:val="0"/>
          <w:divBdr>
            <w:top w:val="none" w:sz="0" w:space="0" w:color="auto"/>
            <w:left w:val="none" w:sz="0" w:space="0" w:color="auto"/>
            <w:bottom w:val="none" w:sz="0" w:space="0" w:color="auto"/>
            <w:right w:val="none" w:sz="0" w:space="0" w:color="auto"/>
          </w:divBdr>
        </w:div>
        <w:div w:id="99110188">
          <w:marLeft w:val="690"/>
          <w:marRight w:val="0"/>
          <w:marTop w:val="0"/>
          <w:marBottom w:val="0"/>
          <w:divBdr>
            <w:top w:val="none" w:sz="0" w:space="0" w:color="auto"/>
            <w:left w:val="none" w:sz="0" w:space="0" w:color="auto"/>
            <w:bottom w:val="none" w:sz="0" w:space="0" w:color="auto"/>
            <w:right w:val="none" w:sz="0" w:space="0" w:color="auto"/>
          </w:divBdr>
        </w:div>
        <w:div w:id="207840648">
          <w:marLeft w:val="460"/>
          <w:marRight w:val="0"/>
          <w:marTop w:val="0"/>
          <w:marBottom w:val="0"/>
          <w:divBdr>
            <w:top w:val="none" w:sz="0" w:space="0" w:color="auto"/>
            <w:left w:val="none" w:sz="0" w:space="0" w:color="auto"/>
            <w:bottom w:val="none" w:sz="0" w:space="0" w:color="auto"/>
            <w:right w:val="none" w:sz="0" w:space="0" w:color="auto"/>
          </w:divBdr>
        </w:div>
        <w:div w:id="416828871">
          <w:marLeft w:val="460"/>
          <w:marRight w:val="0"/>
          <w:marTop w:val="0"/>
          <w:marBottom w:val="0"/>
          <w:divBdr>
            <w:top w:val="none" w:sz="0" w:space="0" w:color="auto"/>
            <w:left w:val="none" w:sz="0" w:space="0" w:color="auto"/>
            <w:bottom w:val="none" w:sz="0" w:space="0" w:color="auto"/>
            <w:right w:val="none" w:sz="0" w:space="0" w:color="auto"/>
          </w:divBdr>
        </w:div>
        <w:div w:id="443228595">
          <w:marLeft w:val="460"/>
          <w:marRight w:val="0"/>
          <w:marTop w:val="0"/>
          <w:marBottom w:val="0"/>
          <w:divBdr>
            <w:top w:val="none" w:sz="0" w:space="0" w:color="auto"/>
            <w:left w:val="none" w:sz="0" w:space="0" w:color="auto"/>
            <w:bottom w:val="none" w:sz="0" w:space="0" w:color="auto"/>
            <w:right w:val="none" w:sz="0" w:space="0" w:color="auto"/>
          </w:divBdr>
        </w:div>
        <w:div w:id="560216625">
          <w:marLeft w:val="230"/>
          <w:marRight w:val="0"/>
          <w:marTop w:val="0"/>
          <w:marBottom w:val="0"/>
          <w:divBdr>
            <w:top w:val="none" w:sz="0" w:space="0" w:color="auto"/>
            <w:left w:val="none" w:sz="0" w:space="0" w:color="auto"/>
            <w:bottom w:val="none" w:sz="0" w:space="0" w:color="auto"/>
            <w:right w:val="none" w:sz="0" w:space="0" w:color="auto"/>
          </w:divBdr>
        </w:div>
        <w:div w:id="940531149">
          <w:marLeft w:val="0"/>
          <w:marRight w:val="0"/>
          <w:marTop w:val="0"/>
          <w:marBottom w:val="0"/>
          <w:divBdr>
            <w:top w:val="none" w:sz="0" w:space="0" w:color="auto"/>
            <w:left w:val="none" w:sz="0" w:space="0" w:color="auto"/>
            <w:bottom w:val="none" w:sz="0" w:space="0" w:color="auto"/>
            <w:right w:val="none" w:sz="0" w:space="0" w:color="auto"/>
          </w:divBdr>
        </w:div>
        <w:div w:id="1116295787">
          <w:marLeft w:val="460"/>
          <w:marRight w:val="0"/>
          <w:marTop w:val="0"/>
          <w:marBottom w:val="0"/>
          <w:divBdr>
            <w:top w:val="none" w:sz="0" w:space="0" w:color="auto"/>
            <w:left w:val="none" w:sz="0" w:space="0" w:color="auto"/>
            <w:bottom w:val="none" w:sz="0" w:space="0" w:color="auto"/>
            <w:right w:val="none" w:sz="0" w:space="0" w:color="auto"/>
          </w:divBdr>
        </w:div>
        <w:div w:id="1136096516">
          <w:marLeft w:val="690"/>
          <w:marRight w:val="0"/>
          <w:marTop w:val="0"/>
          <w:marBottom w:val="0"/>
          <w:divBdr>
            <w:top w:val="none" w:sz="0" w:space="0" w:color="auto"/>
            <w:left w:val="none" w:sz="0" w:space="0" w:color="auto"/>
            <w:bottom w:val="none" w:sz="0" w:space="0" w:color="auto"/>
            <w:right w:val="none" w:sz="0" w:space="0" w:color="auto"/>
          </w:divBdr>
        </w:div>
        <w:div w:id="1206598937">
          <w:marLeft w:val="460"/>
          <w:marRight w:val="0"/>
          <w:marTop w:val="0"/>
          <w:marBottom w:val="0"/>
          <w:divBdr>
            <w:top w:val="none" w:sz="0" w:space="0" w:color="auto"/>
            <w:left w:val="none" w:sz="0" w:space="0" w:color="auto"/>
            <w:bottom w:val="none" w:sz="0" w:space="0" w:color="auto"/>
            <w:right w:val="none" w:sz="0" w:space="0" w:color="auto"/>
          </w:divBdr>
        </w:div>
        <w:div w:id="1382514430">
          <w:marLeft w:val="690"/>
          <w:marRight w:val="0"/>
          <w:marTop w:val="0"/>
          <w:marBottom w:val="0"/>
          <w:divBdr>
            <w:top w:val="none" w:sz="0" w:space="0" w:color="auto"/>
            <w:left w:val="none" w:sz="0" w:space="0" w:color="auto"/>
            <w:bottom w:val="none" w:sz="0" w:space="0" w:color="auto"/>
            <w:right w:val="none" w:sz="0" w:space="0" w:color="auto"/>
          </w:divBdr>
        </w:div>
        <w:div w:id="1434472266">
          <w:marLeft w:val="460"/>
          <w:marRight w:val="0"/>
          <w:marTop w:val="0"/>
          <w:marBottom w:val="0"/>
          <w:divBdr>
            <w:top w:val="none" w:sz="0" w:space="0" w:color="auto"/>
            <w:left w:val="none" w:sz="0" w:space="0" w:color="auto"/>
            <w:bottom w:val="none" w:sz="0" w:space="0" w:color="auto"/>
            <w:right w:val="none" w:sz="0" w:space="0" w:color="auto"/>
          </w:divBdr>
        </w:div>
        <w:div w:id="1481267878">
          <w:marLeft w:val="460"/>
          <w:marRight w:val="0"/>
          <w:marTop w:val="0"/>
          <w:marBottom w:val="0"/>
          <w:divBdr>
            <w:top w:val="none" w:sz="0" w:space="0" w:color="auto"/>
            <w:left w:val="none" w:sz="0" w:space="0" w:color="auto"/>
            <w:bottom w:val="none" w:sz="0" w:space="0" w:color="auto"/>
            <w:right w:val="none" w:sz="0" w:space="0" w:color="auto"/>
          </w:divBdr>
        </w:div>
        <w:div w:id="1487280612">
          <w:marLeft w:val="690"/>
          <w:marRight w:val="0"/>
          <w:marTop w:val="0"/>
          <w:marBottom w:val="0"/>
          <w:divBdr>
            <w:top w:val="none" w:sz="0" w:space="0" w:color="auto"/>
            <w:left w:val="none" w:sz="0" w:space="0" w:color="auto"/>
            <w:bottom w:val="none" w:sz="0" w:space="0" w:color="auto"/>
            <w:right w:val="none" w:sz="0" w:space="0" w:color="auto"/>
          </w:divBdr>
        </w:div>
        <w:div w:id="1843351051">
          <w:marLeft w:val="460"/>
          <w:marRight w:val="0"/>
          <w:marTop w:val="0"/>
          <w:marBottom w:val="0"/>
          <w:divBdr>
            <w:top w:val="none" w:sz="0" w:space="0" w:color="auto"/>
            <w:left w:val="none" w:sz="0" w:space="0" w:color="auto"/>
            <w:bottom w:val="none" w:sz="0" w:space="0" w:color="auto"/>
            <w:right w:val="none" w:sz="0" w:space="0" w:color="auto"/>
          </w:divBdr>
        </w:div>
        <w:div w:id="1987932489">
          <w:marLeft w:val="460"/>
          <w:marRight w:val="0"/>
          <w:marTop w:val="0"/>
          <w:marBottom w:val="0"/>
          <w:divBdr>
            <w:top w:val="none" w:sz="0" w:space="0" w:color="auto"/>
            <w:left w:val="none" w:sz="0" w:space="0" w:color="auto"/>
            <w:bottom w:val="none" w:sz="0" w:space="0" w:color="auto"/>
            <w:right w:val="none" w:sz="0" w:space="0" w:color="auto"/>
          </w:divBdr>
        </w:div>
      </w:divsChild>
    </w:div>
    <w:div w:id="1082949003">
      <w:bodyDiv w:val="1"/>
      <w:marLeft w:val="0"/>
      <w:marRight w:val="0"/>
      <w:marTop w:val="0"/>
      <w:marBottom w:val="0"/>
      <w:divBdr>
        <w:top w:val="none" w:sz="0" w:space="0" w:color="auto"/>
        <w:left w:val="none" w:sz="0" w:space="0" w:color="auto"/>
        <w:bottom w:val="none" w:sz="0" w:space="0" w:color="auto"/>
        <w:right w:val="none" w:sz="0" w:space="0" w:color="auto"/>
      </w:divBdr>
    </w:div>
    <w:div w:id="109952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2987</Words>
  <Characters>115</Characters>
  <Application>Microsoft Office Word</Application>
  <DocSecurity>0</DocSecurity>
  <Lines>1</Lines>
  <Paragraphs>6</Paragraphs>
  <ScaleCrop>false</ScaleCrop>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2021-06-17T05:03:00Z</dcterms:created>
  <dcterms:modified xsi:type="dcterms:W3CDTF">2021-06-17T05:04:00Z</dcterms:modified>
</cp:coreProperties>
</file>