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76CC" w14:textId="2FC0EC47" w:rsidR="00BA2500" w:rsidRPr="00EE3098" w:rsidRDefault="00366224" w:rsidP="00DC63E3">
      <w:pPr>
        <w:snapToGrid w:val="0"/>
        <w:jc w:val="right"/>
        <w:rPr>
          <w:rFonts w:ascii="Meiryo UI" w:eastAsia="Meiryo UI" w:hAnsi="Meiryo UI"/>
          <w:bCs/>
          <w:sz w:val="22"/>
        </w:rPr>
      </w:pPr>
      <w:bookmarkStart w:id="0" w:name="_Hlk169548220"/>
      <w:r>
        <w:rPr>
          <w:rFonts w:ascii="Meiryo UI" w:eastAsia="Meiryo UI" w:hAnsi="Meiryo UI" w:hint="eastAsia"/>
          <w:bCs/>
          <w:sz w:val="22"/>
        </w:rPr>
        <w:t>（</w:t>
      </w:r>
      <w:r w:rsidR="00BA2500" w:rsidRPr="00EE3098">
        <w:rPr>
          <w:rFonts w:ascii="Meiryo UI" w:eastAsia="Meiryo UI" w:hAnsi="Meiryo UI" w:hint="eastAsia"/>
          <w:bCs/>
          <w:sz w:val="22"/>
        </w:rPr>
        <w:t>様式2</w:t>
      </w:r>
      <w:r>
        <w:rPr>
          <w:rFonts w:ascii="Meiryo UI" w:eastAsia="Meiryo UI" w:hAnsi="Meiryo UI" w:hint="eastAsia"/>
          <w:bCs/>
          <w:sz w:val="22"/>
        </w:rPr>
        <w:t>）</w:t>
      </w:r>
    </w:p>
    <w:p w14:paraId="2C883550" w14:textId="4BC29AA5" w:rsidR="006121A1" w:rsidRPr="00EF1270" w:rsidRDefault="006121A1" w:rsidP="006E1B7B">
      <w:pPr>
        <w:spacing w:afterLines="50" w:after="180"/>
        <w:jc w:val="center"/>
        <w:rPr>
          <w:rFonts w:ascii="Meiryo UI" w:eastAsia="Meiryo UI" w:hAnsi="Meiryo UI"/>
          <w:b/>
          <w:sz w:val="28"/>
          <w:szCs w:val="28"/>
          <w:u w:val="thick"/>
        </w:rPr>
      </w:pPr>
      <w:r w:rsidRPr="00EF1270">
        <w:rPr>
          <w:rFonts w:ascii="Meiryo UI" w:eastAsia="Meiryo UI" w:hAnsi="Meiryo UI" w:hint="eastAsia"/>
          <w:b/>
          <w:sz w:val="28"/>
          <w:szCs w:val="28"/>
          <w:u w:val="thick"/>
        </w:rPr>
        <w:t>応募要件チェックリスト</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6788"/>
      </w:tblGrid>
      <w:tr w:rsidR="00F17DAA" w14:paraId="39A6BB83" w14:textId="77777777" w:rsidTr="00A212C2">
        <w:tc>
          <w:tcPr>
            <w:tcW w:w="1686" w:type="dxa"/>
            <w:shd w:val="clear" w:color="auto" w:fill="D9D9D9" w:themeFill="background1" w:themeFillShade="D9"/>
          </w:tcPr>
          <w:p w14:paraId="520E6E90" w14:textId="7BE94E9B" w:rsidR="00F17DAA" w:rsidRPr="00F17DAA" w:rsidRDefault="00F17DAA" w:rsidP="006121A1">
            <w:pPr>
              <w:rPr>
                <w:rFonts w:ascii="Meiryo UI" w:eastAsia="Meiryo UI" w:hAnsi="Meiryo UI"/>
                <w:bCs/>
                <w:sz w:val="24"/>
                <w:szCs w:val="24"/>
              </w:rPr>
            </w:pPr>
            <w:r w:rsidRPr="00F17DAA">
              <w:rPr>
                <w:rFonts w:ascii="Meiryo UI" w:eastAsia="Meiryo UI" w:hAnsi="Meiryo UI" w:hint="eastAsia"/>
                <w:bCs/>
                <w:sz w:val="24"/>
                <w:szCs w:val="24"/>
              </w:rPr>
              <w:t>法人名</w:t>
            </w:r>
          </w:p>
        </w:tc>
        <w:tc>
          <w:tcPr>
            <w:tcW w:w="6788" w:type="dxa"/>
          </w:tcPr>
          <w:p w14:paraId="0EB46581" w14:textId="77777777" w:rsidR="00F17DAA" w:rsidRPr="00F17DAA" w:rsidRDefault="00F17DAA" w:rsidP="006121A1">
            <w:pPr>
              <w:rPr>
                <w:rFonts w:ascii="Meiryo UI" w:eastAsia="Meiryo UI" w:hAnsi="Meiryo UI"/>
                <w:b/>
                <w:sz w:val="24"/>
                <w:szCs w:val="24"/>
              </w:rPr>
            </w:pPr>
          </w:p>
        </w:tc>
      </w:tr>
      <w:tr w:rsidR="00F17DAA" w14:paraId="030BB840" w14:textId="77777777" w:rsidTr="00DC63E3">
        <w:trPr>
          <w:trHeight w:val="636"/>
        </w:trPr>
        <w:tc>
          <w:tcPr>
            <w:tcW w:w="1686" w:type="dxa"/>
            <w:shd w:val="clear" w:color="auto" w:fill="D9D9D9" w:themeFill="background1" w:themeFillShade="D9"/>
          </w:tcPr>
          <w:p w14:paraId="7D35C482" w14:textId="5B2C236F" w:rsidR="00F17DAA" w:rsidRPr="00F17DAA" w:rsidRDefault="00F17DAA" w:rsidP="006121A1">
            <w:pPr>
              <w:rPr>
                <w:rFonts w:ascii="Meiryo UI" w:eastAsia="Meiryo UI" w:hAnsi="Meiryo UI"/>
                <w:bCs/>
                <w:sz w:val="24"/>
                <w:szCs w:val="24"/>
              </w:rPr>
            </w:pPr>
            <w:r w:rsidRPr="00F17DAA">
              <w:rPr>
                <w:rFonts w:ascii="Meiryo UI" w:eastAsia="Meiryo UI" w:hAnsi="Meiryo UI" w:hint="eastAsia"/>
                <w:bCs/>
                <w:sz w:val="24"/>
                <w:szCs w:val="24"/>
              </w:rPr>
              <w:t>施設種別</w:t>
            </w:r>
          </w:p>
        </w:tc>
        <w:tc>
          <w:tcPr>
            <w:tcW w:w="6788" w:type="dxa"/>
          </w:tcPr>
          <w:p w14:paraId="12C0A1CC" w14:textId="47332B00" w:rsidR="00F17DAA" w:rsidRPr="00A43F5C" w:rsidRDefault="00A43F5C" w:rsidP="006121A1">
            <w:pPr>
              <w:rPr>
                <w:rFonts w:ascii="Meiryo UI" w:eastAsia="Meiryo UI" w:hAnsi="Meiryo UI"/>
                <w:bCs/>
                <w:sz w:val="22"/>
              </w:rPr>
            </w:pPr>
            <w:r w:rsidRPr="00B14E92">
              <w:rPr>
                <w:rFonts w:ascii="HG丸ｺﾞｼｯｸM-PRO" w:eastAsia="HG丸ｺﾞｼｯｸM-PRO" w:hAnsi="HG丸ｺﾞｼｯｸM-PRO" w:hint="eastAsia"/>
                <w:w w:val="90"/>
                <w:szCs w:val="21"/>
              </w:rPr>
              <w:t>小規模多機能型居宅介護事業所</w:t>
            </w:r>
            <w:r w:rsidRPr="00A43F5C">
              <w:rPr>
                <w:rFonts w:ascii="Meiryo UI" w:eastAsia="Meiryo UI" w:hAnsi="Meiryo UI" w:hint="eastAsia"/>
                <w:bCs/>
                <w:sz w:val="22"/>
              </w:rPr>
              <w:t>・</w:t>
            </w:r>
            <w:r w:rsidRPr="00B14E92">
              <w:rPr>
                <w:rFonts w:ascii="HG丸ｺﾞｼｯｸM-PRO" w:eastAsia="HG丸ｺﾞｼｯｸM-PRO" w:hAnsi="HG丸ｺﾞｼｯｸM-PRO" w:hint="eastAsia"/>
                <w:w w:val="90"/>
                <w:szCs w:val="21"/>
              </w:rPr>
              <w:t>看護小規模多機能型居宅介護事業所</w:t>
            </w:r>
          </w:p>
        </w:tc>
      </w:tr>
    </w:tbl>
    <w:p w14:paraId="50918355" w14:textId="00D6E388" w:rsidR="003D0B76" w:rsidRPr="006121A1" w:rsidRDefault="006121A1" w:rsidP="008C0068">
      <w:pPr>
        <w:spacing w:beforeLines="50" w:before="180"/>
        <w:rPr>
          <w:rFonts w:ascii="Meiryo UI" w:eastAsia="Meiryo UI" w:hAnsi="Meiryo UI"/>
          <w:b/>
          <w:sz w:val="28"/>
          <w:szCs w:val="28"/>
        </w:rPr>
      </w:pPr>
      <w:r w:rsidRPr="006121A1">
        <w:rPr>
          <w:rFonts w:ascii="Meiryo UI" w:eastAsia="Meiryo UI" w:hAnsi="Meiryo UI" w:hint="eastAsia"/>
          <w:b/>
          <w:sz w:val="28"/>
          <w:szCs w:val="28"/>
        </w:rPr>
        <w:t xml:space="preserve">Ⅰ　</w:t>
      </w:r>
      <w:r w:rsidR="003D0B76" w:rsidRPr="006121A1">
        <w:rPr>
          <w:rFonts w:ascii="Meiryo UI" w:eastAsia="Meiryo UI" w:hAnsi="Meiryo UI" w:hint="eastAsia"/>
          <w:b/>
          <w:sz w:val="28"/>
          <w:szCs w:val="28"/>
        </w:rPr>
        <w:t>応募事業者</w:t>
      </w:r>
      <w:r w:rsidRPr="006121A1">
        <w:rPr>
          <w:rFonts w:ascii="Meiryo UI" w:eastAsia="Meiryo UI" w:hAnsi="Meiryo UI" w:hint="eastAsia"/>
          <w:b/>
          <w:sz w:val="28"/>
          <w:szCs w:val="28"/>
        </w:rPr>
        <w:t>要件</w:t>
      </w:r>
    </w:p>
    <w:tbl>
      <w:tblPr>
        <w:tblStyle w:val="a4"/>
        <w:tblW w:w="0" w:type="auto"/>
        <w:tblLook w:val="04A0" w:firstRow="1" w:lastRow="0" w:firstColumn="1" w:lastColumn="0" w:noHBand="0" w:noVBand="1"/>
      </w:tblPr>
      <w:tblGrid>
        <w:gridCol w:w="5665"/>
        <w:gridCol w:w="1701"/>
        <w:gridCol w:w="1128"/>
      </w:tblGrid>
      <w:tr w:rsidR="009E322B" w14:paraId="7ECE8C84" w14:textId="77777777" w:rsidTr="00393419">
        <w:tc>
          <w:tcPr>
            <w:tcW w:w="5665" w:type="dxa"/>
            <w:shd w:val="clear" w:color="auto" w:fill="D9D9D9" w:themeFill="background1" w:themeFillShade="D9"/>
          </w:tcPr>
          <w:p w14:paraId="17F9AD52" w14:textId="4520D49F" w:rsidR="009E322B" w:rsidRPr="005E3A61" w:rsidRDefault="001A121C" w:rsidP="005B7DB8">
            <w:pPr>
              <w:jc w:val="center"/>
              <w:rPr>
                <w:rFonts w:ascii="Meiryo UI" w:eastAsia="Meiryo UI" w:hAnsi="Meiryo UI"/>
                <w:bCs/>
                <w:szCs w:val="21"/>
              </w:rPr>
            </w:pPr>
            <w:r w:rsidRPr="005E3A61">
              <w:rPr>
                <w:rFonts w:ascii="Meiryo UI" w:eastAsia="Meiryo UI" w:hAnsi="Meiryo UI" w:hint="eastAsia"/>
                <w:bCs/>
                <w:szCs w:val="21"/>
              </w:rPr>
              <w:t>要件</w:t>
            </w:r>
          </w:p>
        </w:tc>
        <w:tc>
          <w:tcPr>
            <w:tcW w:w="1701" w:type="dxa"/>
            <w:shd w:val="clear" w:color="auto" w:fill="D9D9D9" w:themeFill="background1" w:themeFillShade="D9"/>
          </w:tcPr>
          <w:p w14:paraId="607AE10E" w14:textId="0728A4F2" w:rsidR="009E322B" w:rsidRPr="005E3A61" w:rsidRDefault="00C33F3C" w:rsidP="005B7DB8">
            <w:pPr>
              <w:jc w:val="center"/>
              <w:rPr>
                <w:rFonts w:ascii="Meiryo UI" w:eastAsia="Meiryo UI" w:hAnsi="Meiryo UI"/>
                <w:bCs/>
                <w:szCs w:val="21"/>
              </w:rPr>
            </w:pPr>
            <w:r w:rsidRPr="005E3A61">
              <w:rPr>
                <w:rFonts w:ascii="Meiryo UI" w:eastAsia="Meiryo UI" w:hAnsi="Meiryo UI" w:hint="eastAsia"/>
                <w:bCs/>
                <w:szCs w:val="21"/>
              </w:rPr>
              <w:t>適否</w:t>
            </w:r>
          </w:p>
        </w:tc>
        <w:tc>
          <w:tcPr>
            <w:tcW w:w="1128" w:type="dxa"/>
            <w:shd w:val="clear" w:color="auto" w:fill="D9D9D9" w:themeFill="background1" w:themeFillShade="D9"/>
          </w:tcPr>
          <w:p w14:paraId="6518ADC0" w14:textId="7B4FA2F1" w:rsidR="009E322B" w:rsidRPr="005E3A61" w:rsidRDefault="005E3A61" w:rsidP="005B7DB8">
            <w:pPr>
              <w:jc w:val="center"/>
              <w:rPr>
                <w:rFonts w:ascii="Meiryo UI" w:eastAsia="Meiryo UI" w:hAnsi="Meiryo UI"/>
                <w:bCs/>
                <w:szCs w:val="21"/>
              </w:rPr>
            </w:pPr>
            <w:r w:rsidRPr="005E3A61">
              <w:rPr>
                <w:rFonts w:ascii="Meiryo UI" w:eastAsia="Meiryo UI" w:hAnsi="Meiryo UI" w:hint="eastAsia"/>
                <w:bCs/>
                <w:szCs w:val="21"/>
              </w:rPr>
              <w:t>備考</w:t>
            </w:r>
          </w:p>
        </w:tc>
      </w:tr>
      <w:tr w:rsidR="005C06D1" w14:paraId="22E94B21" w14:textId="77777777" w:rsidTr="000A21D2">
        <w:tc>
          <w:tcPr>
            <w:tcW w:w="5665" w:type="dxa"/>
            <w:shd w:val="clear" w:color="auto" w:fill="D9D9D9" w:themeFill="background1" w:themeFillShade="D9"/>
          </w:tcPr>
          <w:p w14:paraId="1BF96FC3" w14:textId="0504A40A" w:rsidR="005C06D1" w:rsidRDefault="005C06D1" w:rsidP="009915D5">
            <w:pPr>
              <w:ind w:left="210" w:hangingChars="100" w:hanging="210"/>
              <w:rPr>
                <w:rFonts w:ascii="Meiryo UI" w:eastAsia="Meiryo UI" w:hAnsi="Meiryo UI"/>
                <w:szCs w:val="21"/>
              </w:rPr>
            </w:pPr>
            <w:r>
              <w:rPr>
                <w:rFonts w:ascii="Meiryo UI" w:eastAsia="Meiryo UI" w:hAnsi="Meiryo UI" w:hint="eastAsia"/>
                <w:szCs w:val="21"/>
              </w:rPr>
              <w:t xml:space="preserve">１　</w:t>
            </w:r>
            <w:r w:rsidRPr="0081032C">
              <w:rPr>
                <w:rFonts w:ascii="Meiryo UI" w:eastAsia="Meiryo UI" w:hAnsi="Meiryo UI" w:hint="eastAsia"/>
                <w:szCs w:val="21"/>
              </w:rPr>
              <w:t>法人の役員</w:t>
            </w:r>
            <w:r w:rsidR="00891204" w:rsidRPr="00766565">
              <w:rPr>
                <w:rFonts w:ascii="Meiryo UI" w:eastAsia="Meiryo UI" w:hAnsi="Meiryo UI" w:hint="eastAsia"/>
                <w:szCs w:val="21"/>
              </w:rPr>
              <w:t>等</w:t>
            </w:r>
            <w:r w:rsidRPr="00766565">
              <w:rPr>
                <w:rFonts w:ascii="Meiryo UI" w:eastAsia="Meiryo UI" w:hAnsi="Meiryo UI" w:hint="eastAsia"/>
                <w:szCs w:val="21"/>
              </w:rPr>
              <w:t>（</w:t>
            </w:r>
            <w:r w:rsidRPr="0081032C">
              <w:rPr>
                <w:rFonts w:ascii="Meiryo UI" w:eastAsia="Meiryo UI" w:hAnsi="Meiryo UI" w:hint="eastAsia"/>
                <w:szCs w:val="21"/>
              </w:rPr>
              <w:t>就任予定者を含む。）に次の各号に該当する者がいないこと。</w:t>
            </w:r>
          </w:p>
          <w:p w14:paraId="4B4153D8" w14:textId="134FFC02" w:rsidR="005C06D1" w:rsidRDefault="00891204" w:rsidP="00891204">
            <w:pPr>
              <w:ind w:leftChars="100" w:left="735" w:hangingChars="250" w:hanging="525"/>
              <w:rPr>
                <w:rFonts w:ascii="Meiryo UI" w:eastAsia="Meiryo UI" w:hAnsi="Meiryo UI"/>
                <w:szCs w:val="21"/>
              </w:rPr>
            </w:pPr>
            <w:r>
              <w:rPr>
                <w:rFonts w:ascii="Meiryo UI" w:eastAsia="Meiryo UI" w:hAnsi="Meiryo UI" w:hint="eastAsia"/>
                <w:szCs w:val="21"/>
              </w:rPr>
              <w:t>（</w:t>
            </w:r>
            <w:r w:rsidR="005C06D1" w:rsidRPr="0081032C">
              <w:rPr>
                <w:rFonts w:ascii="Meiryo UI" w:eastAsia="Meiryo UI" w:hAnsi="Meiryo UI" w:hint="eastAsia"/>
                <w:szCs w:val="21"/>
              </w:rPr>
              <w:t>1</w:t>
            </w:r>
            <w:r>
              <w:rPr>
                <w:rFonts w:ascii="Meiryo UI" w:eastAsia="Meiryo UI" w:hAnsi="Meiryo UI" w:hint="eastAsia"/>
                <w:szCs w:val="21"/>
              </w:rPr>
              <w:t>）</w:t>
            </w:r>
            <w:r w:rsidR="005C06D1" w:rsidRPr="0081032C">
              <w:rPr>
                <w:rFonts w:ascii="Meiryo UI" w:eastAsia="Meiryo UI" w:hAnsi="Meiryo UI" w:hint="eastAsia"/>
                <w:szCs w:val="21"/>
              </w:rPr>
              <w:t>社会福祉法（昭和26年法律第45号）第40条第1項に掲げる者</w:t>
            </w:r>
          </w:p>
          <w:p w14:paraId="243A74AA" w14:textId="66039C09" w:rsidR="005C06D1" w:rsidRPr="0005119E" w:rsidRDefault="00891204" w:rsidP="00891204">
            <w:pPr>
              <w:ind w:leftChars="100" w:left="735" w:hangingChars="250" w:hanging="525"/>
              <w:rPr>
                <w:rFonts w:ascii="Meiryo UI" w:eastAsia="Meiryo UI" w:hAnsi="Meiryo UI"/>
                <w:szCs w:val="21"/>
              </w:rPr>
            </w:pPr>
            <w:r>
              <w:rPr>
                <w:rFonts w:ascii="Meiryo UI" w:eastAsia="Meiryo UI" w:hAnsi="Meiryo UI" w:hint="eastAsia"/>
                <w:szCs w:val="21"/>
              </w:rPr>
              <w:t>（</w:t>
            </w:r>
            <w:r w:rsidR="005C06D1" w:rsidRPr="0081032C">
              <w:rPr>
                <w:rFonts w:ascii="Meiryo UI" w:eastAsia="Meiryo UI" w:hAnsi="Meiryo UI" w:hint="eastAsia"/>
                <w:szCs w:val="21"/>
              </w:rPr>
              <w:t>2</w:t>
            </w:r>
            <w:r>
              <w:rPr>
                <w:rFonts w:ascii="Meiryo UI" w:eastAsia="Meiryo UI" w:hAnsi="Meiryo UI" w:hint="eastAsia"/>
                <w:szCs w:val="21"/>
              </w:rPr>
              <w:t>）</w:t>
            </w:r>
            <w:r w:rsidR="005C06D1" w:rsidRPr="0081032C">
              <w:rPr>
                <w:rFonts w:ascii="Meiryo UI" w:eastAsia="Meiryo UI" w:hAnsi="Meiryo UI" w:cs="Times New Roman" w:hint="eastAsia"/>
                <w:color w:val="000000" w:themeColor="text1"/>
                <w:spacing w:val="2"/>
                <w:szCs w:val="21"/>
              </w:rPr>
              <w:t>堺市暴力団排除条例（平成24年条例第35号）第2条第2号に規定する暴力団員又は同条第3号に規定する暴力団密接関係者</w:t>
            </w:r>
          </w:p>
          <w:p w14:paraId="54F1A820" w14:textId="168FB655" w:rsidR="005C06D1" w:rsidRPr="00891204" w:rsidRDefault="00891204" w:rsidP="00891204">
            <w:pPr>
              <w:ind w:leftChars="100" w:left="745" w:hangingChars="250" w:hanging="535"/>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w:t>
            </w:r>
            <w:r w:rsidR="005C06D1" w:rsidRPr="0081032C">
              <w:rPr>
                <w:rFonts w:ascii="Meiryo UI" w:eastAsia="Meiryo UI" w:hAnsi="Meiryo UI" w:cs="Times New Roman" w:hint="eastAsia"/>
                <w:color w:val="000000" w:themeColor="text1"/>
                <w:spacing w:val="2"/>
                <w:szCs w:val="21"/>
              </w:rPr>
              <w:t>3</w:t>
            </w:r>
            <w:r>
              <w:rPr>
                <w:rFonts w:ascii="Meiryo UI" w:eastAsia="Meiryo UI" w:hAnsi="Meiryo UI" w:cs="Times New Roman" w:hint="eastAsia"/>
                <w:color w:val="000000" w:themeColor="text1"/>
                <w:spacing w:val="2"/>
                <w:szCs w:val="21"/>
              </w:rPr>
              <w:t>）</w:t>
            </w:r>
            <w:r w:rsidR="005C06D1" w:rsidRPr="0081032C">
              <w:rPr>
                <w:rFonts w:ascii="Meiryo UI" w:eastAsia="Meiryo UI" w:hAnsi="Meiryo UI" w:cs="Times New Roman" w:hint="eastAsia"/>
                <w:color w:val="000000" w:themeColor="text1"/>
                <w:spacing w:val="2"/>
                <w:szCs w:val="21"/>
              </w:rPr>
              <w:t>過去5年間に破産手続開始決定を受けて復権を得ない者</w:t>
            </w:r>
          </w:p>
        </w:tc>
        <w:tc>
          <w:tcPr>
            <w:tcW w:w="1701" w:type="dxa"/>
            <w:vAlign w:val="center"/>
          </w:tcPr>
          <w:p w14:paraId="55CBBD59" w14:textId="5ADAB74D" w:rsidR="005C06D1" w:rsidRPr="00E801F4" w:rsidRDefault="005C06D1" w:rsidP="000A21D2">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042BE47D" w14:textId="77777777" w:rsidR="005C06D1" w:rsidRPr="00651C5D" w:rsidRDefault="005C06D1" w:rsidP="005B7DB8">
            <w:pPr>
              <w:jc w:val="center"/>
              <w:rPr>
                <w:rFonts w:ascii="Meiryo UI" w:eastAsia="Meiryo UI" w:hAnsi="Meiryo UI"/>
                <w:bCs/>
                <w:szCs w:val="21"/>
              </w:rPr>
            </w:pPr>
          </w:p>
        </w:tc>
      </w:tr>
      <w:tr w:rsidR="005C06D1" w14:paraId="3801FE43" w14:textId="77777777" w:rsidTr="000A21D2">
        <w:tc>
          <w:tcPr>
            <w:tcW w:w="5665" w:type="dxa"/>
            <w:shd w:val="clear" w:color="auto" w:fill="D9D9D9" w:themeFill="background1" w:themeFillShade="D9"/>
          </w:tcPr>
          <w:p w14:paraId="01F28058" w14:textId="77777777" w:rsidR="00133535" w:rsidRDefault="005C06D1" w:rsidP="00133535">
            <w:pPr>
              <w:ind w:left="315" w:hangingChars="150" w:hanging="315"/>
              <w:rPr>
                <w:rFonts w:ascii="Meiryo UI" w:eastAsia="Meiryo UI" w:hAnsi="Meiryo UI"/>
                <w:szCs w:val="21"/>
              </w:rPr>
            </w:pPr>
            <w:r>
              <w:rPr>
                <w:rFonts w:ascii="Meiryo UI" w:eastAsia="Meiryo UI" w:hAnsi="Meiryo UI" w:hint="eastAsia"/>
                <w:color w:val="000000" w:themeColor="text1"/>
                <w:szCs w:val="21"/>
              </w:rPr>
              <w:t>２</w:t>
            </w:r>
            <w:r w:rsidRPr="0081032C">
              <w:rPr>
                <w:rFonts w:ascii="Meiryo UI" w:eastAsia="Meiryo UI" w:hAnsi="Meiryo UI" w:hint="eastAsia"/>
                <w:color w:val="000000" w:themeColor="text1"/>
                <w:szCs w:val="21"/>
              </w:rPr>
              <w:t xml:space="preserve">　</w:t>
            </w:r>
            <w:r w:rsidR="00133535" w:rsidRPr="00B14E92">
              <w:rPr>
                <w:rFonts w:ascii="Meiryo UI" w:eastAsia="Meiryo UI" w:hAnsi="Meiryo UI" w:hint="eastAsia"/>
                <w:szCs w:val="21"/>
              </w:rPr>
              <w:t>介護保険法第</w:t>
            </w:r>
            <w:r w:rsidR="00133535" w:rsidRPr="00B14E92">
              <w:rPr>
                <w:rFonts w:ascii="Meiryo UI" w:eastAsia="Meiryo UI" w:hAnsi="Meiryo UI"/>
                <w:szCs w:val="21"/>
              </w:rPr>
              <w:t>78</w:t>
            </w:r>
            <w:r w:rsidR="00133535" w:rsidRPr="00B14E92">
              <w:rPr>
                <w:rFonts w:ascii="Meiryo UI" w:eastAsia="Meiryo UI" w:hAnsi="Meiryo UI" w:hint="eastAsia"/>
                <w:szCs w:val="21"/>
              </w:rPr>
              <w:t>条の</w:t>
            </w:r>
            <w:r w:rsidR="00133535" w:rsidRPr="00B14E92">
              <w:rPr>
                <w:rFonts w:ascii="Meiryo UI" w:eastAsia="Meiryo UI" w:hAnsi="Meiryo UI"/>
                <w:szCs w:val="21"/>
              </w:rPr>
              <w:t>2第4</w:t>
            </w:r>
            <w:r w:rsidR="00133535" w:rsidRPr="00B14E92">
              <w:rPr>
                <w:rFonts w:ascii="Meiryo UI" w:eastAsia="Meiryo UI" w:hAnsi="Meiryo UI" w:hint="eastAsia"/>
                <w:szCs w:val="21"/>
              </w:rPr>
              <w:t>項及び第</w:t>
            </w:r>
            <w:r w:rsidR="00133535" w:rsidRPr="00B14E92">
              <w:rPr>
                <w:rFonts w:ascii="Meiryo UI" w:eastAsia="Meiryo UI" w:hAnsi="Meiryo UI"/>
                <w:szCs w:val="21"/>
              </w:rPr>
              <w:t>115条の12第2</w:t>
            </w:r>
          </w:p>
          <w:p w14:paraId="0483FF13" w14:textId="77777777" w:rsidR="00133535" w:rsidRDefault="00133535" w:rsidP="00133535">
            <w:pPr>
              <w:ind w:leftChars="100" w:left="315" w:hangingChars="50" w:hanging="105"/>
              <w:rPr>
                <w:rFonts w:ascii="Meiryo UI" w:eastAsia="Meiryo UI" w:hAnsi="Meiryo UI"/>
                <w:szCs w:val="21"/>
              </w:rPr>
            </w:pPr>
            <w:r w:rsidRPr="00B14E92">
              <w:rPr>
                <w:rFonts w:ascii="Meiryo UI" w:eastAsia="Meiryo UI" w:hAnsi="Meiryo UI"/>
                <w:szCs w:val="21"/>
              </w:rPr>
              <w:t>項の規定に該当しない</w:t>
            </w:r>
            <w:r w:rsidRPr="00B14E92">
              <w:rPr>
                <w:rFonts w:ascii="Meiryo UI" w:eastAsia="Meiryo UI" w:hAnsi="Meiryo UI" w:hint="eastAsia"/>
                <w:szCs w:val="21"/>
              </w:rPr>
              <w:t>者であること。</w:t>
            </w:r>
          </w:p>
          <w:p w14:paraId="01356DF9" w14:textId="77777777" w:rsidR="00133535" w:rsidRDefault="00133535" w:rsidP="00133535">
            <w:pPr>
              <w:ind w:leftChars="100" w:left="315" w:hangingChars="50" w:hanging="105"/>
              <w:rPr>
                <w:rFonts w:ascii="Meiryo UI" w:eastAsia="Meiryo UI" w:hAnsi="Meiryo UI"/>
                <w:szCs w:val="21"/>
              </w:rPr>
            </w:pPr>
            <w:r w:rsidRPr="00B14E92">
              <w:rPr>
                <w:rFonts w:ascii="Meiryo UI" w:eastAsia="Meiryo UI" w:hAnsi="Meiryo UI" w:hint="eastAsia"/>
                <w:szCs w:val="21"/>
              </w:rPr>
              <w:t>ただし、第</w:t>
            </w:r>
            <w:r w:rsidRPr="00B14E92">
              <w:rPr>
                <w:rFonts w:ascii="Meiryo UI" w:eastAsia="Meiryo UI" w:hAnsi="Meiryo UI"/>
                <w:szCs w:val="21"/>
              </w:rPr>
              <w:t>115条の12第2項</w:t>
            </w:r>
            <w:r w:rsidRPr="00B14E92">
              <w:rPr>
                <w:rFonts w:ascii="Meiryo UI" w:eastAsia="Meiryo UI" w:hAnsi="Meiryo UI" w:hint="eastAsia"/>
                <w:szCs w:val="21"/>
              </w:rPr>
              <w:t>の規定については、介護予防</w:t>
            </w:r>
          </w:p>
          <w:p w14:paraId="1FEEBEE9" w14:textId="56DD41E2" w:rsidR="005C06D1" w:rsidRPr="00133535" w:rsidRDefault="00133535" w:rsidP="00133535">
            <w:pPr>
              <w:ind w:leftChars="100" w:left="315" w:hangingChars="50" w:hanging="105"/>
              <w:rPr>
                <w:rFonts w:ascii="Meiryo UI" w:eastAsia="Meiryo UI" w:hAnsi="Meiryo UI"/>
                <w:szCs w:val="21"/>
              </w:rPr>
            </w:pPr>
            <w:r w:rsidRPr="00B14E92">
              <w:rPr>
                <w:rFonts w:ascii="Meiryo UI" w:eastAsia="Meiryo UI" w:hAnsi="Meiryo UI" w:hint="eastAsia"/>
                <w:szCs w:val="21"/>
              </w:rPr>
              <w:t>小規模多機能型居宅介護を実施する場合に限る。</w:t>
            </w:r>
          </w:p>
        </w:tc>
        <w:tc>
          <w:tcPr>
            <w:tcW w:w="1701" w:type="dxa"/>
            <w:vAlign w:val="center"/>
          </w:tcPr>
          <w:p w14:paraId="251EA15A" w14:textId="6AF91426" w:rsidR="005C06D1" w:rsidRPr="00651C5D" w:rsidRDefault="005C06D1" w:rsidP="000A21D2">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2320AFB8" w14:textId="77777777" w:rsidR="005C06D1" w:rsidRPr="00651C5D" w:rsidRDefault="005C06D1" w:rsidP="005B7DB8">
            <w:pPr>
              <w:jc w:val="center"/>
              <w:rPr>
                <w:rFonts w:ascii="Meiryo UI" w:eastAsia="Meiryo UI" w:hAnsi="Meiryo UI"/>
                <w:bCs/>
                <w:szCs w:val="21"/>
              </w:rPr>
            </w:pPr>
          </w:p>
        </w:tc>
      </w:tr>
      <w:tr w:rsidR="005C06D1" w14:paraId="5F45798E" w14:textId="77777777" w:rsidTr="00891204">
        <w:trPr>
          <w:trHeight w:val="405"/>
        </w:trPr>
        <w:tc>
          <w:tcPr>
            <w:tcW w:w="5665" w:type="dxa"/>
            <w:shd w:val="clear" w:color="auto" w:fill="D9D9D9" w:themeFill="background1" w:themeFillShade="D9"/>
          </w:tcPr>
          <w:p w14:paraId="3F8410B4" w14:textId="7A2209F1" w:rsidR="005C06D1" w:rsidRPr="00133535" w:rsidRDefault="005C06D1" w:rsidP="00133535">
            <w:pPr>
              <w:ind w:left="214" w:hangingChars="100" w:hanging="214"/>
              <w:rPr>
                <w:rFonts w:ascii="Meiryo UI" w:eastAsia="Meiryo UI" w:hAnsi="Meiryo UI" w:cs="Times New Roman"/>
                <w:spacing w:val="2"/>
                <w:szCs w:val="21"/>
              </w:rPr>
            </w:pPr>
            <w:r>
              <w:rPr>
                <w:rFonts w:ascii="Meiryo UI" w:eastAsia="Meiryo UI" w:hAnsi="Meiryo UI" w:cs="Times New Roman" w:hint="eastAsia"/>
                <w:color w:val="000000" w:themeColor="text1"/>
                <w:spacing w:val="2"/>
                <w:szCs w:val="21"/>
              </w:rPr>
              <w:t>３</w:t>
            </w:r>
            <w:r w:rsidRPr="0081032C">
              <w:rPr>
                <w:rFonts w:ascii="Meiryo UI" w:eastAsia="Meiryo UI" w:hAnsi="Meiryo UI" w:cs="Times New Roman" w:hint="eastAsia"/>
                <w:color w:val="000000" w:themeColor="text1"/>
                <w:spacing w:val="2"/>
                <w:szCs w:val="21"/>
              </w:rPr>
              <w:t xml:space="preserve">　</w:t>
            </w:r>
            <w:r w:rsidR="00133535" w:rsidRPr="00B14E92">
              <w:rPr>
                <w:rFonts w:ascii="Meiryo UI" w:eastAsia="Meiryo UI" w:hAnsi="Meiryo UI" w:cs="Times New Roman" w:hint="eastAsia"/>
                <w:spacing w:val="2"/>
                <w:szCs w:val="21"/>
              </w:rPr>
              <w:t>法人税、消費税及び地方消費税を滞納していない法人であること。また、本市が課税する市税を滞納していないこと。</w:t>
            </w:r>
          </w:p>
        </w:tc>
        <w:tc>
          <w:tcPr>
            <w:tcW w:w="1701" w:type="dxa"/>
          </w:tcPr>
          <w:p w14:paraId="4881A45A" w14:textId="7D1281F4" w:rsidR="005C06D1" w:rsidRPr="00651C5D" w:rsidRDefault="005C06D1" w:rsidP="00891204">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308AFE2B" w14:textId="77777777" w:rsidR="005C06D1" w:rsidRPr="00651C5D" w:rsidRDefault="005C06D1" w:rsidP="00891204">
            <w:pPr>
              <w:jc w:val="center"/>
              <w:rPr>
                <w:rFonts w:ascii="Meiryo UI" w:eastAsia="Meiryo UI" w:hAnsi="Meiryo UI"/>
                <w:bCs/>
                <w:szCs w:val="21"/>
              </w:rPr>
            </w:pPr>
          </w:p>
        </w:tc>
      </w:tr>
      <w:tr w:rsidR="005C06D1" w14:paraId="1CFA2B67" w14:textId="77777777" w:rsidTr="000A21D2">
        <w:tc>
          <w:tcPr>
            <w:tcW w:w="5665" w:type="dxa"/>
            <w:shd w:val="clear" w:color="auto" w:fill="D9D9D9" w:themeFill="background1" w:themeFillShade="D9"/>
          </w:tcPr>
          <w:p w14:paraId="075536CC" w14:textId="05D583E1" w:rsidR="005C06D1" w:rsidRPr="00A3589A" w:rsidRDefault="005C06D1" w:rsidP="005C06D1">
            <w:pPr>
              <w:ind w:left="210" w:hangingChars="100" w:hanging="210"/>
              <w:rPr>
                <w:rFonts w:ascii="Meiryo UI" w:eastAsia="Meiryo UI" w:hAnsi="Meiryo UI" w:cs="Times New Roman"/>
                <w:color w:val="000000" w:themeColor="text1"/>
                <w:spacing w:val="2"/>
                <w:szCs w:val="21"/>
              </w:rPr>
            </w:pPr>
            <w:r>
              <w:rPr>
                <w:rFonts w:ascii="Meiryo UI" w:eastAsia="Meiryo UI" w:hAnsi="Meiryo UI" w:hint="eastAsia"/>
                <w:color w:val="000000" w:themeColor="text1"/>
                <w:szCs w:val="21"/>
              </w:rPr>
              <w:t xml:space="preserve">４　</w:t>
            </w:r>
            <w:r w:rsidRPr="0081032C">
              <w:rPr>
                <w:rFonts w:ascii="Meiryo UI" w:eastAsia="Meiryo UI" w:hAnsi="Meiryo UI" w:hint="eastAsia"/>
                <w:color w:val="000000" w:themeColor="text1"/>
                <w:szCs w:val="21"/>
              </w:rPr>
              <w:t>民事再生法（平成11年法律第225号）第21条に規定する再生手続開始の申立てがなされている者（同法第174条に規定する再生計画認可の決定を受けている者を除く。）等、経営状態が不健全な法人でないこと。</w:t>
            </w:r>
          </w:p>
        </w:tc>
        <w:tc>
          <w:tcPr>
            <w:tcW w:w="1701" w:type="dxa"/>
            <w:vAlign w:val="center"/>
          </w:tcPr>
          <w:p w14:paraId="6B23ED66" w14:textId="1C083B3D" w:rsidR="005C06D1" w:rsidRPr="00651C5D" w:rsidRDefault="005C06D1" w:rsidP="000A21D2">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5C575239" w14:textId="77777777" w:rsidR="005C06D1" w:rsidRPr="00651C5D" w:rsidRDefault="005C06D1" w:rsidP="005B7DB8">
            <w:pPr>
              <w:jc w:val="center"/>
              <w:rPr>
                <w:rFonts w:ascii="Meiryo UI" w:eastAsia="Meiryo UI" w:hAnsi="Meiryo UI"/>
                <w:bCs/>
                <w:szCs w:val="21"/>
              </w:rPr>
            </w:pPr>
          </w:p>
        </w:tc>
      </w:tr>
      <w:tr w:rsidR="005C06D1" w14:paraId="126B4D80" w14:textId="77777777" w:rsidTr="000A21D2">
        <w:tc>
          <w:tcPr>
            <w:tcW w:w="5665" w:type="dxa"/>
            <w:shd w:val="clear" w:color="auto" w:fill="D9D9D9" w:themeFill="background1" w:themeFillShade="D9"/>
          </w:tcPr>
          <w:p w14:paraId="445FC7F7" w14:textId="2A725AAE" w:rsidR="005C06D1" w:rsidRPr="00A3589A" w:rsidRDefault="005C06D1" w:rsidP="00206C2E">
            <w:pPr>
              <w:ind w:left="210" w:hangingChars="100" w:hanging="210"/>
              <w:rPr>
                <w:rFonts w:ascii="Meiryo UI" w:eastAsia="Meiryo UI" w:hAnsi="Meiryo UI"/>
                <w:color w:val="000000" w:themeColor="text1"/>
                <w:szCs w:val="21"/>
              </w:rPr>
            </w:pPr>
            <w:r>
              <w:rPr>
                <w:rFonts w:ascii="Meiryo UI" w:eastAsia="Meiryo UI" w:hAnsi="Meiryo UI" w:hint="eastAsia"/>
                <w:color w:val="000000" w:themeColor="text1"/>
                <w:szCs w:val="21"/>
              </w:rPr>
              <w:t xml:space="preserve">５　</w:t>
            </w:r>
            <w:r w:rsidRPr="0081032C">
              <w:rPr>
                <w:rFonts w:ascii="Meiryo UI" w:eastAsia="Meiryo UI" w:hAnsi="Meiryo UI" w:hint="eastAsia"/>
                <w:color w:val="000000" w:themeColor="text1"/>
                <w:szCs w:val="21"/>
              </w:rPr>
              <w:t>過去に改善命令を受けた法人においては、改善が終了しており、かつ、改善を終了してから3年が経過している者。</w:t>
            </w:r>
            <w:r w:rsidRPr="0081032C">
              <w:rPr>
                <w:rFonts w:ascii="Meiryo UI" w:eastAsia="Meiryo UI" w:hAnsi="Meiryo UI" w:cs="Times New Roman"/>
                <w:color w:val="000000" w:themeColor="text1"/>
                <w:spacing w:val="2"/>
                <w:szCs w:val="21"/>
              </w:rPr>
              <w:t xml:space="preserve"> </w:t>
            </w:r>
          </w:p>
        </w:tc>
        <w:tc>
          <w:tcPr>
            <w:tcW w:w="1701" w:type="dxa"/>
            <w:vAlign w:val="center"/>
          </w:tcPr>
          <w:p w14:paraId="29871564" w14:textId="55B7A21B" w:rsidR="005C06D1" w:rsidRPr="00651C5D" w:rsidRDefault="005C06D1" w:rsidP="000A21D2">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3E4C5BD2" w14:textId="77777777" w:rsidR="005C06D1" w:rsidRPr="00651C5D" w:rsidRDefault="005C06D1" w:rsidP="005B7DB8">
            <w:pPr>
              <w:jc w:val="center"/>
              <w:rPr>
                <w:rFonts w:ascii="Meiryo UI" w:eastAsia="Meiryo UI" w:hAnsi="Meiryo UI"/>
                <w:bCs/>
                <w:szCs w:val="21"/>
              </w:rPr>
            </w:pPr>
          </w:p>
        </w:tc>
      </w:tr>
      <w:tr w:rsidR="005C06D1" w14:paraId="621676F6" w14:textId="77777777" w:rsidTr="000A21D2">
        <w:tc>
          <w:tcPr>
            <w:tcW w:w="5665" w:type="dxa"/>
            <w:shd w:val="clear" w:color="auto" w:fill="D9D9D9" w:themeFill="background1" w:themeFillShade="D9"/>
          </w:tcPr>
          <w:p w14:paraId="3988E28B" w14:textId="75B00D26" w:rsidR="005C06D1" w:rsidRPr="008F5BB3" w:rsidRDefault="005C06D1" w:rsidP="008F5BB3">
            <w:pPr>
              <w:ind w:leftChars="8" w:left="231" w:hangingChars="100" w:hanging="214"/>
              <w:rPr>
                <w:rFonts w:ascii="Meiryo UI" w:eastAsia="Meiryo UI" w:hAnsi="Meiryo UI"/>
                <w:color w:val="000000" w:themeColor="text1"/>
                <w:szCs w:val="21"/>
              </w:rPr>
            </w:pPr>
            <w:r>
              <w:rPr>
                <w:rFonts w:ascii="Meiryo UI" w:eastAsia="Meiryo UI" w:hAnsi="Meiryo UI" w:cs="Times New Roman" w:hint="eastAsia"/>
                <w:color w:val="000000" w:themeColor="text1"/>
                <w:spacing w:val="2"/>
                <w:szCs w:val="21"/>
              </w:rPr>
              <w:t xml:space="preserve">６　</w:t>
            </w:r>
            <w:r w:rsidRPr="0081032C">
              <w:rPr>
                <w:rFonts w:ascii="Meiryo UI" w:eastAsia="Meiryo UI" w:hAnsi="Meiryo UI" w:cs="Times New Roman" w:hint="eastAsia"/>
                <w:color w:val="000000" w:themeColor="text1"/>
                <w:spacing w:val="2"/>
                <w:szCs w:val="21"/>
              </w:rPr>
              <w:t>法人が運営しているすべての施設・事業所が、介護保険法に基づく介護保険事業者の指定の全部効力又は一部効力の停止を受けた場合、その処分期間を経過し終了していること。</w:t>
            </w:r>
          </w:p>
        </w:tc>
        <w:tc>
          <w:tcPr>
            <w:tcW w:w="1701" w:type="dxa"/>
            <w:vAlign w:val="center"/>
          </w:tcPr>
          <w:p w14:paraId="5367CD6E" w14:textId="12B0C0A4" w:rsidR="005C06D1" w:rsidRPr="00651C5D" w:rsidRDefault="005C06D1" w:rsidP="000A21D2">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tcPr>
          <w:p w14:paraId="5040D41F" w14:textId="77777777" w:rsidR="005C06D1" w:rsidRPr="00651C5D" w:rsidRDefault="005C06D1" w:rsidP="005B7DB8">
            <w:pPr>
              <w:jc w:val="center"/>
              <w:rPr>
                <w:rFonts w:ascii="Meiryo UI" w:eastAsia="Meiryo UI" w:hAnsi="Meiryo UI"/>
                <w:bCs/>
                <w:szCs w:val="21"/>
              </w:rPr>
            </w:pPr>
          </w:p>
        </w:tc>
      </w:tr>
    </w:tbl>
    <w:bookmarkEnd w:id="0"/>
    <w:p w14:paraId="331DEFFB" w14:textId="5818F7D7" w:rsidR="009F3363" w:rsidRDefault="00F2035A" w:rsidP="00F2035A">
      <w:pPr>
        <w:rPr>
          <w:rFonts w:ascii="Meiryo UI" w:eastAsia="Meiryo UI" w:hAnsi="Meiryo UI"/>
          <w:bCs/>
          <w:szCs w:val="21"/>
        </w:rPr>
      </w:pPr>
      <w:r>
        <w:rPr>
          <w:rFonts w:ascii="Meiryo UI" w:eastAsia="Meiryo UI" w:hAnsi="Meiryo UI" w:hint="eastAsia"/>
          <w:bCs/>
          <w:szCs w:val="21"/>
        </w:rPr>
        <w:t>※要件を満たしている場合の回答は、「適」を選択し</w:t>
      </w:r>
      <w:r w:rsidR="00B13961">
        <w:rPr>
          <w:rFonts w:ascii="Meiryo UI" w:eastAsia="Meiryo UI" w:hAnsi="Meiryo UI" w:hint="eastAsia"/>
          <w:bCs/>
          <w:szCs w:val="21"/>
        </w:rPr>
        <w:t>、「□」を「■」にし</w:t>
      </w:r>
      <w:r>
        <w:rPr>
          <w:rFonts w:ascii="Meiryo UI" w:eastAsia="Meiryo UI" w:hAnsi="Meiryo UI" w:hint="eastAsia"/>
          <w:bCs/>
          <w:szCs w:val="21"/>
        </w:rPr>
        <w:t>てください。以下同じ。</w:t>
      </w:r>
    </w:p>
    <w:p w14:paraId="19AAF6BA" w14:textId="6002155A" w:rsidR="009F3363" w:rsidRPr="006121A1" w:rsidRDefault="009F3363" w:rsidP="00F2035A">
      <w:pPr>
        <w:spacing w:beforeLines="100" w:before="360"/>
        <w:rPr>
          <w:rFonts w:ascii="Meiryo UI" w:eastAsia="Meiryo UI" w:hAnsi="Meiryo UI"/>
          <w:b/>
          <w:sz w:val="28"/>
          <w:szCs w:val="28"/>
        </w:rPr>
      </w:pPr>
      <w:r>
        <w:rPr>
          <w:rFonts w:ascii="Meiryo UI" w:eastAsia="Meiryo UI" w:hAnsi="Meiryo UI" w:hint="eastAsia"/>
          <w:b/>
          <w:sz w:val="28"/>
          <w:szCs w:val="28"/>
        </w:rPr>
        <w:lastRenderedPageBreak/>
        <w:t>Ⅱ</w:t>
      </w:r>
      <w:r w:rsidRPr="006121A1">
        <w:rPr>
          <w:rFonts w:ascii="Meiryo UI" w:eastAsia="Meiryo UI" w:hAnsi="Meiryo UI" w:hint="eastAsia"/>
          <w:b/>
          <w:sz w:val="28"/>
          <w:szCs w:val="28"/>
        </w:rPr>
        <w:t xml:space="preserve">　</w:t>
      </w:r>
      <w:r>
        <w:rPr>
          <w:rFonts w:ascii="Meiryo UI" w:eastAsia="Meiryo UI" w:hAnsi="Meiryo UI" w:hint="eastAsia"/>
          <w:b/>
          <w:sz w:val="28"/>
          <w:szCs w:val="28"/>
        </w:rPr>
        <w:t>整備予定地</w:t>
      </w:r>
      <w:r w:rsidRPr="006121A1">
        <w:rPr>
          <w:rFonts w:ascii="Meiryo UI" w:eastAsia="Meiryo UI" w:hAnsi="Meiryo UI" w:hint="eastAsia"/>
          <w:b/>
          <w:sz w:val="28"/>
          <w:szCs w:val="28"/>
        </w:rPr>
        <w:t>要件</w:t>
      </w:r>
    </w:p>
    <w:tbl>
      <w:tblPr>
        <w:tblStyle w:val="a4"/>
        <w:tblW w:w="0" w:type="auto"/>
        <w:tblInd w:w="137" w:type="dxa"/>
        <w:tblLook w:val="04A0" w:firstRow="1" w:lastRow="0" w:firstColumn="1" w:lastColumn="0" w:noHBand="0" w:noVBand="1"/>
      </w:tblPr>
      <w:tblGrid>
        <w:gridCol w:w="5528"/>
        <w:gridCol w:w="1701"/>
        <w:gridCol w:w="1128"/>
      </w:tblGrid>
      <w:tr w:rsidR="007A0259" w14:paraId="1870BCDA" w14:textId="77777777" w:rsidTr="00E34EC6">
        <w:tc>
          <w:tcPr>
            <w:tcW w:w="5528" w:type="dxa"/>
            <w:shd w:val="clear" w:color="auto" w:fill="D9D9D9" w:themeFill="background1" w:themeFillShade="D9"/>
          </w:tcPr>
          <w:p w14:paraId="1B98F756" w14:textId="32300462"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要件</w:t>
            </w:r>
          </w:p>
        </w:tc>
        <w:tc>
          <w:tcPr>
            <w:tcW w:w="1701" w:type="dxa"/>
            <w:shd w:val="clear" w:color="auto" w:fill="D9D9D9" w:themeFill="background1" w:themeFillShade="D9"/>
          </w:tcPr>
          <w:p w14:paraId="56555DB5" w14:textId="084DC47A"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適否</w:t>
            </w:r>
          </w:p>
        </w:tc>
        <w:tc>
          <w:tcPr>
            <w:tcW w:w="1128" w:type="dxa"/>
            <w:shd w:val="clear" w:color="auto" w:fill="D9D9D9" w:themeFill="background1" w:themeFillShade="D9"/>
          </w:tcPr>
          <w:p w14:paraId="23F8BCD3" w14:textId="5EA50E05" w:rsidR="007A0259" w:rsidRDefault="00E34EC6" w:rsidP="00E34EC6">
            <w:pPr>
              <w:jc w:val="center"/>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備考</w:t>
            </w:r>
          </w:p>
        </w:tc>
      </w:tr>
      <w:tr w:rsidR="007A0259" w14:paraId="6E1D9BED" w14:textId="77777777" w:rsidTr="000A21D2">
        <w:tc>
          <w:tcPr>
            <w:tcW w:w="5528" w:type="dxa"/>
            <w:shd w:val="clear" w:color="auto" w:fill="D9D9D9" w:themeFill="background1" w:themeFillShade="D9"/>
          </w:tcPr>
          <w:p w14:paraId="2AE86D16" w14:textId="77777777" w:rsidR="00223341" w:rsidRPr="00A56D51" w:rsidRDefault="00223341" w:rsidP="00223341">
            <w:pPr>
              <w:ind w:leftChars="9" w:left="229" w:hangingChars="100" w:hanging="210"/>
              <w:rPr>
                <w:rFonts w:ascii="Meiryo UI" w:eastAsia="Meiryo UI" w:hAnsi="Meiryo UI"/>
                <w:szCs w:val="21"/>
              </w:rPr>
            </w:pPr>
            <w:r w:rsidRPr="00A56D51">
              <w:rPr>
                <w:rFonts w:ascii="Meiryo UI" w:eastAsia="Meiryo UI" w:hAnsi="Meiryo UI" w:hint="eastAsia"/>
                <w:szCs w:val="21"/>
              </w:rPr>
              <w:t>1</w:t>
            </w:r>
            <w:bookmarkStart w:id="1" w:name="_Hlk171614084"/>
            <w:bookmarkStart w:id="2" w:name="_Hlk171614133"/>
            <w:r w:rsidRPr="00A56D51">
              <w:rPr>
                <w:rFonts w:ascii="Meiryo UI" w:eastAsia="Meiryo UI" w:hAnsi="Meiryo UI" w:hint="eastAsia"/>
                <w:szCs w:val="21"/>
              </w:rPr>
              <w:t xml:space="preserve">　　応募事業者は整備予定地の所有権を有すること。</w:t>
            </w:r>
          </w:p>
          <w:p w14:paraId="3809B4A3" w14:textId="0627DAF8" w:rsidR="007A0259" w:rsidRPr="00A56D51" w:rsidRDefault="00133535" w:rsidP="00501E0E">
            <w:pPr>
              <w:ind w:leftChars="109" w:left="229" w:firstLineChars="100" w:firstLine="210"/>
              <w:rPr>
                <w:rFonts w:ascii="Meiryo UI" w:eastAsia="Meiryo UI" w:hAnsi="Meiryo UI"/>
                <w:szCs w:val="21"/>
              </w:rPr>
            </w:pPr>
            <w:r w:rsidRPr="00B14E92">
              <w:rPr>
                <w:rFonts w:ascii="Meiryo UI" w:eastAsia="Meiryo UI" w:hAnsi="Meiryo UI" w:hint="eastAsia"/>
                <w:szCs w:val="21"/>
              </w:rPr>
              <w:t>応募事業者が整備事業者として選定された後も所有すること。なお、応募時点で整備予定地の所有権を有していない場合にあっては整備事業者として選定された後、介護保険法</w:t>
            </w:r>
            <w:bookmarkStart w:id="3" w:name="_Hlk205554655"/>
            <w:r>
              <w:rPr>
                <w:rFonts w:ascii="Meiryo UI" w:eastAsia="Meiryo UI" w:hAnsi="Meiryo UI" w:hint="eastAsia"/>
                <w:szCs w:val="21"/>
              </w:rPr>
              <w:t>（</w:t>
            </w:r>
            <w:r w:rsidRPr="00B14E92">
              <w:rPr>
                <w:rFonts w:ascii="Meiryo UI" w:eastAsia="Meiryo UI" w:hAnsi="Meiryo UI" w:hint="eastAsia"/>
                <w:szCs w:val="21"/>
              </w:rPr>
              <w:t>平成9年法律第123号</w:t>
            </w:r>
            <w:r>
              <w:rPr>
                <w:rFonts w:ascii="Meiryo UI" w:eastAsia="Meiryo UI" w:hAnsi="Meiryo UI" w:hint="eastAsia"/>
                <w:szCs w:val="21"/>
              </w:rPr>
              <w:t>）</w:t>
            </w:r>
            <w:bookmarkEnd w:id="3"/>
            <w:r w:rsidRPr="00B14E92">
              <w:rPr>
                <w:rFonts w:ascii="Meiryo UI" w:eastAsia="Meiryo UI" w:hAnsi="Meiryo UI" w:hint="eastAsia"/>
                <w:szCs w:val="21"/>
              </w:rPr>
              <w:t>に基づく指定小規模多機能型居宅介護又は指定看護小規模多機能型居宅介護の指定の申請までに、所有権を設定し、かつ、これを登記すること</w:t>
            </w:r>
            <w:bookmarkEnd w:id="1"/>
            <w:bookmarkEnd w:id="2"/>
            <w:r>
              <w:rPr>
                <w:rFonts w:ascii="Meiryo UI" w:eastAsia="Meiryo UI" w:hAnsi="Meiryo UI" w:hint="eastAsia"/>
                <w:szCs w:val="21"/>
              </w:rPr>
              <w:t>。</w:t>
            </w:r>
          </w:p>
        </w:tc>
        <w:tc>
          <w:tcPr>
            <w:tcW w:w="1701" w:type="dxa"/>
            <w:vAlign w:val="center"/>
          </w:tcPr>
          <w:p w14:paraId="6763A8F4" w14:textId="6FE24DB1" w:rsidR="007A0259" w:rsidRDefault="00504BE5" w:rsidP="000A21D2">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75558D60" w14:textId="77777777" w:rsidR="007A0259" w:rsidRDefault="007A0259" w:rsidP="00461445">
            <w:pPr>
              <w:rPr>
                <w:rFonts w:ascii="Meiryo UI" w:eastAsia="Meiryo UI" w:hAnsi="Meiryo UI" w:cs="Times New Roman"/>
                <w:color w:val="000000" w:themeColor="text1"/>
                <w:spacing w:val="2"/>
                <w:szCs w:val="21"/>
              </w:rPr>
            </w:pPr>
          </w:p>
        </w:tc>
      </w:tr>
      <w:tr w:rsidR="007A0259" w14:paraId="411DDDE2" w14:textId="77777777" w:rsidTr="000A21D2">
        <w:tc>
          <w:tcPr>
            <w:tcW w:w="5528" w:type="dxa"/>
            <w:shd w:val="clear" w:color="auto" w:fill="D9D9D9" w:themeFill="background1" w:themeFillShade="D9"/>
          </w:tcPr>
          <w:p w14:paraId="00F3BD46" w14:textId="4C19BD10" w:rsidR="007A0259" w:rsidRPr="00A56D51" w:rsidRDefault="00223341" w:rsidP="00501E0E">
            <w:pPr>
              <w:ind w:left="420" w:hangingChars="200" w:hanging="420"/>
              <w:rPr>
                <w:rFonts w:ascii="Meiryo UI" w:eastAsia="Meiryo UI" w:hAnsi="Meiryo UI" w:cs="Times New Roman"/>
                <w:spacing w:val="2"/>
                <w:szCs w:val="21"/>
              </w:rPr>
            </w:pPr>
            <w:r w:rsidRPr="00A56D51">
              <w:rPr>
                <w:rFonts w:ascii="Meiryo UI" w:eastAsia="Meiryo UI" w:hAnsi="Meiryo UI" w:hint="eastAsia"/>
                <w:szCs w:val="21"/>
              </w:rPr>
              <w:t xml:space="preserve">1-2　　</w:t>
            </w:r>
            <w:r w:rsidR="00133535" w:rsidRPr="00B14E92">
              <w:rPr>
                <w:rFonts w:ascii="Meiryo UI" w:eastAsia="Meiryo UI" w:hAnsi="Meiryo UI" w:hint="eastAsia"/>
                <w:szCs w:val="21"/>
              </w:rPr>
              <w:t>上記1に関わらず、整備予定地が借地の場合にあっては、応募事業者は、整備事業者として選定された後、介護保険法</w:t>
            </w:r>
            <w:bookmarkStart w:id="4" w:name="_Hlk205555138"/>
            <w:r w:rsidR="00133535">
              <w:rPr>
                <w:rFonts w:ascii="Meiryo UI" w:eastAsia="Meiryo UI" w:hAnsi="Meiryo UI" w:hint="eastAsia"/>
                <w:szCs w:val="21"/>
              </w:rPr>
              <w:t>（</w:t>
            </w:r>
            <w:r w:rsidR="00133535" w:rsidRPr="00B14E92">
              <w:rPr>
                <w:rFonts w:ascii="Meiryo UI" w:eastAsia="Meiryo UI" w:hAnsi="Meiryo UI" w:hint="eastAsia"/>
                <w:szCs w:val="21"/>
              </w:rPr>
              <w:t>平成9年法律第123号</w:t>
            </w:r>
            <w:r w:rsidR="00133535">
              <w:rPr>
                <w:rFonts w:ascii="Meiryo UI" w:eastAsia="Meiryo UI" w:hAnsi="Meiryo UI" w:hint="eastAsia"/>
                <w:szCs w:val="21"/>
              </w:rPr>
              <w:t>）</w:t>
            </w:r>
            <w:bookmarkEnd w:id="4"/>
            <w:r w:rsidR="00133535" w:rsidRPr="00B14E92">
              <w:rPr>
                <w:rFonts w:ascii="Meiryo UI" w:eastAsia="Meiryo UI" w:hAnsi="Meiryo UI" w:hint="eastAsia"/>
                <w:szCs w:val="21"/>
              </w:rPr>
              <w:t>に基づく指定小規模多機能型居宅介護又は指定看護小規模多機能型居宅介護の指定までに、小多機・看多機の存続に必要な期間の</w:t>
            </w:r>
            <w:r w:rsidR="00133535" w:rsidRPr="00CD05DD">
              <w:rPr>
                <w:rFonts w:ascii="Meiryo UI" w:eastAsia="Meiryo UI" w:hAnsi="Meiryo UI" w:hint="eastAsia"/>
                <w:szCs w:val="21"/>
              </w:rPr>
              <w:t>地上権、賃借権又は定期借地権を設定し、かつ、これを登記すること。なお、</w:t>
            </w:r>
            <w:r w:rsidR="00133535" w:rsidRPr="00CD05DD">
              <w:rPr>
                <w:rFonts w:ascii="Meiryo UI" w:eastAsia="Meiryo UI" w:hAnsi="Meiryo UI" w:cs="Times New Roman" w:hint="eastAsia"/>
                <w:spacing w:val="2"/>
                <w:szCs w:val="21"/>
              </w:rPr>
              <w:t>借地権の存続期間は2</w:t>
            </w:r>
            <w:r w:rsidR="00133535" w:rsidRPr="00CD05DD">
              <w:rPr>
                <w:rFonts w:ascii="Meiryo UI" w:eastAsia="Meiryo UI" w:hAnsi="Meiryo UI" w:cs="Times New Roman"/>
                <w:spacing w:val="2"/>
                <w:szCs w:val="21"/>
              </w:rPr>
              <w:t>5</w:t>
            </w:r>
            <w:r w:rsidR="00133535" w:rsidRPr="00CD05DD">
              <w:rPr>
                <w:rFonts w:ascii="Meiryo UI" w:eastAsia="Meiryo UI" w:hAnsi="Meiryo UI" w:cs="Times New Roman" w:hint="eastAsia"/>
                <w:spacing w:val="2"/>
                <w:szCs w:val="21"/>
              </w:rPr>
              <w:t>年以上とすること。ただし、（鉄骨）鉄筋コンクリート造については50年以上とすること。</w:t>
            </w:r>
          </w:p>
        </w:tc>
        <w:tc>
          <w:tcPr>
            <w:tcW w:w="1701" w:type="dxa"/>
            <w:vAlign w:val="center"/>
          </w:tcPr>
          <w:p w14:paraId="21B0E8BE" w14:textId="23CFB073" w:rsidR="007A0259" w:rsidRDefault="00AA3FAC" w:rsidP="000A21D2">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1ADD915A" w14:textId="77777777" w:rsidR="007A0259" w:rsidRDefault="007A0259" w:rsidP="00461445">
            <w:pPr>
              <w:rPr>
                <w:rFonts w:ascii="Meiryo UI" w:eastAsia="Meiryo UI" w:hAnsi="Meiryo UI" w:cs="Times New Roman"/>
                <w:color w:val="000000" w:themeColor="text1"/>
                <w:spacing w:val="2"/>
                <w:szCs w:val="21"/>
              </w:rPr>
            </w:pPr>
          </w:p>
        </w:tc>
      </w:tr>
      <w:tr w:rsidR="00BB61AF" w14:paraId="31075CC2" w14:textId="77777777" w:rsidTr="000A21D2">
        <w:tc>
          <w:tcPr>
            <w:tcW w:w="5528" w:type="dxa"/>
            <w:shd w:val="clear" w:color="auto" w:fill="D9D9D9" w:themeFill="background1" w:themeFillShade="D9"/>
          </w:tcPr>
          <w:p w14:paraId="1CBB1561" w14:textId="5625CB96" w:rsidR="000A21D2" w:rsidRPr="00CD05DD" w:rsidRDefault="00BB61AF" w:rsidP="000A21D2">
            <w:pPr>
              <w:ind w:left="210" w:hangingChars="100" w:hanging="210"/>
              <w:rPr>
                <w:rFonts w:ascii="Meiryo UI" w:eastAsia="Meiryo UI" w:hAnsi="Meiryo UI"/>
                <w:szCs w:val="21"/>
              </w:rPr>
            </w:pPr>
            <w:r>
              <w:rPr>
                <w:rFonts w:ascii="Meiryo UI" w:eastAsia="Meiryo UI" w:hAnsi="Meiryo UI" w:hint="eastAsia"/>
                <w:szCs w:val="21"/>
              </w:rPr>
              <w:t>2</w:t>
            </w:r>
            <w:r w:rsidRPr="00A56D51">
              <w:rPr>
                <w:rFonts w:ascii="Meiryo UI" w:eastAsia="Meiryo UI" w:hAnsi="Meiryo UI" w:hint="eastAsia"/>
                <w:szCs w:val="21"/>
              </w:rPr>
              <w:t xml:space="preserve">　　</w:t>
            </w:r>
            <w:r w:rsidR="000A21D2" w:rsidRPr="00CD05DD">
              <w:rPr>
                <w:rFonts w:ascii="Meiryo UI" w:eastAsia="Meiryo UI" w:hAnsi="Meiryo UI" w:hint="eastAsia"/>
                <w:szCs w:val="21"/>
              </w:rPr>
              <w:t>整備予定地が所有、借地に関わらず、抵当権</w:t>
            </w:r>
            <w:r w:rsidR="000A21D2">
              <w:rPr>
                <w:rFonts w:ascii="Meiryo UI" w:eastAsia="Meiryo UI" w:hAnsi="Meiryo UI" w:hint="eastAsia"/>
                <w:szCs w:val="21"/>
              </w:rPr>
              <w:t>又は</w:t>
            </w:r>
            <w:r w:rsidR="000A21D2" w:rsidRPr="00CD05DD">
              <w:rPr>
                <w:rFonts w:ascii="Meiryo UI" w:eastAsia="Meiryo UI" w:hAnsi="Meiryo UI" w:hint="eastAsia"/>
                <w:szCs w:val="21"/>
              </w:rPr>
              <w:t>根抵当権が設定されていないこと。</w:t>
            </w:r>
          </w:p>
          <w:p w14:paraId="31D6016E" w14:textId="666B4467" w:rsidR="00BB61AF" w:rsidRPr="000A21D2" w:rsidRDefault="000A21D2" w:rsidP="000A21D2">
            <w:pPr>
              <w:ind w:leftChars="100" w:left="210" w:firstLineChars="100" w:firstLine="210"/>
              <w:rPr>
                <w:rFonts w:ascii="Meiryo UI" w:eastAsia="Meiryo UI" w:hAnsi="Meiryo UI"/>
                <w:szCs w:val="21"/>
              </w:rPr>
            </w:pPr>
            <w:r w:rsidRPr="00CD05DD">
              <w:rPr>
                <w:rFonts w:ascii="Meiryo UI" w:eastAsia="Meiryo UI" w:hAnsi="Meiryo UI" w:hint="eastAsia"/>
                <w:szCs w:val="21"/>
              </w:rPr>
              <w:t>抵当権</w:t>
            </w:r>
            <w:r>
              <w:rPr>
                <w:rFonts w:ascii="Meiryo UI" w:eastAsia="Meiryo UI" w:hAnsi="Meiryo UI" w:hint="eastAsia"/>
                <w:szCs w:val="21"/>
              </w:rPr>
              <w:t>又は</w:t>
            </w:r>
            <w:r w:rsidRPr="00CD05DD">
              <w:rPr>
                <w:rFonts w:ascii="Meiryo UI" w:eastAsia="Meiryo UI" w:hAnsi="Meiryo UI" w:hint="eastAsia"/>
                <w:szCs w:val="21"/>
              </w:rPr>
              <w:t>根抵当権が設定されている場合は、整備事業者として選定された後速やかに抹消すること。ただし、整備予定地の購入又は小多機・看多機の建設を目的とする借り入れのための抵当権設定は可。</w:t>
            </w:r>
          </w:p>
        </w:tc>
        <w:tc>
          <w:tcPr>
            <w:tcW w:w="1701" w:type="dxa"/>
            <w:vAlign w:val="center"/>
          </w:tcPr>
          <w:p w14:paraId="7A019E57" w14:textId="3BA2DA48" w:rsidR="00BB61AF" w:rsidRDefault="00BB61AF" w:rsidP="000A21D2">
            <w:pPr>
              <w:spacing w:line="480" w:lineRule="auto"/>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2B247774" w14:textId="77777777" w:rsidR="00BB61AF" w:rsidRDefault="00BB61AF" w:rsidP="00461445">
            <w:pPr>
              <w:rPr>
                <w:rFonts w:ascii="Meiryo UI" w:eastAsia="Meiryo UI" w:hAnsi="Meiryo UI" w:cs="Times New Roman"/>
                <w:color w:val="000000" w:themeColor="text1"/>
                <w:spacing w:val="2"/>
                <w:szCs w:val="21"/>
              </w:rPr>
            </w:pPr>
          </w:p>
        </w:tc>
      </w:tr>
      <w:tr w:rsidR="00BB61AF" w14:paraId="402557EE" w14:textId="77777777" w:rsidTr="000A21D2">
        <w:tc>
          <w:tcPr>
            <w:tcW w:w="5528" w:type="dxa"/>
            <w:shd w:val="clear" w:color="auto" w:fill="D9D9D9" w:themeFill="background1" w:themeFillShade="D9"/>
          </w:tcPr>
          <w:p w14:paraId="2789C318" w14:textId="0D003812" w:rsidR="00BB61AF" w:rsidRDefault="000A21D2" w:rsidP="00501E0E">
            <w:pPr>
              <w:ind w:left="210" w:hangingChars="100" w:hanging="210"/>
              <w:rPr>
                <w:rFonts w:ascii="Meiryo UI" w:eastAsia="Meiryo UI" w:hAnsi="Meiryo UI"/>
                <w:szCs w:val="21"/>
              </w:rPr>
            </w:pPr>
            <w:r>
              <w:rPr>
                <w:rFonts w:ascii="Meiryo UI" w:eastAsia="Meiryo UI" w:hAnsi="Meiryo UI" w:hint="eastAsia"/>
                <w:szCs w:val="21"/>
              </w:rPr>
              <w:t>3</w:t>
            </w:r>
            <w:r w:rsidR="00BB61AF" w:rsidRPr="0081032C">
              <w:rPr>
                <w:rFonts w:ascii="Meiryo UI" w:eastAsia="Meiryo UI" w:hAnsi="Meiryo UI" w:hint="eastAsia"/>
                <w:szCs w:val="21"/>
              </w:rPr>
              <w:t xml:space="preserve">　</w:t>
            </w:r>
            <w:r w:rsidR="00BB61AF">
              <w:rPr>
                <w:rFonts w:ascii="Meiryo UI" w:eastAsia="Meiryo UI" w:hAnsi="Meiryo UI" w:hint="eastAsia"/>
                <w:szCs w:val="21"/>
              </w:rPr>
              <w:t xml:space="preserve">　</w:t>
            </w:r>
            <w:r w:rsidR="00BB61AF" w:rsidRPr="0081032C">
              <w:rPr>
                <w:rFonts w:ascii="Meiryo UI" w:eastAsia="Meiryo UI" w:hAnsi="Meiryo UI" w:hint="eastAsia"/>
                <w:szCs w:val="21"/>
              </w:rPr>
              <w:t>整備予定地が、都市計画法（昭和43年法律第100号）第33条第1項第8号に規定される開発行為を行うのに適当でない区域に含まれていないこと。</w:t>
            </w:r>
          </w:p>
          <w:p w14:paraId="51BF1200" w14:textId="6B0E3C12" w:rsidR="00BB61AF" w:rsidRPr="00A56D51" w:rsidRDefault="00BB61AF" w:rsidP="00192098">
            <w:pPr>
              <w:ind w:leftChars="100" w:left="210" w:firstLineChars="100" w:firstLine="210"/>
              <w:rPr>
                <w:rFonts w:ascii="Meiryo UI" w:eastAsia="Meiryo UI" w:hAnsi="Meiryo UI"/>
                <w:szCs w:val="21"/>
              </w:rPr>
            </w:pPr>
            <w:r w:rsidRPr="0081032C">
              <w:rPr>
                <w:rFonts w:ascii="Meiryo UI" w:eastAsia="Meiryo UI" w:hAnsi="Meiryo UI" w:hint="eastAsia"/>
                <w:szCs w:val="21"/>
              </w:rPr>
              <w:t>ただし、開発区域及びその周辺の地域の状況等により支障がないと認められるときは、この限りでない。</w:t>
            </w:r>
          </w:p>
        </w:tc>
        <w:tc>
          <w:tcPr>
            <w:tcW w:w="1701" w:type="dxa"/>
            <w:vAlign w:val="center"/>
          </w:tcPr>
          <w:p w14:paraId="2A225B73" w14:textId="36466066" w:rsidR="00BB61AF" w:rsidRDefault="00BB61AF" w:rsidP="000A21D2">
            <w:pPr>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031B0F44" w14:textId="77777777" w:rsidR="00BB61AF" w:rsidRDefault="00BB61AF" w:rsidP="00461445">
            <w:pPr>
              <w:rPr>
                <w:rFonts w:ascii="Meiryo UI" w:eastAsia="Meiryo UI" w:hAnsi="Meiryo UI" w:cs="Times New Roman"/>
                <w:color w:val="000000" w:themeColor="text1"/>
                <w:spacing w:val="2"/>
                <w:szCs w:val="21"/>
              </w:rPr>
            </w:pPr>
          </w:p>
        </w:tc>
      </w:tr>
      <w:tr w:rsidR="00BB61AF" w14:paraId="19317A5C" w14:textId="77777777" w:rsidTr="000A21D2">
        <w:tc>
          <w:tcPr>
            <w:tcW w:w="5528" w:type="dxa"/>
            <w:shd w:val="clear" w:color="auto" w:fill="D9D9D9" w:themeFill="background1" w:themeFillShade="D9"/>
          </w:tcPr>
          <w:p w14:paraId="322FDF85" w14:textId="52697958" w:rsidR="00BB61AF" w:rsidRPr="00A56D51" w:rsidRDefault="000A21D2" w:rsidP="00BB61AF">
            <w:pPr>
              <w:ind w:left="210" w:hangingChars="100" w:hanging="210"/>
              <w:rPr>
                <w:rFonts w:ascii="Meiryo UI" w:eastAsia="Meiryo UI" w:hAnsi="Meiryo UI"/>
                <w:szCs w:val="21"/>
              </w:rPr>
            </w:pPr>
            <w:r>
              <w:rPr>
                <w:rFonts w:ascii="Meiryo UI" w:eastAsia="Meiryo UI" w:hAnsi="Meiryo UI" w:hint="eastAsia"/>
                <w:szCs w:val="21"/>
              </w:rPr>
              <w:t>4</w:t>
            </w:r>
            <w:r w:rsidR="00BB61AF">
              <w:rPr>
                <w:rFonts w:ascii="Meiryo UI" w:eastAsia="Meiryo UI" w:hAnsi="Meiryo UI" w:hint="eastAsia"/>
                <w:szCs w:val="21"/>
              </w:rPr>
              <w:t xml:space="preserve">　　整備予定地が、都市計画法第53条に基づく建築許可の必要な区域に含まれていないこと。</w:t>
            </w:r>
          </w:p>
        </w:tc>
        <w:tc>
          <w:tcPr>
            <w:tcW w:w="1701" w:type="dxa"/>
            <w:vAlign w:val="center"/>
          </w:tcPr>
          <w:p w14:paraId="719EAF0E" w14:textId="36778B6C" w:rsidR="00BB61AF" w:rsidRDefault="00BB61AF" w:rsidP="000A21D2">
            <w:pPr>
              <w:spacing w:line="360" w:lineRule="auto"/>
              <w:jc w:val="center"/>
              <w:rPr>
                <w:rFonts w:ascii="Meiryo UI" w:eastAsia="Meiryo UI" w:hAnsi="Meiryo UI" w:cs="Times New Roman"/>
                <w:color w:val="000000" w:themeColor="text1"/>
                <w:spacing w:val="2"/>
                <w:szCs w:val="21"/>
              </w:rPr>
            </w:pPr>
            <w:r w:rsidRPr="00E801F4">
              <w:rPr>
                <w:rFonts w:ascii="Meiryo UI" w:eastAsia="Meiryo UI" w:hAnsi="Meiryo UI" w:hint="eastAsia"/>
                <w:bCs/>
                <w:szCs w:val="21"/>
              </w:rPr>
              <w:t>□適　　□否</w:t>
            </w:r>
          </w:p>
        </w:tc>
        <w:tc>
          <w:tcPr>
            <w:tcW w:w="1128" w:type="dxa"/>
          </w:tcPr>
          <w:p w14:paraId="6FAE9FB3" w14:textId="77777777" w:rsidR="00BB61AF" w:rsidRDefault="00BB61AF" w:rsidP="00461445">
            <w:pPr>
              <w:rPr>
                <w:rFonts w:ascii="Meiryo UI" w:eastAsia="Meiryo UI" w:hAnsi="Meiryo UI" w:cs="Times New Roman"/>
                <w:color w:val="000000" w:themeColor="text1"/>
                <w:spacing w:val="2"/>
                <w:szCs w:val="21"/>
              </w:rPr>
            </w:pPr>
          </w:p>
        </w:tc>
      </w:tr>
    </w:tbl>
    <w:p w14:paraId="406571E4" w14:textId="77777777" w:rsidR="00EF6385" w:rsidRDefault="00EF6385" w:rsidP="00AE0149">
      <w:pPr>
        <w:rPr>
          <w:rFonts w:ascii="Meiryo UI" w:eastAsia="Meiryo UI" w:hAnsi="Meiryo UI"/>
          <w:b/>
          <w:sz w:val="28"/>
          <w:szCs w:val="28"/>
        </w:rPr>
      </w:pPr>
    </w:p>
    <w:p w14:paraId="39A35642" w14:textId="77777777" w:rsidR="00EF6385" w:rsidRDefault="00EF6385" w:rsidP="00AE0149">
      <w:pPr>
        <w:rPr>
          <w:rFonts w:ascii="Meiryo UI" w:eastAsia="Meiryo UI" w:hAnsi="Meiryo UI"/>
          <w:b/>
          <w:sz w:val="28"/>
          <w:szCs w:val="28"/>
        </w:rPr>
      </w:pPr>
    </w:p>
    <w:p w14:paraId="53A3D952" w14:textId="77777777" w:rsidR="00EF6385" w:rsidRDefault="00EF6385" w:rsidP="00AE0149">
      <w:pPr>
        <w:rPr>
          <w:rFonts w:ascii="Meiryo UI" w:eastAsia="Meiryo UI" w:hAnsi="Meiryo UI"/>
          <w:b/>
          <w:sz w:val="28"/>
          <w:szCs w:val="28"/>
        </w:rPr>
      </w:pPr>
    </w:p>
    <w:p w14:paraId="4630C4A5" w14:textId="4A30F7EB" w:rsidR="007914E8" w:rsidRPr="00357BEF" w:rsidRDefault="00AE0149" w:rsidP="00AE0149">
      <w:pPr>
        <w:rPr>
          <w:rFonts w:ascii="Meiryo UI" w:eastAsia="Meiryo UI" w:hAnsi="Meiryo UI" w:cs="Times New Roman"/>
          <w:spacing w:val="2"/>
          <w:sz w:val="28"/>
          <w:szCs w:val="28"/>
        </w:rPr>
      </w:pPr>
      <w:r>
        <w:rPr>
          <w:rFonts w:ascii="Meiryo UI" w:eastAsia="Meiryo UI" w:hAnsi="Meiryo UI" w:hint="eastAsia"/>
          <w:b/>
          <w:sz w:val="28"/>
          <w:szCs w:val="28"/>
        </w:rPr>
        <w:lastRenderedPageBreak/>
        <w:t xml:space="preserve">Ⅲ　</w:t>
      </w:r>
      <w:r w:rsidR="007914E8" w:rsidRPr="00357BEF">
        <w:rPr>
          <w:rFonts w:ascii="Meiryo UI" w:eastAsia="Meiryo UI" w:hAnsi="Meiryo UI" w:hint="eastAsia"/>
          <w:b/>
          <w:sz w:val="28"/>
          <w:szCs w:val="28"/>
        </w:rPr>
        <w:t>資金計画</w:t>
      </w:r>
      <w:r>
        <w:rPr>
          <w:rFonts w:ascii="Meiryo UI" w:eastAsia="Meiryo UI" w:hAnsi="Meiryo UI" w:hint="eastAsia"/>
          <w:b/>
          <w:sz w:val="28"/>
          <w:szCs w:val="28"/>
        </w:rPr>
        <w:t>要件</w:t>
      </w:r>
    </w:p>
    <w:tbl>
      <w:tblPr>
        <w:tblStyle w:val="a4"/>
        <w:tblW w:w="0" w:type="auto"/>
        <w:tblLook w:val="04A0" w:firstRow="1" w:lastRow="0" w:firstColumn="1" w:lastColumn="0" w:noHBand="0" w:noVBand="1"/>
      </w:tblPr>
      <w:tblGrid>
        <w:gridCol w:w="5665"/>
        <w:gridCol w:w="1701"/>
        <w:gridCol w:w="1128"/>
      </w:tblGrid>
      <w:tr w:rsidR="00C44958" w14:paraId="06B15BD1" w14:textId="77777777" w:rsidTr="00310F51">
        <w:tc>
          <w:tcPr>
            <w:tcW w:w="5665" w:type="dxa"/>
            <w:shd w:val="clear" w:color="auto" w:fill="D9D9D9" w:themeFill="background1" w:themeFillShade="D9"/>
          </w:tcPr>
          <w:p w14:paraId="0089D95A" w14:textId="5E005D20"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要件</w:t>
            </w:r>
          </w:p>
        </w:tc>
        <w:tc>
          <w:tcPr>
            <w:tcW w:w="1701" w:type="dxa"/>
            <w:shd w:val="clear" w:color="auto" w:fill="D9D9D9" w:themeFill="background1" w:themeFillShade="D9"/>
          </w:tcPr>
          <w:p w14:paraId="4363EF4B" w14:textId="6C5F1EB9"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適否</w:t>
            </w:r>
          </w:p>
        </w:tc>
        <w:tc>
          <w:tcPr>
            <w:tcW w:w="1128" w:type="dxa"/>
            <w:shd w:val="clear" w:color="auto" w:fill="D9D9D9" w:themeFill="background1" w:themeFillShade="D9"/>
          </w:tcPr>
          <w:p w14:paraId="6BDFE06B" w14:textId="5FB0C3A8" w:rsidR="00C44958" w:rsidRDefault="00310F51" w:rsidP="00310F51">
            <w:pPr>
              <w:jc w:val="center"/>
              <w:rPr>
                <w:rFonts w:ascii="Meiryo UI" w:eastAsia="Meiryo UI" w:hAnsi="Meiryo UI" w:cs="Times New Roman"/>
                <w:spacing w:val="2"/>
                <w:szCs w:val="21"/>
              </w:rPr>
            </w:pPr>
            <w:r>
              <w:rPr>
                <w:rFonts w:ascii="Meiryo UI" w:eastAsia="Meiryo UI" w:hAnsi="Meiryo UI" w:cs="Times New Roman" w:hint="eastAsia"/>
                <w:spacing w:val="2"/>
                <w:szCs w:val="21"/>
              </w:rPr>
              <w:t>備考</w:t>
            </w:r>
          </w:p>
        </w:tc>
      </w:tr>
      <w:tr w:rsidR="00C44958" w14:paraId="5DB5744D" w14:textId="77777777" w:rsidTr="000A21D2">
        <w:tc>
          <w:tcPr>
            <w:tcW w:w="5665" w:type="dxa"/>
            <w:shd w:val="clear" w:color="auto" w:fill="D9D9D9" w:themeFill="background1" w:themeFillShade="D9"/>
          </w:tcPr>
          <w:p w14:paraId="57D2BB61" w14:textId="4A02194A" w:rsidR="00C44958" w:rsidRDefault="00C44958" w:rsidP="00C44958">
            <w:pPr>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1　</w:t>
            </w:r>
            <w:r w:rsidR="003E5763">
              <w:rPr>
                <w:rFonts w:ascii="Meiryo UI" w:eastAsia="Meiryo UI" w:hAnsi="Meiryo UI" w:cs="Times New Roman" w:hint="eastAsia"/>
                <w:spacing w:val="2"/>
                <w:szCs w:val="21"/>
              </w:rPr>
              <w:t>小多機・看多機</w:t>
            </w:r>
            <w:r w:rsidRPr="0081032C">
              <w:rPr>
                <w:rFonts w:ascii="Meiryo UI" w:eastAsia="Meiryo UI" w:hAnsi="Meiryo UI" w:cs="Times New Roman" w:hint="eastAsia"/>
                <w:spacing w:val="2"/>
                <w:szCs w:val="21"/>
              </w:rPr>
              <w:t>開設資金</w:t>
            </w:r>
          </w:p>
          <w:p w14:paraId="5D1C069D" w14:textId="313FB71B" w:rsidR="00C44958" w:rsidRDefault="00C44958" w:rsidP="009022D9">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開設資金は、自己資金及び借入金（補助制度が活用できる場合は補助金含む）に</w:t>
            </w:r>
            <w:r w:rsidR="007D335B">
              <w:rPr>
                <w:rFonts w:ascii="Meiryo UI" w:eastAsia="Meiryo UI" w:hAnsi="Meiryo UI" w:cs="Times New Roman" w:hint="eastAsia"/>
                <w:spacing w:val="2"/>
                <w:szCs w:val="21"/>
              </w:rPr>
              <w:t>より</w:t>
            </w:r>
            <w:r w:rsidRPr="0081032C">
              <w:rPr>
                <w:rFonts w:ascii="Meiryo UI" w:eastAsia="Meiryo UI" w:hAnsi="Meiryo UI" w:cs="Times New Roman" w:hint="eastAsia"/>
                <w:spacing w:val="2"/>
                <w:szCs w:val="21"/>
              </w:rPr>
              <w:t>確保</w:t>
            </w:r>
            <w:r w:rsidR="007D335B">
              <w:rPr>
                <w:rFonts w:ascii="Meiryo UI" w:eastAsia="Meiryo UI" w:hAnsi="Meiryo UI" w:cs="Times New Roman" w:hint="eastAsia"/>
                <w:spacing w:val="2"/>
                <w:szCs w:val="21"/>
              </w:rPr>
              <w:t>できる</w:t>
            </w:r>
            <w:r w:rsidRPr="0081032C">
              <w:rPr>
                <w:rFonts w:ascii="Meiryo UI" w:eastAsia="Meiryo UI" w:hAnsi="Meiryo UI" w:cs="Times New Roman" w:hint="eastAsia"/>
                <w:spacing w:val="2"/>
                <w:szCs w:val="21"/>
              </w:rPr>
              <w:t>こと。</w:t>
            </w:r>
          </w:p>
        </w:tc>
        <w:tc>
          <w:tcPr>
            <w:tcW w:w="1701" w:type="dxa"/>
            <w:vAlign w:val="center"/>
          </w:tcPr>
          <w:p w14:paraId="17369CE3" w14:textId="35DC80D2" w:rsidR="00C44958" w:rsidRDefault="00C44958" w:rsidP="000A21D2">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tcPr>
          <w:p w14:paraId="252D80DD" w14:textId="77777777" w:rsidR="00C44958" w:rsidRDefault="00C44958" w:rsidP="009A048A">
            <w:pPr>
              <w:rPr>
                <w:rFonts w:ascii="Meiryo UI" w:eastAsia="Meiryo UI" w:hAnsi="Meiryo UI" w:cs="Times New Roman"/>
                <w:spacing w:val="2"/>
                <w:szCs w:val="21"/>
              </w:rPr>
            </w:pPr>
          </w:p>
        </w:tc>
      </w:tr>
      <w:tr w:rsidR="00C44958" w14:paraId="66C55901" w14:textId="77777777" w:rsidTr="000A21D2">
        <w:tc>
          <w:tcPr>
            <w:tcW w:w="5665" w:type="dxa"/>
            <w:shd w:val="clear" w:color="auto" w:fill="D9D9D9" w:themeFill="background1" w:themeFillShade="D9"/>
          </w:tcPr>
          <w:p w14:paraId="7E36653C" w14:textId="790F40E3" w:rsidR="007C3FE9" w:rsidRPr="0081032C" w:rsidRDefault="007C3FE9" w:rsidP="007C3FE9">
            <w:pPr>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2　</w:t>
            </w:r>
            <w:r w:rsidR="003E5763">
              <w:rPr>
                <w:rFonts w:ascii="Meiryo UI" w:eastAsia="Meiryo UI" w:hAnsi="Meiryo UI" w:cs="Times New Roman" w:hint="eastAsia"/>
                <w:spacing w:val="2"/>
                <w:szCs w:val="21"/>
              </w:rPr>
              <w:t>小多機・看多機</w:t>
            </w:r>
            <w:r w:rsidRPr="0081032C">
              <w:rPr>
                <w:rFonts w:ascii="Meiryo UI" w:eastAsia="Meiryo UI" w:hAnsi="Meiryo UI" w:cs="Times New Roman" w:hint="eastAsia"/>
                <w:spacing w:val="2"/>
                <w:szCs w:val="21"/>
              </w:rPr>
              <w:t>運営資金</w:t>
            </w:r>
          </w:p>
          <w:p w14:paraId="7E844368" w14:textId="4F99CABE" w:rsidR="007D335B" w:rsidRDefault="007C3FE9" w:rsidP="007C3FE9">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運営資金は、年間事業費用の12分の</w:t>
            </w:r>
            <w:r w:rsidR="009022D9">
              <w:rPr>
                <w:rFonts w:ascii="Meiryo UI" w:eastAsia="Meiryo UI" w:hAnsi="Meiryo UI" w:cs="Times New Roman" w:hint="eastAsia"/>
                <w:spacing w:val="2"/>
                <w:szCs w:val="21"/>
              </w:rPr>
              <w:t>2</w:t>
            </w:r>
            <w:r w:rsidRPr="0081032C">
              <w:rPr>
                <w:rFonts w:ascii="Meiryo UI" w:eastAsia="Meiryo UI" w:hAnsi="Meiryo UI" w:cs="Times New Roman" w:hint="eastAsia"/>
                <w:spacing w:val="2"/>
                <w:szCs w:val="21"/>
              </w:rPr>
              <w:t>以上に相当する現金、普通預金又は当座預金等を確保</w:t>
            </w:r>
            <w:r w:rsidR="007D335B">
              <w:rPr>
                <w:rFonts w:ascii="Meiryo UI" w:eastAsia="Meiryo UI" w:hAnsi="Meiryo UI" w:cs="Times New Roman" w:hint="eastAsia"/>
                <w:spacing w:val="2"/>
                <w:szCs w:val="21"/>
              </w:rPr>
              <w:t>できること</w:t>
            </w:r>
            <w:r w:rsidRPr="0081032C">
              <w:rPr>
                <w:rFonts w:ascii="Meiryo UI" w:eastAsia="Meiryo UI" w:hAnsi="Meiryo UI" w:cs="Times New Roman" w:hint="eastAsia"/>
                <w:spacing w:val="2"/>
                <w:szCs w:val="21"/>
              </w:rPr>
              <w:t>。</w:t>
            </w:r>
          </w:p>
          <w:p w14:paraId="07D6B90B" w14:textId="026E6414" w:rsidR="007C3FE9" w:rsidRDefault="007C3FE9" w:rsidP="007D335B">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自己資金の確保は、</w:t>
            </w:r>
            <w:r w:rsidR="003E5763">
              <w:rPr>
                <w:rFonts w:ascii="Meiryo UI" w:eastAsia="Meiryo UI" w:hAnsi="Meiryo UI" w:cs="Times New Roman" w:hint="eastAsia"/>
                <w:spacing w:val="2"/>
                <w:szCs w:val="21"/>
              </w:rPr>
              <w:t>小多機・看多機</w:t>
            </w:r>
            <w:r w:rsidRPr="0081032C">
              <w:rPr>
                <w:rFonts w:ascii="Meiryo UI" w:eastAsia="Meiryo UI" w:hAnsi="Meiryo UI" w:cs="Times New Roman" w:hint="eastAsia"/>
                <w:spacing w:val="2"/>
                <w:szCs w:val="21"/>
              </w:rPr>
              <w:t>の開設及びその後の健全な運営のためにも重要であることから、審査の過程で随時、残高証明書等の提出を</w:t>
            </w:r>
            <w:r w:rsidR="007D335B">
              <w:rPr>
                <w:rFonts w:ascii="Meiryo UI" w:eastAsia="Meiryo UI" w:hAnsi="Meiryo UI" w:cs="Times New Roman" w:hint="eastAsia"/>
                <w:spacing w:val="2"/>
                <w:szCs w:val="21"/>
              </w:rPr>
              <w:t>求める</w:t>
            </w:r>
            <w:r w:rsidRPr="0081032C">
              <w:rPr>
                <w:rFonts w:ascii="Meiryo UI" w:eastAsia="Meiryo UI" w:hAnsi="Meiryo UI" w:cs="Times New Roman" w:hint="eastAsia"/>
                <w:spacing w:val="2"/>
                <w:szCs w:val="21"/>
              </w:rPr>
              <w:t>ことがあります。</w:t>
            </w:r>
          </w:p>
          <w:p w14:paraId="1A79E569" w14:textId="67AA4EE6" w:rsidR="007D335B" w:rsidRDefault="007C3FE9" w:rsidP="007D335B">
            <w:pPr>
              <w:ind w:leftChars="200" w:left="420"/>
              <w:rPr>
                <w:rFonts w:ascii="Meiryo UI" w:eastAsia="Meiryo UI" w:hAnsi="Meiryo UI" w:cs="Times New Roman"/>
                <w:spacing w:val="2"/>
                <w:szCs w:val="21"/>
              </w:rPr>
            </w:pPr>
            <w:r w:rsidRPr="0081032C">
              <w:rPr>
                <w:rFonts w:ascii="Meiryo UI" w:eastAsia="Meiryo UI" w:hAnsi="Meiryo UI" w:cs="Times New Roman" w:hint="eastAsia"/>
                <w:spacing w:val="2"/>
                <w:szCs w:val="21"/>
              </w:rPr>
              <w:t>介護保険制度における介護報酬の支払いは、概ね</w:t>
            </w:r>
            <w:r w:rsidR="009022D9">
              <w:rPr>
                <w:rFonts w:ascii="Meiryo UI" w:eastAsia="Meiryo UI" w:hAnsi="Meiryo UI" w:cs="Times New Roman" w:hint="eastAsia"/>
                <w:spacing w:val="2"/>
                <w:szCs w:val="21"/>
              </w:rPr>
              <w:t>2</w:t>
            </w:r>
            <w:r w:rsidRPr="0081032C">
              <w:rPr>
                <w:rFonts w:ascii="Meiryo UI" w:eastAsia="Meiryo UI" w:hAnsi="Meiryo UI" w:cs="Times New Roman" w:hint="eastAsia"/>
                <w:spacing w:val="2"/>
                <w:szCs w:val="21"/>
              </w:rPr>
              <w:t>か月</w:t>
            </w:r>
          </w:p>
          <w:p w14:paraId="24F6EB4D" w14:textId="77777777" w:rsidR="007D335B" w:rsidRDefault="007C3FE9" w:rsidP="007D335B">
            <w:pPr>
              <w:ind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程度を要することから、その間の運営資金と併せて当初の入</w:t>
            </w:r>
            <w:r w:rsidR="007D335B">
              <w:rPr>
                <w:rFonts w:ascii="Meiryo UI" w:eastAsia="Meiryo UI" w:hAnsi="Meiryo UI" w:cs="Times New Roman" w:hint="eastAsia"/>
                <w:spacing w:val="2"/>
                <w:szCs w:val="21"/>
              </w:rPr>
              <w:t>所</w:t>
            </w:r>
          </w:p>
          <w:p w14:paraId="349F3F32" w14:textId="77777777" w:rsidR="007D335B" w:rsidRDefault="007C3FE9" w:rsidP="007D335B">
            <w:pPr>
              <w:ind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や利用人数に比例した収入の不足分をつなぎ資金として準備</w:t>
            </w:r>
          </w:p>
          <w:p w14:paraId="153B9BE5" w14:textId="2FADABA9" w:rsidR="00C44958" w:rsidRPr="007C3FE9" w:rsidRDefault="007C3FE9" w:rsidP="007D335B">
            <w:pPr>
              <w:ind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する必要があります。</w:t>
            </w:r>
          </w:p>
        </w:tc>
        <w:tc>
          <w:tcPr>
            <w:tcW w:w="1701" w:type="dxa"/>
            <w:vAlign w:val="center"/>
          </w:tcPr>
          <w:p w14:paraId="2AD86594" w14:textId="1ED8B2F5" w:rsidR="00C44958" w:rsidRDefault="00C44958" w:rsidP="000A21D2">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tcPr>
          <w:p w14:paraId="4ABD99E2" w14:textId="77777777" w:rsidR="00C44958" w:rsidRDefault="00C44958" w:rsidP="009A048A">
            <w:pPr>
              <w:rPr>
                <w:rFonts w:ascii="Meiryo UI" w:eastAsia="Meiryo UI" w:hAnsi="Meiryo UI" w:cs="Times New Roman"/>
                <w:spacing w:val="2"/>
                <w:szCs w:val="21"/>
              </w:rPr>
            </w:pPr>
          </w:p>
        </w:tc>
      </w:tr>
    </w:tbl>
    <w:p w14:paraId="12B54DF5" w14:textId="77777777" w:rsidR="00866BAD" w:rsidRDefault="00866BAD" w:rsidP="00866BAD">
      <w:pPr>
        <w:ind w:right="840"/>
        <w:jc w:val="center"/>
        <w:rPr>
          <w:rFonts w:ascii="Meiryo UI" w:eastAsia="Meiryo UI" w:hAnsi="Meiryo UI"/>
          <w:b/>
          <w:sz w:val="28"/>
          <w:szCs w:val="28"/>
        </w:rPr>
      </w:pPr>
    </w:p>
    <w:p w14:paraId="55C78688" w14:textId="77777777" w:rsidR="009022D9" w:rsidRDefault="009022D9" w:rsidP="00AE0149">
      <w:pPr>
        <w:ind w:right="840"/>
        <w:rPr>
          <w:rFonts w:ascii="Meiryo UI" w:eastAsia="Meiryo UI" w:hAnsi="Meiryo UI"/>
          <w:b/>
          <w:sz w:val="28"/>
          <w:szCs w:val="28"/>
        </w:rPr>
      </w:pPr>
    </w:p>
    <w:p w14:paraId="08978F82" w14:textId="77777777" w:rsidR="009022D9" w:rsidRDefault="009022D9" w:rsidP="00AE0149">
      <w:pPr>
        <w:ind w:right="840"/>
        <w:rPr>
          <w:rFonts w:ascii="Meiryo UI" w:eastAsia="Meiryo UI" w:hAnsi="Meiryo UI"/>
          <w:b/>
          <w:sz w:val="28"/>
          <w:szCs w:val="28"/>
        </w:rPr>
      </w:pPr>
    </w:p>
    <w:p w14:paraId="114A478C" w14:textId="77777777" w:rsidR="009022D9" w:rsidRDefault="009022D9" w:rsidP="00AE0149">
      <w:pPr>
        <w:ind w:right="840"/>
        <w:rPr>
          <w:rFonts w:ascii="Meiryo UI" w:eastAsia="Meiryo UI" w:hAnsi="Meiryo UI"/>
          <w:b/>
          <w:sz w:val="28"/>
          <w:szCs w:val="28"/>
        </w:rPr>
      </w:pPr>
    </w:p>
    <w:p w14:paraId="5C1CC4ED" w14:textId="77777777" w:rsidR="009022D9" w:rsidRDefault="009022D9" w:rsidP="00AE0149">
      <w:pPr>
        <w:ind w:right="840"/>
        <w:rPr>
          <w:rFonts w:ascii="Meiryo UI" w:eastAsia="Meiryo UI" w:hAnsi="Meiryo UI"/>
          <w:b/>
          <w:sz w:val="28"/>
          <w:szCs w:val="28"/>
        </w:rPr>
      </w:pPr>
    </w:p>
    <w:p w14:paraId="76616445" w14:textId="77777777" w:rsidR="009022D9" w:rsidRDefault="009022D9" w:rsidP="00AE0149">
      <w:pPr>
        <w:ind w:right="840"/>
        <w:rPr>
          <w:rFonts w:ascii="Meiryo UI" w:eastAsia="Meiryo UI" w:hAnsi="Meiryo UI"/>
          <w:b/>
          <w:sz w:val="28"/>
          <w:szCs w:val="28"/>
        </w:rPr>
      </w:pPr>
    </w:p>
    <w:p w14:paraId="5B3530F0" w14:textId="77777777" w:rsidR="009022D9" w:rsidRDefault="009022D9" w:rsidP="00AE0149">
      <w:pPr>
        <w:ind w:right="840"/>
        <w:rPr>
          <w:rFonts w:ascii="Meiryo UI" w:eastAsia="Meiryo UI" w:hAnsi="Meiryo UI"/>
          <w:b/>
          <w:sz w:val="28"/>
          <w:szCs w:val="28"/>
        </w:rPr>
      </w:pPr>
    </w:p>
    <w:p w14:paraId="6DE8455B" w14:textId="77777777" w:rsidR="009022D9" w:rsidRDefault="009022D9" w:rsidP="00AE0149">
      <w:pPr>
        <w:ind w:right="840"/>
        <w:rPr>
          <w:rFonts w:ascii="Meiryo UI" w:eastAsia="Meiryo UI" w:hAnsi="Meiryo UI"/>
          <w:b/>
          <w:sz w:val="28"/>
          <w:szCs w:val="28"/>
        </w:rPr>
      </w:pPr>
    </w:p>
    <w:p w14:paraId="2850EB28" w14:textId="77777777" w:rsidR="009022D9" w:rsidRDefault="009022D9" w:rsidP="00AE0149">
      <w:pPr>
        <w:ind w:right="840"/>
        <w:rPr>
          <w:rFonts w:ascii="Meiryo UI" w:eastAsia="Meiryo UI" w:hAnsi="Meiryo UI"/>
          <w:b/>
          <w:sz w:val="28"/>
          <w:szCs w:val="28"/>
        </w:rPr>
      </w:pPr>
    </w:p>
    <w:p w14:paraId="74116274" w14:textId="77777777" w:rsidR="009022D9" w:rsidRDefault="009022D9" w:rsidP="00AE0149">
      <w:pPr>
        <w:ind w:right="840"/>
        <w:rPr>
          <w:rFonts w:ascii="Meiryo UI" w:eastAsia="Meiryo UI" w:hAnsi="Meiryo UI"/>
          <w:b/>
          <w:sz w:val="28"/>
          <w:szCs w:val="28"/>
        </w:rPr>
      </w:pPr>
    </w:p>
    <w:p w14:paraId="0DF17F3C" w14:textId="77777777" w:rsidR="009022D9" w:rsidRDefault="009022D9" w:rsidP="00AE0149">
      <w:pPr>
        <w:ind w:right="840"/>
        <w:rPr>
          <w:rFonts w:ascii="Meiryo UI" w:eastAsia="Meiryo UI" w:hAnsi="Meiryo UI"/>
          <w:b/>
          <w:sz w:val="28"/>
          <w:szCs w:val="28"/>
        </w:rPr>
      </w:pPr>
    </w:p>
    <w:p w14:paraId="3FDE1D10" w14:textId="726E4412" w:rsidR="0058792B" w:rsidRPr="0046699B" w:rsidRDefault="00AE0149" w:rsidP="00AE0149">
      <w:pPr>
        <w:ind w:right="840"/>
        <w:rPr>
          <w:rFonts w:ascii="Meiryo UI" w:eastAsia="Meiryo UI" w:hAnsi="Meiryo UI"/>
          <w:bCs/>
          <w:szCs w:val="21"/>
        </w:rPr>
      </w:pPr>
      <w:r>
        <w:rPr>
          <w:rFonts w:ascii="Meiryo UI" w:eastAsia="Meiryo UI" w:hAnsi="Meiryo UI" w:hint="eastAsia"/>
          <w:b/>
          <w:sz w:val="28"/>
          <w:szCs w:val="28"/>
        </w:rPr>
        <w:lastRenderedPageBreak/>
        <w:t xml:space="preserve">Ⅳ　</w:t>
      </w:r>
      <w:r w:rsidR="007B1246" w:rsidRPr="00460291">
        <w:rPr>
          <w:rFonts w:ascii="Meiryo UI" w:eastAsia="Meiryo UI" w:hAnsi="Meiryo UI" w:hint="eastAsia"/>
          <w:b/>
          <w:sz w:val="28"/>
          <w:szCs w:val="28"/>
        </w:rPr>
        <w:t>近隣</w:t>
      </w:r>
      <w:r w:rsidR="00460291" w:rsidRPr="00460291">
        <w:rPr>
          <w:rFonts w:ascii="Meiryo UI" w:eastAsia="Meiryo UI" w:hAnsi="Meiryo UI" w:hint="eastAsia"/>
          <w:b/>
          <w:sz w:val="28"/>
          <w:szCs w:val="28"/>
        </w:rPr>
        <w:t>説明</w:t>
      </w:r>
      <w:r>
        <w:rPr>
          <w:rFonts w:ascii="Meiryo UI" w:eastAsia="Meiryo UI" w:hAnsi="Meiryo UI" w:hint="eastAsia"/>
          <w:b/>
          <w:sz w:val="28"/>
          <w:szCs w:val="28"/>
        </w:rPr>
        <w:t>要件</w:t>
      </w:r>
    </w:p>
    <w:tbl>
      <w:tblPr>
        <w:tblStyle w:val="a4"/>
        <w:tblW w:w="0" w:type="auto"/>
        <w:tblInd w:w="-5" w:type="dxa"/>
        <w:tblLook w:val="04A0" w:firstRow="1" w:lastRow="0" w:firstColumn="1" w:lastColumn="0" w:noHBand="0" w:noVBand="1"/>
      </w:tblPr>
      <w:tblGrid>
        <w:gridCol w:w="5670"/>
        <w:gridCol w:w="1701"/>
        <w:gridCol w:w="1128"/>
      </w:tblGrid>
      <w:tr w:rsidR="0077584A" w14:paraId="76D93A92" w14:textId="77777777" w:rsidTr="0046699B">
        <w:tc>
          <w:tcPr>
            <w:tcW w:w="5670" w:type="dxa"/>
            <w:shd w:val="clear" w:color="auto" w:fill="D9D9D9" w:themeFill="background1" w:themeFillShade="D9"/>
          </w:tcPr>
          <w:p w14:paraId="13949E2D" w14:textId="14393273"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要件</w:t>
            </w:r>
          </w:p>
        </w:tc>
        <w:tc>
          <w:tcPr>
            <w:tcW w:w="1701" w:type="dxa"/>
            <w:shd w:val="clear" w:color="auto" w:fill="D9D9D9" w:themeFill="background1" w:themeFillShade="D9"/>
          </w:tcPr>
          <w:p w14:paraId="4784D92C" w14:textId="6B864D53"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適否</w:t>
            </w:r>
          </w:p>
        </w:tc>
        <w:tc>
          <w:tcPr>
            <w:tcW w:w="1128" w:type="dxa"/>
            <w:shd w:val="clear" w:color="auto" w:fill="D9D9D9" w:themeFill="background1" w:themeFillShade="D9"/>
          </w:tcPr>
          <w:p w14:paraId="4E8C48FF" w14:textId="4630EA2E" w:rsidR="0077584A" w:rsidRDefault="0046699B" w:rsidP="0046699B">
            <w:pPr>
              <w:jc w:val="center"/>
              <w:rPr>
                <w:rFonts w:ascii="Meiryo UI" w:eastAsia="Meiryo UI" w:hAnsi="Meiryo UI" w:cs="Times New Roman"/>
                <w:spacing w:val="2"/>
                <w:szCs w:val="21"/>
              </w:rPr>
            </w:pPr>
            <w:r>
              <w:rPr>
                <w:rFonts w:ascii="Meiryo UI" w:eastAsia="Meiryo UI" w:hAnsi="Meiryo UI" w:cs="Times New Roman" w:hint="eastAsia"/>
                <w:spacing w:val="2"/>
                <w:szCs w:val="21"/>
              </w:rPr>
              <w:t>備考</w:t>
            </w:r>
          </w:p>
        </w:tc>
      </w:tr>
      <w:tr w:rsidR="0077584A" w14:paraId="5FC8E269" w14:textId="77777777" w:rsidTr="00133535">
        <w:tc>
          <w:tcPr>
            <w:tcW w:w="5670" w:type="dxa"/>
            <w:shd w:val="clear" w:color="auto" w:fill="D9D9D9" w:themeFill="background1" w:themeFillShade="D9"/>
          </w:tcPr>
          <w:p w14:paraId="7196BE25" w14:textId="77777777" w:rsidR="00866BAD" w:rsidRPr="0081032C" w:rsidRDefault="00866BAD" w:rsidP="00866BAD">
            <w:pPr>
              <w:rPr>
                <w:rFonts w:ascii="Meiryo UI" w:eastAsia="Meiryo UI" w:hAnsi="Meiryo UI" w:cs="Times New Roman"/>
                <w:spacing w:val="2"/>
                <w:szCs w:val="21"/>
              </w:rPr>
            </w:pPr>
            <w:r w:rsidRPr="0081032C">
              <w:rPr>
                <w:rFonts w:ascii="Meiryo UI" w:eastAsia="Meiryo UI" w:hAnsi="Meiryo UI" w:cs="Times New Roman" w:hint="eastAsia"/>
                <w:spacing w:val="2"/>
                <w:szCs w:val="21"/>
              </w:rPr>
              <w:t>1　説明の対象者</w:t>
            </w:r>
          </w:p>
          <w:p w14:paraId="3F097F96" w14:textId="77777777" w:rsidR="00866BAD" w:rsidRPr="0081032C" w:rsidRDefault="00866BAD" w:rsidP="00866BAD">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 xml:space="preserve">　説明の対象者は、整備予定地近隣（整備予定地隣接地及び整備予定地所在の自治会・町内会の区域内）の住民とします。</w:t>
            </w:r>
          </w:p>
          <w:p w14:paraId="06A8EE60" w14:textId="3A707639" w:rsidR="0077584A" w:rsidRDefault="00866BAD" w:rsidP="003D42A4">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また、整備予定地が隣接する自治会・町内会の区域の境界付近に位置する場合は、当該自治会・町内会の区域内の住民を説明の対象者に含めて説明を行ってください。</w:t>
            </w:r>
          </w:p>
        </w:tc>
        <w:tc>
          <w:tcPr>
            <w:tcW w:w="1701" w:type="dxa"/>
            <w:vAlign w:val="center"/>
          </w:tcPr>
          <w:p w14:paraId="19CD8BC1" w14:textId="4882CD67" w:rsidR="0077584A" w:rsidRDefault="00911E1D" w:rsidP="00133535">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tcPr>
          <w:p w14:paraId="7D772B66" w14:textId="77777777" w:rsidR="0077584A" w:rsidRDefault="0077584A" w:rsidP="009A048A">
            <w:pPr>
              <w:rPr>
                <w:rFonts w:ascii="Meiryo UI" w:eastAsia="Meiryo UI" w:hAnsi="Meiryo UI" w:cs="Times New Roman"/>
                <w:spacing w:val="2"/>
                <w:szCs w:val="21"/>
              </w:rPr>
            </w:pPr>
          </w:p>
        </w:tc>
      </w:tr>
      <w:tr w:rsidR="0077584A" w14:paraId="00572C02" w14:textId="77777777" w:rsidTr="00133535">
        <w:tc>
          <w:tcPr>
            <w:tcW w:w="5670" w:type="dxa"/>
            <w:shd w:val="clear" w:color="auto" w:fill="D9D9D9" w:themeFill="background1" w:themeFillShade="D9"/>
          </w:tcPr>
          <w:p w14:paraId="0783FFAE" w14:textId="77777777" w:rsidR="00866BAD" w:rsidRPr="0081032C" w:rsidRDefault="00866BAD" w:rsidP="00866BAD">
            <w:pPr>
              <w:rPr>
                <w:rFonts w:ascii="Meiryo UI" w:eastAsia="Meiryo UI" w:hAnsi="Meiryo UI" w:cs="Times New Roman"/>
                <w:spacing w:val="2"/>
                <w:szCs w:val="21"/>
              </w:rPr>
            </w:pPr>
            <w:r w:rsidRPr="0081032C">
              <w:rPr>
                <w:rFonts w:ascii="Meiryo UI" w:eastAsia="Meiryo UI" w:hAnsi="Meiryo UI" w:cs="Times New Roman" w:hint="eastAsia"/>
                <w:spacing w:val="2"/>
                <w:szCs w:val="21"/>
              </w:rPr>
              <w:t>2　説明会の開催</w:t>
            </w:r>
          </w:p>
          <w:p w14:paraId="6DF46650" w14:textId="091021B5" w:rsidR="00866BAD" w:rsidRPr="0081032C" w:rsidRDefault="00866BAD" w:rsidP="00866BAD">
            <w:pPr>
              <w:ind w:left="214" w:hangingChars="100" w:hanging="214"/>
              <w:rPr>
                <w:rFonts w:ascii="Meiryo UI" w:eastAsia="Meiryo UI" w:hAnsi="Meiryo UI" w:cs="Times New Roman"/>
                <w:spacing w:val="2"/>
                <w:szCs w:val="21"/>
              </w:rPr>
            </w:pPr>
            <w:r w:rsidRPr="0081032C">
              <w:rPr>
                <w:rFonts w:ascii="Meiryo UI" w:eastAsia="Meiryo UI" w:hAnsi="Meiryo UI" w:cs="Times New Roman" w:hint="eastAsia"/>
                <w:spacing w:val="2"/>
                <w:szCs w:val="21"/>
              </w:rPr>
              <w:t xml:space="preserve">　　</w:t>
            </w:r>
            <w:r>
              <w:rPr>
                <w:rFonts w:ascii="Meiryo UI" w:eastAsia="Meiryo UI" w:hAnsi="Meiryo UI" w:cs="Times New Roman" w:hint="eastAsia"/>
                <w:spacing w:val="2"/>
                <w:szCs w:val="21"/>
              </w:rPr>
              <w:t xml:space="preserve">　</w:t>
            </w:r>
            <w:r w:rsidRPr="0081032C">
              <w:rPr>
                <w:rFonts w:ascii="Meiryo UI" w:eastAsia="Meiryo UI" w:hAnsi="Meiryo UI" w:cs="Times New Roman" w:hint="eastAsia"/>
                <w:spacing w:val="2"/>
                <w:szCs w:val="21"/>
              </w:rPr>
              <w:t>説明に際しては、</w:t>
            </w:r>
            <w:r w:rsidR="003E5763">
              <w:rPr>
                <w:rFonts w:ascii="Meiryo UI" w:eastAsia="Meiryo UI" w:hAnsi="Meiryo UI" w:cs="Times New Roman" w:hint="eastAsia"/>
                <w:spacing w:val="2"/>
                <w:szCs w:val="21"/>
              </w:rPr>
              <w:t>小多機・看多機</w:t>
            </w:r>
            <w:r w:rsidRPr="0081032C">
              <w:rPr>
                <w:rFonts w:ascii="Meiryo UI" w:eastAsia="Meiryo UI" w:hAnsi="Meiryo UI" w:cs="Times New Roman" w:hint="eastAsia"/>
                <w:spacing w:val="2"/>
                <w:szCs w:val="21"/>
              </w:rPr>
              <w:t>の</w:t>
            </w:r>
            <w:r w:rsidR="003E5763">
              <w:rPr>
                <w:rFonts w:ascii="Meiryo UI" w:eastAsia="Meiryo UI" w:hAnsi="Meiryo UI" w:cs="Times New Roman" w:hint="eastAsia"/>
                <w:spacing w:val="2"/>
                <w:szCs w:val="21"/>
              </w:rPr>
              <w:t>事業所</w:t>
            </w:r>
            <w:r w:rsidRPr="0081032C">
              <w:rPr>
                <w:rFonts w:ascii="Meiryo UI" w:eastAsia="Meiryo UI" w:hAnsi="Meiryo UI" w:cs="Times New Roman" w:hint="eastAsia"/>
                <w:spacing w:val="2"/>
                <w:szCs w:val="21"/>
              </w:rPr>
              <w:t>概要（規模、構造及び提供するサービスの内容）、</w:t>
            </w:r>
            <w:r w:rsidR="003E5763">
              <w:rPr>
                <w:rFonts w:ascii="Meiryo UI" w:eastAsia="Meiryo UI" w:hAnsi="Meiryo UI" w:cs="Times New Roman" w:hint="eastAsia"/>
                <w:spacing w:val="2"/>
                <w:szCs w:val="21"/>
              </w:rPr>
              <w:t>事業所</w:t>
            </w:r>
            <w:r w:rsidRPr="0081032C">
              <w:rPr>
                <w:rFonts w:ascii="Meiryo UI" w:eastAsia="Meiryo UI" w:hAnsi="Meiryo UI" w:cs="Times New Roman" w:hint="eastAsia"/>
                <w:spacing w:val="2"/>
                <w:szCs w:val="21"/>
              </w:rPr>
              <w:t>の建設に関する事項（工期、工事内容、工事の時間帯、通学路等の安全対策、騒音、場内建設残土による周辺道路の汚れ、想定される影響と対策等）及び</w:t>
            </w:r>
            <w:r w:rsidR="003E5763">
              <w:rPr>
                <w:rFonts w:ascii="Meiryo UI" w:eastAsia="Meiryo UI" w:hAnsi="Meiryo UI" w:cs="Times New Roman" w:hint="eastAsia"/>
                <w:spacing w:val="2"/>
                <w:szCs w:val="21"/>
              </w:rPr>
              <w:t>事業所</w:t>
            </w:r>
            <w:r w:rsidRPr="0081032C">
              <w:rPr>
                <w:rFonts w:ascii="Meiryo UI" w:eastAsia="Meiryo UI" w:hAnsi="Meiryo UI" w:cs="Times New Roman" w:hint="eastAsia"/>
                <w:spacing w:val="2"/>
                <w:szCs w:val="21"/>
              </w:rPr>
              <w:t>開設後に地域の住環境に及ぼす影響と対策（日照、テレビ電波受信の障害、車両通行量等）について、具体的に説明してください。</w:t>
            </w:r>
          </w:p>
          <w:p w14:paraId="5405FC6E" w14:textId="77777777" w:rsidR="00866BAD" w:rsidRPr="0081032C" w:rsidRDefault="00866BAD" w:rsidP="00866BAD">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なお、この説明は、堺市に応募するための事前説明であり、この説明の後に堺市へ応募書類を提出し、整備事業者の選定に係る審査を受け、そこで選定された場合に整備を行うものであることを併せて説明してください。整備事業者として選定された後も、必要に応じて、説明を行ってください。</w:t>
            </w:r>
          </w:p>
          <w:p w14:paraId="04B1DB0F" w14:textId="77777777" w:rsidR="00866BAD" w:rsidRPr="0081032C" w:rsidRDefault="00866BAD" w:rsidP="00866BAD">
            <w:pPr>
              <w:ind w:leftChars="100" w:left="210" w:firstLineChars="100" w:firstLine="214"/>
              <w:rPr>
                <w:rFonts w:ascii="Meiryo UI" w:eastAsia="Meiryo UI" w:hAnsi="Meiryo UI" w:cs="Times New Roman"/>
                <w:spacing w:val="2"/>
                <w:szCs w:val="21"/>
              </w:rPr>
            </w:pPr>
            <w:r w:rsidRPr="0081032C">
              <w:rPr>
                <w:rFonts w:ascii="Meiryo UI" w:eastAsia="Meiryo UI" w:hAnsi="Meiryo UI" w:cs="Times New Roman" w:hint="eastAsia"/>
                <w:spacing w:val="2"/>
                <w:szCs w:val="21"/>
              </w:rPr>
              <w:t>整備事業者として選定されなかった場合においても、事前に説明を行った住民に対して、選定されなかった旨を必ず連絡してください。</w:t>
            </w:r>
          </w:p>
          <w:p w14:paraId="38A2C7D0" w14:textId="326102D7" w:rsidR="0077584A" w:rsidRDefault="00F45102" w:rsidP="003D42A4">
            <w:pPr>
              <w:widowControl/>
              <w:ind w:leftChars="100" w:left="210" w:firstLineChars="100" w:firstLine="214"/>
              <w:jc w:val="left"/>
              <w:rPr>
                <w:rFonts w:ascii="Meiryo UI" w:eastAsia="Meiryo UI" w:hAnsi="Meiryo UI" w:cs="Times New Roman"/>
                <w:spacing w:val="2"/>
                <w:szCs w:val="21"/>
              </w:rPr>
            </w:pPr>
            <w:r>
              <w:rPr>
                <w:rFonts w:ascii="Meiryo UI" w:eastAsia="Meiryo UI" w:hAnsi="Meiryo UI" w:cs="Times New Roman" w:hint="eastAsia"/>
                <w:spacing w:val="2"/>
                <w:szCs w:val="21"/>
              </w:rPr>
              <w:t>近隣説明の実施状況等については、説明策の自治会等に確認</w:t>
            </w:r>
            <w:r w:rsidR="00BE3531">
              <w:rPr>
                <w:rFonts w:ascii="Meiryo UI" w:eastAsia="Meiryo UI" w:hAnsi="Meiryo UI" w:cs="Times New Roman" w:hint="eastAsia"/>
                <w:spacing w:val="2"/>
                <w:szCs w:val="21"/>
              </w:rPr>
              <w:t>す</w:t>
            </w:r>
            <w:r>
              <w:rPr>
                <w:rFonts w:ascii="Meiryo UI" w:eastAsia="Meiryo UI" w:hAnsi="Meiryo UI" w:cs="Times New Roman" w:hint="eastAsia"/>
                <w:spacing w:val="2"/>
                <w:szCs w:val="21"/>
              </w:rPr>
              <w:t>ることがあります。</w:t>
            </w:r>
          </w:p>
        </w:tc>
        <w:tc>
          <w:tcPr>
            <w:tcW w:w="1701" w:type="dxa"/>
            <w:vAlign w:val="center"/>
          </w:tcPr>
          <w:p w14:paraId="57D83F18" w14:textId="24A2CEDD" w:rsidR="0077584A" w:rsidRDefault="00911E1D" w:rsidP="00133535">
            <w:pPr>
              <w:jc w:val="center"/>
              <w:rPr>
                <w:rFonts w:ascii="Meiryo UI" w:eastAsia="Meiryo UI" w:hAnsi="Meiryo UI" w:cs="Times New Roman"/>
                <w:spacing w:val="2"/>
                <w:szCs w:val="21"/>
              </w:rPr>
            </w:pPr>
            <w:r w:rsidRPr="00E801F4">
              <w:rPr>
                <w:rFonts w:ascii="Meiryo UI" w:eastAsia="Meiryo UI" w:hAnsi="Meiryo UI" w:hint="eastAsia"/>
                <w:bCs/>
                <w:szCs w:val="21"/>
              </w:rPr>
              <w:t>□適　　□否</w:t>
            </w:r>
          </w:p>
        </w:tc>
        <w:tc>
          <w:tcPr>
            <w:tcW w:w="1128" w:type="dxa"/>
          </w:tcPr>
          <w:p w14:paraId="1DF94EF7" w14:textId="77777777" w:rsidR="0077584A" w:rsidRDefault="0077584A" w:rsidP="009A048A">
            <w:pPr>
              <w:rPr>
                <w:rFonts w:ascii="Meiryo UI" w:eastAsia="Meiryo UI" w:hAnsi="Meiryo UI" w:cs="Times New Roman"/>
                <w:spacing w:val="2"/>
                <w:szCs w:val="21"/>
              </w:rPr>
            </w:pPr>
          </w:p>
        </w:tc>
      </w:tr>
    </w:tbl>
    <w:p w14:paraId="64C53BBD" w14:textId="77777777" w:rsidR="00932AF0" w:rsidRDefault="00932AF0" w:rsidP="00CD3BD5">
      <w:pPr>
        <w:jc w:val="right"/>
        <w:rPr>
          <w:rFonts w:ascii="Meiryo UI" w:eastAsia="Meiryo UI" w:hAnsi="Meiryo UI" w:cs="Times New Roman"/>
          <w:spacing w:val="2"/>
          <w:szCs w:val="21"/>
        </w:rPr>
      </w:pPr>
    </w:p>
    <w:sectPr w:rsidR="00932AF0" w:rsidSect="00FE217C">
      <w:footerReference w:type="default" r:id="rId8"/>
      <w:pgSz w:w="11906" w:h="16838"/>
      <w:pgMar w:top="1560" w:right="1701" w:bottom="1418" w:left="1701"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EEFA" w14:textId="77777777" w:rsidR="009433E3" w:rsidRDefault="009433E3" w:rsidP="00106A91">
      <w:r>
        <w:separator/>
      </w:r>
    </w:p>
  </w:endnote>
  <w:endnote w:type="continuationSeparator" w:id="0">
    <w:p w14:paraId="77D48401" w14:textId="77777777" w:rsidR="009433E3" w:rsidRDefault="009433E3" w:rsidP="0010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59558"/>
      <w:docPartObj>
        <w:docPartGallery w:val="Page Numbers (Bottom of Page)"/>
        <w:docPartUnique/>
      </w:docPartObj>
    </w:sdtPr>
    <w:sdtEndPr/>
    <w:sdtContent>
      <w:p w14:paraId="252A80F0" w14:textId="77777777" w:rsidR="005341F8" w:rsidRDefault="005341F8">
        <w:pPr>
          <w:pStyle w:val="a7"/>
          <w:jc w:val="center"/>
        </w:pPr>
        <w:r>
          <w:fldChar w:fldCharType="begin"/>
        </w:r>
        <w:r>
          <w:instrText>PAGE   \* MERGEFORMAT</w:instrText>
        </w:r>
        <w:r>
          <w:fldChar w:fldCharType="separate"/>
        </w:r>
        <w:r w:rsidR="00DA2010" w:rsidRPr="00DA2010">
          <w:rPr>
            <w:noProof/>
            <w:lang w:val="ja-JP"/>
          </w:rPr>
          <w:t>15</w:t>
        </w:r>
        <w:r>
          <w:fldChar w:fldCharType="end"/>
        </w:r>
      </w:p>
    </w:sdtContent>
  </w:sdt>
  <w:p w14:paraId="6AA130CE" w14:textId="77777777" w:rsidR="005341F8" w:rsidRDefault="005341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7E27" w14:textId="77777777" w:rsidR="009433E3" w:rsidRDefault="009433E3" w:rsidP="00106A91">
      <w:r>
        <w:separator/>
      </w:r>
    </w:p>
  </w:footnote>
  <w:footnote w:type="continuationSeparator" w:id="0">
    <w:p w14:paraId="4BC2995F" w14:textId="77777777" w:rsidR="009433E3" w:rsidRDefault="009433E3" w:rsidP="00106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194"/>
    <w:multiLevelType w:val="hybridMultilevel"/>
    <w:tmpl w:val="237EE92A"/>
    <w:lvl w:ilvl="0" w:tplc="DB76BC4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A842BD"/>
    <w:multiLevelType w:val="hybridMultilevel"/>
    <w:tmpl w:val="8F6CA1D0"/>
    <w:lvl w:ilvl="0" w:tplc="03E829B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3C3536F"/>
    <w:multiLevelType w:val="hybridMultilevel"/>
    <w:tmpl w:val="074068B6"/>
    <w:lvl w:ilvl="0" w:tplc="3E34B1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CE4FB9"/>
    <w:multiLevelType w:val="hybridMultilevel"/>
    <w:tmpl w:val="75327530"/>
    <w:lvl w:ilvl="0" w:tplc="56F422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84E31"/>
    <w:multiLevelType w:val="hybridMultilevel"/>
    <w:tmpl w:val="39BE7858"/>
    <w:lvl w:ilvl="0" w:tplc="1C08CBF6">
      <w:start w:val="6"/>
      <w:numFmt w:val="bullet"/>
      <w:lvlText w:val="＊"/>
      <w:lvlJc w:val="left"/>
      <w:pPr>
        <w:ind w:left="64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21B72EA5"/>
    <w:multiLevelType w:val="hybridMultilevel"/>
    <w:tmpl w:val="2526ACB0"/>
    <w:lvl w:ilvl="0" w:tplc="E5F233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3DE3A4A"/>
    <w:multiLevelType w:val="hybridMultilevel"/>
    <w:tmpl w:val="43A09ED2"/>
    <w:lvl w:ilvl="0" w:tplc="91C827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9485D0E"/>
    <w:multiLevelType w:val="hybridMultilevel"/>
    <w:tmpl w:val="CF883496"/>
    <w:lvl w:ilvl="0" w:tplc="9DEE1B9E">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F0796E"/>
    <w:multiLevelType w:val="hybridMultilevel"/>
    <w:tmpl w:val="BD061E36"/>
    <w:lvl w:ilvl="0" w:tplc="557CE1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7824F6"/>
    <w:multiLevelType w:val="hybridMultilevel"/>
    <w:tmpl w:val="142AE8C4"/>
    <w:lvl w:ilvl="0" w:tplc="8F923F26">
      <w:start w:val="6"/>
      <w:numFmt w:val="bullet"/>
      <w:lvlText w:val="・"/>
      <w:lvlJc w:val="left"/>
      <w:pPr>
        <w:ind w:left="92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0" w15:restartNumberingAfterBreak="0">
    <w:nsid w:val="32D5577C"/>
    <w:multiLevelType w:val="hybridMultilevel"/>
    <w:tmpl w:val="693EE2BA"/>
    <w:lvl w:ilvl="0" w:tplc="E0E2CEC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4D21494"/>
    <w:multiLevelType w:val="hybridMultilevel"/>
    <w:tmpl w:val="F57E7622"/>
    <w:lvl w:ilvl="0" w:tplc="8670192C">
      <w:start w:val="6"/>
      <w:numFmt w:val="bullet"/>
      <w:lvlText w:val="＊"/>
      <w:lvlJc w:val="left"/>
      <w:pPr>
        <w:ind w:left="5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12" w15:restartNumberingAfterBreak="0">
    <w:nsid w:val="37AA2A35"/>
    <w:multiLevelType w:val="hybridMultilevel"/>
    <w:tmpl w:val="4156FCC2"/>
    <w:lvl w:ilvl="0" w:tplc="F0C44B1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CF9665D"/>
    <w:multiLevelType w:val="hybridMultilevel"/>
    <w:tmpl w:val="E5D47E38"/>
    <w:lvl w:ilvl="0" w:tplc="E0E2CEC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3E6A3171"/>
    <w:multiLevelType w:val="hybridMultilevel"/>
    <w:tmpl w:val="ED8CDD10"/>
    <w:lvl w:ilvl="0" w:tplc="950A1E40">
      <w:start w:val="1"/>
      <w:numFmt w:val="decimalEnclosedCircle"/>
      <w:lvlText w:val="%1"/>
      <w:lvlJc w:val="left"/>
      <w:pPr>
        <w:ind w:left="686" w:hanging="36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15" w15:restartNumberingAfterBreak="0">
    <w:nsid w:val="46CB1CB4"/>
    <w:multiLevelType w:val="hybridMultilevel"/>
    <w:tmpl w:val="32DC683E"/>
    <w:lvl w:ilvl="0" w:tplc="7EEEE462">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F73678"/>
    <w:multiLevelType w:val="hybridMultilevel"/>
    <w:tmpl w:val="F780AD2E"/>
    <w:lvl w:ilvl="0" w:tplc="67BE71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B0F4521"/>
    <w:multiLevelType w:val="hybridMultilevel"/>
    <w:tmpl w:val="ABAC8780"/>
    <w:lvl w:ilvl="0" w:tplc="385C831E">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4394D09"/>
    <w:multiLevelType w:val="hybridMultilevel"/>
    <w:tmpl w:val="1494C146"/>
    <w:lvl w:ilvl="0" w:tplc="BA84F59C">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451EDA"/>
    <w:multiLevelType w:val="hybridMultilevel"/>
    <w:tmpl w:val="90F221BA"/>
    <w:lvl w:ilvl="0" w:tplc="7F1002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792210A"/>
    <w:multiLevelType w:val="hybridMultilevel"/>
    <w:tmpl w:val="3EC222F2"/>
    <w:lvl w:ilvl="0" w:tplc="5F887E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1F2EB4"/>
    <w:multiLevelType w:val="hybridMultilevel"/>
    <w:tmpl w:val="C504DDB6"/>
    <w:lvl w:ilvl="0" w:tplc="CD6C1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43576BC"/>
    <w:multiLevelType w:val="hybridMultilevel"/>
    <w:tmpl w:val="EE9A3E7E"/>
    <w:lvl w:ilvl="0" w:tplc="0EA2C48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7A556D3"/>
    <w:multiLevelType w:val="hybridMultilevel"/>
    <w:tmpl w:val="188284F4"/>
    <w:lvl w:ilvl="0" w:tplc="96DCE7D2">
      <w:start w:val="1"/>
      <w:numFmt w:val="decimalFullWidth"/>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4" w15:restartNumberingAfterBreak="0">
    <w:nsid w:val="79C662FE"/>
    <w:multiLevelType w:val="hybridMultilevel"/>
    <w:tmpl w:val="F1CA9372"/>
    <w:lvl w:ilvl="0" w:tplc="A7F01B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D33708B"/>
    <w:multiLevelType w:val="hybridMultilevel"/>
    <w:tmpl w:val="75FA8194"/>
    <w:lvl w:ilvl="0" w:tplc="979EF004">
      <w:start w:val="6"/>
      <w:numFmt w:val="bullet"/>
      <w:lvlText w:val="＊"/>
      <w:lvlJc w:val="left"/>
      <w:pPr>
        <w:ind w:left="5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26" w15:restartNumberingAfterBreak="0">
    <w:nsid w:val="7DD17FA3"/>
    <w:multiLevelType w:val="hybridMultilevel"/>
    <w:tmpl w:val="8B84D6B6"/>
    <w:lvl w:ilvl="0" w:tplc="241815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98152886">
    <w:abstractNumId w:val="18"/>
  </w:num>
  <w:num w:numId="2" w16cid:durableId="1016545045">
    <w:abstractNumId w:val="15"/>
  </w:num>
  <w:num w:numId="3" w16cid:durableId="736972709">
    <w:abstractNumId w:val="3"/>
  </w:num>
  <w:num w:numId="4" w16cid:durableId="953096432">
    <w:abstractNumId w:val="2"/>
  </w:num>
  <w:num w:numId="5" w16cid:durableId="1396969919">
    <w:abstractNumId w:val="6"/>
  </w:num>
  <w:num w:numId="6" w16cid:durableId="192964825">
    <w:abstractNumId w:val="14"/>
  </w:num>
  <w:num w:numId="7" w16cid:durableId="402916821">
    <w:abstractNumId w:val="26"/>
  </w:num>
  <w:num w:numId="8" w16cid:durableId="786435563">
    <w:abstractNumId w:val="24"/>
  </w:num>
  <w:num w:numId="9" w16cid:durableId="51930649">
    <w:abstractNumId w:val="16"/>
  </w:num>
  <w:num w:numId="10" w16cid:durableId="1800608114">
    <w:abstractNumId w:val="19"/>
  </w:num>
  <w:num w:numId="11" w16cid:durableId="630549417">
    <w:abstractNumId w:val="17"/>
  </w:num>
  <w:num w:numId="12" w16cid:durableId="433288724">
    <w:abstractNumId w:val="5"/>
  </w:num>
  <w:num w:numId="13" w16cid:durableId="196509497">
    <w:abstractNumId w:val="21"/>
  </w:num>
  <w:num w:numId="14" w16cid:durableId="1251233065">
    <w:abstractNumId w:val="9"/>
  </w:num>
  <w:num w:numId="15" w16cid:durableId="344358744">
    <w:abstractNumId w:val="25"/>
  </w:num>
  <w:num w:numId="16" w16cid:durableId="305625840">
    <w:abstractNumId w:val="11"/>
  </w:num>
  <w:num w:numId="17" w16cid:durableId="1633630403">
    <w:abstractNumId w:val="4"/>
  </w:num>
  <w:num w:numId="18" w16cid:durableId="1080177353">
    <w:abstractNumId w:val="20"/>
  </w:num>
  <w:num w:numId="19" w16cid:durableId="1088111225">
    <w:abstractNumId w:val="22"/>
  </w:num>
  <w:num w:numId="20" w16cid:durableId="548693017">
    <w:abstractNumId w:val="12"/>
  </w:num>
  <w:num w:numId="21" w16cid:durableId="1586651787">
    <w:abstractNumId w:val="1"/>
  </w:num>
  <w:num w:numId="22" w16cid:durableId="376005142">
    <w:abstractNumId w:val="23"/>
  </w:num>
  <w:num w:numId="23" w16cid:durableId="1044016009">
    <w:abstractNumId w:val="13"/>
  </w:num>
  <w:num w:numId="24" w16cid:durableId="1599675823">
    <w:abstractNumId w:val="7"/>
  </w:num>
  <w:num w:numId="25" w16cid:durableId="372120290">
    <w:abstractNumId w:val="8"/>
  </w:num>
  <w:num w:numId="26" w16cid:durableId="797256509">
    <w:abstractNumId w:val="0"/>
  </w:num>
  <w:num w:numId="27" w16cid:durableId="105931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E0"/>
    <w:rsid w:val="000004C6"/>
    <w:rsid w:val="00000A93"/>
    <w:rsid w:val="000010AB"/>
    <w:rsid w:val="00001CED"/>
    <w:rsid w:val="00003198"/>
    <w:rsid w:val="00003BE1"/>
    <w:rsid w:val="00003E3F"/>
    <w:rsid w:val="000043A2"/>
    <w:rsid w:val="00004711"/>
    <w:rsid w:val="0000509E"/>
    <w:rsid w:val="00005B73"/>
    <w:rsid w:val="00005E9E"/>
    <w:rsid w:val="00006775"/>
    <w:rsid w:val="000068F7"/>
    <w:rsid w:val="00006D49"/>
    <w:rsid w:val="00006F8A"/>
    <w:rsid w:val="00007ED2"/>
    <w:rsid w:val="00010733"/>
    <w:rsid w:val="00011228"/>
    <w:rsid w:val="0001126C"/>
    <w:rsid w:val="00011997"/>
    <w:rsid w:val="00011B2E"/>
    <w:rsid w:val="00011FB9"/>
    <w:rsid w:val="000127C0"/>
    <w:rsid w:val="000129EB"/>
    <w:rsid w:val="00013BE7"/>
    <w:rsid w:val="0001406D"/>
    <w:rsid w:val="0001442F"/>
    <w:rsid w:val="000146EA"/>
    <w:rsid w:val="000150B8"/>
    <w:rsid w:val="00015C8F"/>
    <w:rsid w:val="00017335"/>
    <w:rsid w:val="000175D4"/>
    <w:rsid w:val="000178BE"/>
    <w:rsid w:val="00017DA2"/>
    <w:rsid w:val="00017E1C"/>
    <w:rsid w:val="000211C2"/>
    <w:rsid w:val="00023869"/>
    <w:rsid w:val="00023B60"/>
    <w:rsid w:val="000260C9"/>
    <w:rsid w:val="000263D0"/>
    <w:rsid w:val="00026CC1"/>
    <w:rsid w:val="00026E63"/>
    <w:rsid w:val="0002702E"/>
    <w:rsid w:val="00027842"/>
    <w:rsid w:val="00027D0D"/>
    <w:rsid w:val="0003076B"/>
    <w:rsid w:val="00031013"/>
    <w:rsid w:val="000312D3"/>
    <w:rsid w:val="0003208C"/>
    <w:rsid w:val="00032CC7"/>
    <w:rsid w:val="00033BC3"/>
    <w:rsid w:val="00033DAE"/>
    <w:rsid w:val="0003489D"/>
    <w:rsid w:val="00035045"/>
    <w:rsid w:val="000354CB"/>
    <w:rsid w:val="00036308"/>
    <w:rsid w:val="00037590"/>
    <w:rsid w:val="00037F90"/>
    <w:rsid w:val="000429BE"/>
    <w:rsid w:val="00043016"/>
    <w:rsid w:val="000438A3"/>
    <w:rsid w:val="00044750"/>
    <w:rsid w:val="00045319"/>
    <w:rsid w:val="00045B2B"/>
    <w:rsid w:val="00045E52"/>
    <w:rsid w:val="00046594"/>
    <w:rsid w:val="00047716"/>
    <w:rsid w:val="0005119E"/>
    <w:rsid w:val="00051271"/>
    <w:rsid w:val="00051E9C"/>
    <w:rsid w:val="00051EE3"/>
    <w:rsid w:val="000525B6"/>
    <w:rsid w:val="0005283C"/>
    <w:rsid w:val="000538F5"/>
    <w:rsid w:val="000547BB"/>
    <w:rsid w:val="000579A8"/>
    <w:rsid w:val="00057FB7"/>
    <w:rsid w:val="00060184"/>
    <w:rsid w:val="00060A2F"/>
    <w:rsid w:val="00062883"/>
    <w:rsid w:val="000636D7"/>
    <w:rsid w:val="00063DE5"/>
    <w:rsid w:val="000653F9"/>
    <w:rsid w:val="000656DE"/>
    <w:rsid w:val="00065AB8"/>
    <w:rsid w:val="00066223"/>
    <w:rsid w:val="000679CC"/>
    <w:rsid w:val="00070144"/>
    <w:rsid w:val="00070BE5"/>
    <w:rsid w:val="00070F3E"/>
    <w:rsid w:val="00071847"/>
    <w:rsid w:val="00071FAB"/>
    <w:rsid w:val="000730A5"/>
    <w:rsid w:val="00073159"/>
    <w:rsid w:val="00073576"/>
    <w:rsid w:val="00073AB8"/>
    <w:rsid w:val="00073AEC"/>
    <w:rsid w:val="00073B0C"/>
    <w:rsid w:val="0007405F"/>
    <w:rsid w:val="0007514B"/>
    <w:rsid w:val="000754A4"/>
    <w:rsid w:val="00076AE1"/>
    <w:rsid w:val="00076FFA"/>
    <w:rsid w:val="00080411"/>
    <w:rsid w:val="0008057D"/>
    <w:rsid w:val="0008099E"/>
    <w:rsid w:val="00080A11"/>
    <w:rsid w:val="00080DF0"/>
    <w:rsid w:val="0008260D"/>
    <w:rsid w:val="00082927"/>
    <w:rsid w:val="00082AE5"/>
    <w:rsid w:val="00083042"/>
    <w:rsid w:val="000838CC"/>
    <w:rsid w:val="000848EB"/>
    <w:rsid w:val="00085BFC"/>
    <w:rsid w:val="00085DA8"/>
    <w:rsid w:val="0008639E"/>
    <w:rsid w:val="000873DB"/>
    <w:rsid w:val="000875BB"/>
    <w:rsid w:val="00090C55"/>
    <w:rsid w:val="000917BD"/>
    <w:rsid w:val="00091D8D"/>
    <w:rsid w:val="00091F85"/>
    <w:rsid w:val="00093348"/>
    <w:rsid w:val="00093EDC"/>
    <w:rsid w:val="000943E0"/>
    <w:rsid w:val="00094A0D"/>
    <w:rsid w:val="00094D4B"/>
    <w:rsid w:val="00094FF3"/>
    <w:rsid w:val="00095371"/>
    <w:rsid w:val="0009561A"/>
    <w:rsid w:val="00095B7E"/>
    <w:rsid w:val="00097122"/>
    <w:rsid w:val="0009752F"/>
    <w:rsid w:val="00097F29"/>
    <w:rsid w:val="000A0D2A"/>
    <w:rsid w:val="000A1F54"/>
    <w:rsid w:val="000A21D2"/>
    <w:rsid w:val="000A2E48"/>
    <w:rsid w:val="000A3E2D"/>
    <w:rsid w:val="000A445D"/>
    <w:rsid w:val="000A4DE1"/>
    <w:rsid w:val="000A4FD7"/>
    <w:rsid w:val="000A535E"/>
    <w:rsid w:val="000A5AE9"/>
    <w:rsid w:val="000A63C7"/>
    <w:rsid w:val="000A7555"/>
    <w:rsid w:val="000B16D8"/>
    <w:rsid w:val="000B1F54"/>
    <w:rsid w:val="000B2047"/>
    <w:rsid w:val="000B207A"/>
    <w:rsid w:val="000B4261"/>
    <w:rsid w:val="000B435E"/>
    <w:rsid w:val="000B4B03"/>
    <w:rsid w:val="000B51F4"/>
    <w:rsid w:val="000B5363"/>
    <w:rsid w:val="000B5555"/>
    <w:rsid w:val="000B631D"/>
    <w:rsid w:val="000B6911"/>
    <w:rsid w:val="000B78C4"/>
    <w:rsid w:val="000B7E84"/>
    <w:rsid w:val="000C17D3"/>
    <w:rsid w:val="000C1C4F"/>
    <w:rsid w:val="000C1F39"/>
    <w:rsid w:val="000C2B4B"/>
    <w:rsid w:val="000C4029"/>
    <w:rsid w:val="000C51DA"/>
    <w:rsid w:val="000C5541"/>
    <w:rsid w:val="000C7145"/>
    <w:rsid w:val="000C76D8"/>
    <w:rsid w:val="000D1331"/>
    <w:rsid w:val="000D19CF"/>
    <w:rsid w:val="000D19FD"/>
    <w:rsid w:val="000D2D95"/>
    <w:rsid w:val="000D40A1"/>
    <w:rsid w:val="000D48D8"/>
    <w:rsid w:val="000D4B15"/>
    <w:rsid w:val="000D5C97"/>
    <w:rsid w:val="000D6B94"/>
    <w:rsid w:val="000D77F7"/>
    <w:rsid w:val="000E2035"/>
    <w:rsid w:val="000E2641"/>
    <w:rsid w:val="000E26D2"/>
    <w:rsid w:val="000E3249"/>
    <w:rsid w:val="000E4981"/>
    <w:rsid w:val="000E4C0B"/>
    <w:rsid w:val="000E5464"/>
    <w:rsid w:val="000E54DC"/>
    <w:rsid w:val="000E64F7"/>
    <w:rsid w:val="000E6544"/>
    <w:rsid w:val="000E6A79"/>
    <w:rsid w:val="000E7754"/>
    <w:rsid w:val="000E7D48"/>
    <w:rsid w:val="000F0E1E"/>
    <w:rsid w:val="000F27DD"/>
    <w:rsid w:val="000F2AAE"/>
    <w:rsid w:val="000F3237"/>
    <w:rsid w:val="000F41D9"/>
    <w:rsid w:val="000F47C4"/>
    <w:rsid w:val="000F4D76"/>
    <w:rsid w:val="000F4FAF"/>
    <w:rsid w:val="000F6434"/>
    <w:rsid w:val="000F6E34"/>
    <w:rsid w:val="000F6F69"/>
    <w:rsid w:val="000F7856"/>
    <w:rsid w:val="000F7D40"/>
    <w:rsid w:val="001000CE"/>
    <w:rsid w:val="00100DA7"/>
    <w:rsid w:val="00100F93"/>
    <w:rsid w:val="00101217"/>
    <w:rsid w:val="00101F49"/>
    <w:rsid w:val="00102C96"/>
    <w:rsid w:val="0010326B"/>
    <w:rsid w:val="00103E34"/>
    <w:rsid w:val="00104B31"/>
    <w:rsid w:val="00105119"/>
    <w:rsid w:val="00106A91"/>
    <w:rsid w:val="001073C0"/>
    <w:rsid w:val="00107E4F"/>
    <w:rsid w:val="001105ED"/>
    <w:rsid w:val="0011141C"/>
    <w:rsid w:val="00111DDD"/>
    <w:rsid w:val="0011276E"/>
    <w:rsid w:val="00112D69"/>
    <w:rsid w:val="001138ED"/>
    <w:rsid w:val="00113F77"/>
    <w:rsid w:val="00114610"/>
    <w:rsid w:val="00114846"/>
    <w:rsid w:val="00114C10"/>
    <w:rsid w:val="00115E6C"/>
    <w:rsid w:val="00123514"/>
    <w:rsid w:val="00124178"/>
    <w:rsid w:val="00124792"/>
    <w:rsid w:val="0012562E"/>
    <w:rsid w:val="001257B2"/>
    <w:rsid w:val="00125BF8"/>
    <w:rsid w:val="00126270"/>
    <w:rsid w:val="00127C25"/>
    <w:rsid w:val="001305FA"/>
    <w:rsid w:val="001323AA"/>
    <w:rsid w:val="0013347F"/>
    <w:rsid w:val="00133535"/>
    <w:rsid w:val="0013705A"/>
    <w:rsid w:val="00137538"/>
    <w:rsid w:val="00137791"/>
    <w:rsid w:val="00137AC5"/>
    <w:rsid w:val="00137F16"/>
    <w:rsid w:val="0014071C"/>
    <w:rsid w:val="001420C6"/>
    <w:rsid w:val="001426DA"/>
    <w:rsid w:val="001432EE"/>
    <w:rsid w:val="00143321"/>
    <w:rsid w:val="00143CAB"/>
    <w:rsid w:val="00143D67"/>
    <w:rsid w:val="0014449E"/>
    <w:rsid w:val="00144BD2"/>
    <w:rsid w:val="00145AEB"/>
    <w:rsid w:val="00146D2A"/>
    <w:rsid w:val="0014726F"/>
    <w:rsid w:val="00147F06"/>
    <w:rsid w:val="00150681"/>
    <w:rsid w:val="0015163F"/>
    <w:rsid w:val="001519E0"/>
    <w:rsid w:val="00151C37"/>
    <w:rsid w:val="00151E0F"/>
    <w:rsid w:val="00152B6A"/>
    <w:rsid w:val="0015310B"/>
    <w:rsid w:val="001543BB"/>
    <w:rsid w:val="00155590"/>
    <w:rsid w:val="001558FB"/>
    <w:rsid w:val="00157EE2"/>
    <w:rsid w:val="001601AF"/>
    <w:rsid w:val="001606E1"/>
    <w:rsid w:val="00160FB3"/>
    <w:rsid w:val="00161332"/>
    <w:rsid w:val="001619EE"/>
    <w:rsid w:val="001632D9"/>
    <w:rsid w:val="00163992"/>
    <w:rsid w:val="0016428E"/>
    <w:rsid w:val="0016564A"/>
    <w:rsid w:val="00166C83"/>
    <w:rsid w:val="00166D95"/>
    <w:rsid w:val="00166ED9"/>
    <w:rsid w:val="00167043"/>
    <w:rsid w:val="00167682"/>
    <w:rsid w:val="00170494"/>
    <w:rsid w:val="001711D7"/>
    <w:rsid w:val="001718DE"/>
    <w:rsid w:val="00172EC6"/>
    <w:rsid w:val="0017389B"/>
    <w:rsid w:val="001743E4"/>
    <w:rsid w:val="0017495D"/>
    <w:rsid w:val="0017596E"/>
    <w:rsid w:val="001778E0"/>
    <w:rsid w:val="001779CE"/>
    <w:rsid w:val="00177A63"/>
    <w:rsid w:val="00180CC8"/>
    <w:rsid w:val="00181568"/>
    <w:rsid w:val="001820DF"/>
    <w:rsid w:val="00182748"/>
    <w:rsid w:val="001827AB"/>
    <w:rsid w:val="00182836"/>
    <w:rsid w:val="00183363"/>
    <w:rsid w:val="00184179"/>
    <w:rsid w:val="00184572"/>
    <w:rsid w:val="0018482D"/>
    <w:rsid w:val="00184B43"/>
    <w:rsid w:val="00185F2B"/>
    <w:rsid w:val="00190252"/>
    <w:rsid w:val="00190A59"/>
    <w:rsid w:val="00191713"/>
    <w:rsid w:val="00191F9E"/>
    <w:rsid w:val="00192098"/>
    <w:rsid w:val="00192C23"/>
    <w:rsid w:val="001931C4"/>
    <w:rsid w:val="001937DC"/>
    <w:rsid w:val="0019389B"/>
    <w:rsid w:val="00193AD5"/>
    <w:rsid w:val="00193BF8"/>
    <w:rsid w:val="00193CCD"/>
    <w:rsid w:val="00193FAB"/>
    <w:rsid w:val="001952E2"/>
    <w:rsid w:val="00195455"/>
    <w:rsid w:val="00197340"/>
    <w:rsid w:val="00197A4C"/>
    <w:rsid w:val="00197DC2"/>
    <w:rsid w:val="001A0398"/>
    <w:rsid w:val="001A06F4"/>
    <w:rsid w:val="001A121C"/>
    <w:rsid w:val="001A1B8E"/>
    <w:rsid w:val="001A1D38"/>
    <w:rsid w:val="001A2078"/>
    <w:rsid w:val="001A2160"/>
    <w:rsid w:val="001A3BC3"/>
    <w:rsid w:val="001A48E5"/>
    <w:rsid w:val="001A4988"/>
    <w:rsid w:val="001A5A2D"/>
    <w:rsid w:val="001A6713"/>
    <w:rsid w:val="001A68E9"/>
    <w:rsid w:val="001A6F0D"/>
    <w:rsid w:val="001A703D"/>
    <w:rsid w:val="001A7337"/>
    <w:rsid w:val="001A77C3"/>
    <w:rsid w:val="001A7BC6"/>
    <w:rsid w:val="001B02F0"/>
    <w:rsid w:val="001B030A"/>
    <w:rsid w:val="001B0AC8"/>
    <w:rsid w:val="001B1207"/>
    <w:rsid w:val="001B2B09"/>
    <w:rsid w:val="001B3591"/>
    <w:rsid w:val="001B36D5"/>
    <w:rsid w:val="001B3FE0"/>
    <w:rsid w:val="001B45C6"/>
    <w:rsid w:val="001B45D7"/>
    <w:rsid w:val="001B497E"/>
    <w:rsid w:val="001B4C64"/>
    <w:rsid w:val="001B4EA8"/>
    <w:rsid w:val="001B4F2D"/>
    <w:rsid w:val="001B4FCE"/>
    <w:rsid w:val="001B5D80"/>
    <w:rsid w:val="001B65B9"/>
    <w:rsid w:val="001B670C"/>
    <w:rsid w:val="001B678B"/>
    <w:rsid w:val="001B69A6"/>
    <w:rsid w:val="001C0102"/>
    <w:rsid w:val="001C0A8B"/>
    <w:rsid w:val="001C1181"/>
    <w:rsid w:val="001C173B"/>
    <w:rsid w:val="001C2856"/>
    <w:rsid w:val="001C3C19"/>
    <w:rsid w:val="001C4511"/>
    <w:rsid w:val="001C5669"/>
    <w:rsid w:val="001C5D41"/>
    <w:rsid w:val="001C6601"/>
    <w:rsid w:val="001C7550"/>
    <w:rsid w:val="001C7574"/>
    <w:rsid w:val="001C7915"/>
    <w:rsid w:val="001D0162"/>
    <w:rsid w:val="001D08F2"/>
    <w:rsid w:val="001D1107"/>
    <w:rsid w:val="001D1C49"/>
    <w:rsid w:val="001D2FAC"/>
    <w:rsid w:val="001D3967"/>
    <w:rsid w:val="001D453D"/>
    <w:rsid w:val="001D5042"/>
    <w:rsid w:val="001D5B0D"/>
    <w:rsid w:val="001D5C39"/>
    <w:rsid w:val="001E07D0"/>
    <w:rsid w:val="001E0FDB"/>
    <w:rsid w:val="001E106D"/>
    <w:rsid w:val="001E34F0"/>
    <w:rsid w:val="001E37BE"/>
    <w:rsid w:val="001E426A"/>
    <w:rsid w:val="001E4610"/>
    <w:rsid w:val="001E4F6C"/>
    <w:rsid w:val="001E58F1"/>
    <w:rsid w:val="001E5CDA"/>
    <w:rsid w:val="001E7738"/>
    <w:rsid w:val="001E7849"/>
    <w:rsid w:val="001E7892"/>
    <w:rsid w:val="001F020D"/>
    <w:rsid w:val="001F114D"/>
    <w:rsid w:val="001F2249"/>
    <w:rsid w:val="001F23F8"/>
    <w:rsid w:val="001F31A7"/>
    <w:rsid w:val="001F3BFF"/>
    <w:rsid w:val="001F3FCC"/>
    <w:rsid w:val="001F4192"/>
    <w:rsid w:val="001F432D"/>
    <w:rsid w:val="001F50D0"/>
    <w:rsid w:val="001F5509"/>
    <w:rsid w:val="001F7313"/>
    <w:rsid w:val="0020006C"/>
    <w:rsid w:val="00200072"/>
    <w:rsid w:val="002005F2"/>
    <w:rsid w:val="00200859"/>
    <w:rsid w:val="00200F09"/>
    <w:rsid w:val="00203503"/>
    <w:rsid w:val="00203CF4"/>
    <w:rsid w:val="0020687D"/>
    <w:rsid w:val="00206C2E"/>
    <w:rsid w:val="0020770A"/>
    <w:rsid w:val="00207B92"/>
    <w:rsid w:val="0021012E"/>
    <w:rsid w:val="00210194"/>
    <w:rsid w:val="00210A16"/>
    <w:rsid w:val="00210DDA"/>
    <w:rsid w:val="00211381"/>
    <w:rsid w:val="00211466"/>
    <w:rsid w:val="00211623"/>
    <w:rsid w:val="00211F41"/>
    <w:rsid w:val="00212658"/>
    <w:rsid w:val="00212EB2"/>
    <w:rsid w:val="00212F53"/>
    <w:rsid w:val="00212F65"/>
    <w:rsid w:val="0021318C"/>
    <w:rsid w:val="002135CC"/>
    <w:rsid w:val="002137C0"/>
    <w:rsid w:val="002147F1"/>
    <w:rsid w:val="002149A4"/>
    <w:rsid w:val="00214AB0"/>
    <w:rsid w:val="00215275"/>
    <w:rsid w:val="002156E4"/>
    <w:rsid w:val="00215EE1"/>
    <w:rsid w:val="00216648"/>
    <w:rsid w:val="00221B9E"/>
    <w:rsid w:val="0022229E"/>
    <w:rsid w:val="00222A5F"/>
    <w:rsid w:val="00223341"/>
    <w:rsid w:val="002250FE"/>
    <w:rsid w:val="00225430"/>
    <w:rsid w:val="00225A75"/>
    <w:rsid w:val="0022676A"/>
    <w:rsid w:val="0022724E"/>
    <w:rsid w:val="002275EF"/>
    <w:rsid w:val="00230586"/>
    <w:rsid w:val="00231786"/>
    <w:rsid w:val="002319B6"/>
    <w:rsid w:val="002322C8"/>
    <w:rsid w:val="00232903"/>
    <w:rsid w:val="00232A6C"/>
    <w:rsid w:val="00232F1C"/>
    <w:rsid w:val="00233224"/>
    <w:rsid w:val="00233A4A"/>
    <w:rsid w:val="00233A64"/>
    <w:rsid w:val="0023456B"/>
    <w:rsid w:val="002348E9"/>
    <w:rsid w:val="00235327"/>
    <w:rsid w:val="002368EF"/>
    <w:rsid w:val="002373DB"/>
    <w:rsid w:val="00237ED8"/>
    <w:rsid w:val="00237FD5"/>
    <w:rsid w:val="00240287"/>
    <w:rsid w:val="0024064E"/>
    <w:rsid w:val="00240A62"/>
    <w:rsid w:val="00240B57"/>
    <w:rsid w:val="002411F2"/>
    <w:rsid w:val="0024137F"/>
    <w:rsid w:val="002420C5"/>
    <w:rsid w:val="00243E08"/>
    <w:rsid w:val="00243EF9"/>
    <w:rsid w:val="002451AB"/>
    <w:rsid w:val="002458E3"/>
    <w:rsid w:val="00245A52"/>
    <w:rsid w:val="00247BFB"/>
    <w:rsid w:val="00247DB0"/>
    <w:rsid w:val="002509F8"/>
    <w:rsid w:val="00251498"/>
    <w:rsid w:val="00251F59"/>
    <w:rsid w:val="00252023"/>
    <w:rsid w:val="00252769"/>
    <w:rsid w:val="002532AE"/>
    <w:rsid w:val="00253B30"/>
    <w:rsid w:val="00253B69"/>
    <w:rsid w:val="00253F31"/>
    <w:rsid w:val="00253F9A"/>
    <w:rsid w:val="00254E1F"/>
    <w:rsid w:val="002554C2"/>
    <w:rsid w:val="00255D9E"/>
    <w:rsid w:val="00256F41"/>
    <w:rsid w:val="00262A98"/>
    <w:rsid w:val="00263BE7"/>
    <w:rsid w:val="0026460C"/>
    <w:rsid w:val="00265BC7"/>
    <w:rsid w:val="00265BE3"/>
    <w:rsid w:val="00266C78"/>
    <w:rsid w:val="002672AB"/>
    <w:rsid w:val="00267461"/>
    <w:rsid w:val="002677E8"/>
    <w:rsid w:val="0026783B"/>
    <w:rsid w:val="002706E9"/>
    <w:rsid w:val="00270B04"/>
    <w:rsid w:val="00270F76"/>
    <w:rsid w:val="00271503"/>
    <w:rsid w:val="0027195D"/>
    <w:rsid w:val="00271B02"/>
    <w:rsid w:val="00271C9E"/>
    <w:rsid w:val="00272134"/>
    <w:rsid w:val="00272C7E"/>
    <w:rsid w:val="00274C99"/>
    <w:rsid w:val="00275427"/>
    <w:rsid w:val="00275984"/>
    <w:rsid w:val="002761F5"/>
    <w:rsid w:val="00276E63"/>
    <w:rsid w:val="00277344"/>
    <w:rsid w:val="00280494"/>
    <w:rsid w:val="0028067A"/>
    <w:rsid w:val="00281790"/>
    <w:rsid w:val="00283296"/>
    <w:rsid w:val="002847D5"/>
    <w:rsid w:val="0028480A"/>
    <w:rsid w:val="002850A0"/>
    <w:rsid w:val="0028526B"/>
    <w:rsid w:val="00285AD3"/>
    <w:rsid w:val="00287080"/>
    <w:rsid w:val="0028795B"/>
    <w:rsid w:val="002904A3"/>
    <w:rsid w:val="00290CB3"/>
    <w:rsid w:val="00293697"/>
    <w:rsid w:val="00293835"/>
    <w:rsid w:val="00293A8C"/>
    <w:rsid w:val="00293AF2"/>
    <w:rsid w:val="00293C2A"/>
    <w:rsid w:val="002941B3"/>
    <w:rsid w:val="00295C03"/>
    <w:rsid w:val="00296002"/>
    <w:rsid w:val="002963A4"/>
    <w:rsid w:val="00296662"/>
    <w:rsid w:val="002969B2"/>
    <w:rsid w:val="00297018"/>
    <w:rsid w:val="002975D1"/>
    <w:rsid w:val="002A02DC"/>
    <w:rsid w:val="002A1286"/>
    <w:rsid w:val="002A2F36"/>
    <w:rsid w:val="002A34C8"/>
    <w:rsid w:val="002A36F2"/>
    <w:rsid w:val="002A3B1A"/>
    <w:rsid w:val="002A423F"/>
    <w:rsid w:val="002A5C44"/>
    <w:rsid w:val="002A61B5"/>
    <w:rsid w:val="002A7181"/>
    <w:rsid w:val="002A7FF7"/>
    <w:rsid w:val="002B055C"/>
    <w:rsid w:val="002B1A6A"/>
    <w:rsid w:val="002B2C4C"/>
    <w:rsid w:val="002B3653"/>
    <w:rsid w:val="002B3AED"/>
    <w:rsid w:val="002B45A8"/>
    <w:rsid w:val="002B4704"/>
    <w:rsid w:val="002B5326"/>
    <w:rsid w:val="002B533F"/>
    <w:rsid w:val="002B5709"/>
    <w:rsid w:val="002B6904"/>
    <w:rsid w:val="002B6AF1"/>
    <w:rsid w:val="002C364D"/>
    <w:rsid w:val="002C37F7"/>
    <w:rsid w:val="002C3B51"/>
    <w:rsid w:val="002C401B"/>
    <w:rsid w:val="002C4265"/>
    <w:rsid w:val="002C47CF"/>
    <w:rsid w:val="002C483C"/>
    <w:rsid w:val="002C4B89"/>
    <w:rsid w:val="002C6743"/>
    <w:rsid w:val="002C72A5"/>
    <w:rsid w:val="002C7390"/>
    <w:rsid w:val="002C7B87"/>
    <w:rsid w:val="002C7CF8"/>
    <w:rsid w:val="002D0CB7"/>
    <w:rsid w:val="002D0EE9"/>
    <w:rsid w:val="002D124C"/>
    <w:rsid w:val="002D12B3"/>
    <w:rsid w:val="002D1A62"/>
    <w:rsid w:val="002D28FF"/>
    <w:rsid w:val="002D2E7F"/>
    <w:rsid w:val="002D3A1C"/>
    <w:rsid w:val="002D4617"/>
    <w:rsid w:val="002D51DC"/>
    <w:rsid w:val="002D5592"/>
    <w:rsid w:val="002E0164"/>
    <w:rsid w:val="002E17D9"/>
    <w:rsid w:val="002E1DD2"/>
    <w:rsid w:val="002E1F9F"/>
    <w:rsid w:val="002E20B2"/>
    <w:rsid w:val="002E27EB"/>
    <w:rsid w:val="002E330A"/>
    <w:rsid w:val="002E3D18"/>
    <w:rsid w:val="002E4DC2"/>
    <w:rsid w:val="002E57B5"/>
    <w:rsid w:val="002E5D50"/>
    <w:rsid w:val="002E665E"/>
    <w:rsid w:val="002F05AE"/>
    <w:rsid w:val="002F0942"/>
    <w:rsid w:val="002F3202"/>
    <w:rsid w:val="002F4DA1"/>
    <w:rsid w:val="002F588A"/>
    <w:rsid w:val="002F59F6"/>
    <w:rsid w:val="002F5BC4"/>
    <w:rsid w:val="002F5D6E"/>
    <w:rsid w:val="002F63B7"/>
    <w:rsid w:val="00300BC0"/>
    <w:rsid w:val="00300EFE"/>
    <w:rsid w:val="003013CF"/>
    <w:rsid w:val="0030142D"/>
    <w:rsid w:val="003020FD"/>
    <w:rsid w:val="003041FB"/>
    <w:rsid w:val="00305099"/>
    <w:rsid w:val="00305347"/>
    <w:rsid w:val="003057FC"/>
    <w:rsid w:val="00305F64"/>
    <w:rsid w:val="00306162"/>
    <w:rsid w:val="00306459"/>
    <w:rsid w:val="003066CE"/>
    <w:rsid w:val="00306969"/>
    <w:rsid w:val="00306E41"/>
    <w:rsid w:val="003074C7"/>
    <w:rsid w:val="00310F51"/>
    <w:rsid w:val="00312298"/>
    <w:rsid w:val="00312D52"/>
    <w:rsid w:val="00312E57"/>
    <w:rsid w:val="0031371A"/>
    <w:rsid w:val="00313CC1"/>
    <w:rsid w:val="00313DCF"/>
    <w:rsid w:val="003142B7"/>
    <w:rsid w:val="00314D38"/>
    <w:rsid w:val="00315329"/>
    <w:rsid w:val="0031559B"/>
    <w:rsid w:val="0031575E"/>
    <w:rsid w:val="00315B74"/>
    <w:rsid w:val="00315DC2"/>
    <w:rsid w:val="003160EA"/>
    <w:rsid w:val="003165EA"/>
    <w:rsid w:val="00316C5E"/>
    <w:rsid w:val="00317382"/>
    <w:rsid w:val="00317855"/>
    <w:rsid w:val="00317CF8"/>
    <w:rsid w:val="00321876"/>
    <w:rsid w:val="003228A9"/>
    <w:rsid w:val="00323278"/>
    <w:rsid w:val="003232F3"/>
    <w:rsid w:val="003240E9"/>
    <w:rsid w:val="0032469D"/>
    <w:rsid w:val="00325BDB"/>
    <w:rsid w:val="003266B0"/>
    <w:rsid w:val="00326B2F"/>
    <w:rsid w:val="00326F61"/>
    <w:rsid w:val="00327C03"/>
    <w:rsid w:val="0033146D"/>
    <w:rsid w:val="0033206F"/>
    <w:rsid w:val="00333AE1"/>
    <w:rsid w:val="00334F33"/>
    <w:rsid w:val="00335713"/>
    <w:rsid w:val="00335FE9"/>
    <w:rsid w:val="003369A9"/>
    <w:rsid w:val="003377B2"/>
    <w:rsid w:val="00337B83"/>
    <w:rsid w:val="0034095A"/>
    <w:rsid w:val="003412CA"/>
    <w:rsid w:val="00342274"/>
    <w:rsid w:val="003423AC"/>
    <w:rsid w:val="003432D2"/>
    <w:rsid w:val="00343D2F"/>
    <w:rsid w:val="00343D8D"/>
    <w:rsid w:val="00344367"/>
    <w:rsid w:val="003449E7"/>
    <w:rsid w:val="00344B62"/>
    <w:rsid w:val="00344F17"/>
    <w:rsid w:val="00345EF1"/>
    <w:rsid w:val="0034607F"/>
    <w:rsid w:val="003468F3"/>
    <w:rsid w:val="00346F88"/>
    <w:rsid w:val="003505CB"/>
    <w:rsid w:val="00350764"/>
    <w:rsid w:val="00350912"/>
    <w:rsid w:val="003517E2"/>
    <w:rsid w:val="003523A7"/>
    <w:rsid w:val="003527FE"/>
    <w:rsid w:val="003535EE"/>
    <w:rsid w:val="003535F1"/>
    <w:rsid w:val="00354276"/>
    <w:rsid w:val="00354561"/>
    <w:rsid w:val="00357BEF"/>
    <w:rsid w:val="0036114A"/>
    <w:rsid w:val="0036165F"/>
    <w:rsid w:val="003621E8"/>
    <w:rsid w:val="00362B78"/>
    <w:rsid w:val="00362F43"/>
    <w:rsid w:val="00363BD8"/>
    <w:rsid w:val="00363D93"/>
    <w:rsid w:val="00363EF8"/>
    <w:rsid w:val="003644BC"/>
    <w:rsid w:val="00364D60"/>
    <w:rsid w:val="00364DC2"/>
    <w:rsid w:val="003651BE"/>
    <w:rsid w:val="003657E3"/>
    <w:rsid w:val="003658BE"/>
    <w:rsid w:val="00365D9A"/>
    <w:rsid w:val="00366224"/>
    <w:rsid w:val="00366845"/>
    <w:rsid w:val="00366C94"/>
    <w:rsid w:val="0036753B"/>
    <w:rsid w:val="00367F4C"/>
    <w:rsid w:val="00370512"/>
    <w:rsid w:val="003715A1"/>
    <w:rsid w:val="003724C3"/>
    <w:rsid w:val="003725A5"/>
    <w:rsid w:val="00372D1A"/>
    <w:rsid w:val="00373C3C"/>
    <w:rsid w:val="00374FB1"/>
    <w:rsid w:val="00375061"/>
    <w:rsid w:val="003754FF"/>
    <w:rsid w:val="003756BC"/>
    <w:rsid w:val="00375A1E"/>
    <w:rsid w:val="003773D7"/>
    <w:rsid w:val="00377628"/>
    <w:rsid w:val="00380473"/>
    <w:rsid w:val="003809ED"/>
    <w:rsid w:val="00381960"/>
    <w:rsid w:val="00381AF2"/>
    <w:rsid w:val="00381E93"/>
    <w:rsid w:val="00382326"/>
    <w:rsid w:val="00382663"/>
    <w:rsid w:val="003849FD"/>
    <w:rsid w:val="00385569"/>
    <w:rsid w:val="00385699"/>
    <w:rsid w:val="00385787"/>
    <w:rsid w:val="0038607E"/>
    <w:rsid w:val="0038684B"/>
    <w:rsid w:val="0039062E"/>
    <w:rsid w:val="00391451"/>
    <w:rsid w:val="00391B97"/>
    <w:rsid w:val="00392BA1"/>
    <w:rsid w:val="003930DB"/>
    <w:rsid w:val="00393419"/>
    <w:rsid w:val="00393A7A"/>
    <w:rsid w:val="00393BEA"/>
    <w:rsid w:val="003943D1"/>
    <w:rsid w:val="003945A4"/>
    <w:rsid w:val="003967C5"/>
    <w:rsid w:val="003967EA"/>
    <w:rsid w:val="003976DD"/>
    <w:rsid w:val="003976F5"/>
    <w:rsid w:val="00397754"/>
    <w:rsid w:val="003A0E5E"/>
    <w:rsid w:val="003A251F"/>
    <w:rsid w:val="003A26A6"/>
    <w:rsid w:val="003A301A"/>
    <w:rsid w:val="003A3523"/>
    <w:rsid w:val="003A4866"/>
    <w:rsid w:val="003A5366"/>
    <w:rsid w:val="003A70FE"/>
    <w:rsid w:val="003A7347"/>
    <w:rsid w:val="003A7ABE"/>
    <w:rsid w:val="003A7EBE"/>
    <w:rsid w:val="003B0202"/>
    <w:rsid w:val="003B0688"/>
    <w:rsid w:val="003B117D"/>
    <w:rsid w:val="003B149A"/>
    <w:rsid w:val="003B18ED"/>
    <w:rsid w:val="003B1F76"/>
    <w:rsid w:val="003B2325"/>
    <w:rsid w:val="003B2A7A"/>
    <w:rsid w:val="003B2EFD"/>
    <w:rsid w:val="003B343F"/>
    <w:rsid w:val="003B3606"/>
    <w:rsid w:val="003B39A6"/>
    <w:rsid w:val="003B54CE"/>
    <w:rsid w:val="003B5E6A"/>
    <w:rsid w:val="003B5F6F"/>
    <w:rsid w:val="003B6E8E"/>
    <w:rsid w:val="003B6FD5"/>
    <w:rsid w:val="003B7651"/>
    <w:rsid w:val="003B78DE"/>
    <w:rsid w:val="003C00CD"/>
    <w:rsid w:val="003C0183"/>
    <w:rsid w:val="003C037F"/>
    <w:rsid w:val="003C0B27"/>
    <w:rsid w:val="003C191D"/>
    <w:rsid w:val="003C3266"/>
    <w:rsid w:val="003C5808"/>
    <w:rsid w:val="003C6261"/>
    <w:rsid w:val="003C6FD5"/>
    <w:rsid w:val="003C7FE0"/>
    <w:rsid w:val="003D099C"/>
    <w:rsid w:val="003D0AE9"/>
    <w:rsid w:val="003D0B76"/>
    <w:rsid w:val="003D0DEF"/>
    <w:rsid w:val="003D15D5"/>
    <w:rsid w:val="003D215C"/>
    <w:rsid w:val="003D42A4"/>
    <w:rsid w:val="003D4945"/>
    <w:rsid w:val="003D5558"/>
    <w:rsid w:val="003D5CD8"/>
    <w:rsid w:val="003D6C5B"/>
    <w:rsid w:val="003D6F39"/>
    <w:rsid w:val="003D77F0"/>
    <w:rsid w:val="003E0719"/>
    <w:rsid w:val="003E08C2"/>
    <w:rsid w:val="003E391A"/>
    <w:rsid w:val="003E39C2"/>
    <w:rsid w:val="003E5763"/>
    <w:rsid w:val="003E5C17"/>
    <w:rsid w:val="003E5FB9"/>
    <w:rsid w:val="003E6961"/>
    <w:rsid w:val="003E75BE"/>
    <w:rsid w:val="003E79D2"/>
    <w:rsid w:val="003F0FE0"/>
    <w:rsid w:val="003F167A"/>
    <w:rsid w:val="003F286A"/>
    <w:rsid w:val="003F2D4D"/>
    <w:rsid w:val="003F353A"/>
    <w:rsid w:val="003F3670"/>
    <w:rsid w:val="003F3D94"/>
    <w:rsid w:val="003F467C"/>
    <w:rsid w:val="003F5515"/>
    <w:rsid w:val="003F6078"/>
    <w:rsid w:val="00400ADA"/>
    <w:rsid w:val="00401370"/>
    <w:rsid w:val="0040246D"/>
    <w:rsid w:val="00402689"/>
    <w:rsid w:val="00402AF7"/>
    <w:rsid w:val="00402B34"/>
    <w:rsid w:val="00402C3D"/>
    <w:rsid w:val="00402C67"/>
    <w:rsid w:val="0040353E"/>
    <w:rsid w:val="004037F0"/>
    <w:rsid w:val="00404BEF"/>
    <w:rsid w:val="004055D9"/>
    <w:rsid w:val="00405C92"/>
    <w:rsid w:val="00405D23"/>
    <w:rsid w:val="0040696F"/>
    <w:rsid w:val="00407F39"/>
    <w:rsid w:val="00410DF5"/>
    <w:rsid w:val="00411E57"/>
    <w:rsid w:val="004133A3"/>
    <w:rsid w:val="00413859"/>
    <w:rsid w:val="004138B3"/>
    <w:rsid w:val="00413BCC"/>
    <w:rsid w:val="00414079"/>
    <w:rsid w:val="0041408E"/>
    <w:rsid w:val="00414B08"/>
    <w:rsid w:val="00415211"/>
    <w:rsid w:val="00415488"/>
    <w:rsid w:val="00415634"/>
    <w:rsid w:val="00415A84"/>
    <w:rsid w:val="00415BA0"/>
    <w:rsid w:val="00416790"/>
    <w:rsid w:val="00417367"/>
    <w:rsid w:val="00417579"/>
    <w:rsid w:val="0042079A"/>
    <w:rsid w:val="00421586"/>
    <w:rsid w:val="004219BF"/>
    <w:rsid w:val="00421E4B"/>
    <w:rsid w:val="004228AA"/>
    <w:rsid w:val="004230CD"/>
    <w:rsid w:val="0042421B"/>
    <w:rsid w:val="004257F1"/>
    <w:rsid w:val="00426376"/>
    <w:rsid w:val="004266A1"/>
    <w:rsid w:val="00426D28"/>
    <w:rsid w:val="004273B1"/>
    <w:rsid w:val="00427C7C"/>
    <w:rsid w:val="004302CB"/>
    <w:rsid w:val="00430F06"/>
    <w:rsid w:val="004318EB"/>
    <w:rsid w:val="0043197E"/>
    <w:rsid w:val="00432180"/>
    <w:rsid w:val="0043250C"/>
    <w:rsid w:val="004325BD"/>
    <w:rsid w:val="004331E9"/>
    <w:rsid w:val="00434FE1"/>
    <w:rsid w:val="00435555"/>
    <w:rsid w:val="00435894"/>
    <w:rsid w:val="00437615"/>
    <w:rsid w:val="00437BB7"/>
    <w:rsid w:val="00440287"/>
    <w:rsid w:val="004419A1"/>
    <w:rsid w:val="00443069"/>
    <w:rsid w:val="00443D18"/>
    <w:rsid w:val="00443E1C"/>
    <w:rsid w:val="004450D1"/>
    <w:rsid w:val="00446176"/>
    <w:rsid w:val="00446C0E"/>
    <w:rsid w:val="00446F54"/>
    <w:rsid w:val="004471FC"/>
    <w:rsid w:val="00450307"/>
    <w:rsid w:val="00450764"/>
    <w:rsid w:val="004525FE"/>
    <w:rsid w:val="004536C2"/>
    <w:rsid w:val="00455455"/>
    <w:rsid w:val="00455CC9"/>
    <w:rsid w:val="004561C4"/>
    <w:rsid w:val="00456769"/>
    <w:rsid w:val="00456BF4"/>
    <w:rsid w:val="00456FB6"/>
    <w:rsid w:val="004574A2"/>
    <w:rsid w:val="004577A7"/>
    <w:rsid w:val="00460291"/>
    <w:rsid w:val="0046043D"/>
    <w:rsid w:val="00461445"/>
    <w:rsid w:val="00462463"/>
    <w:rsid w:val="004627CB"/>
    <w:rsid w:val="004630B1"/>
    <w:rsid w:val="0046353F"/>
    <w:rsid w:val="004646FD"/>
    <w:rsid w:val="00465F05"/>
    <w:rsid w:val="0046699B"/>
    <w:rsid w:val="00466F27"/>
    <w:rsid w:val="004671B2"/>
    <w:rsid w:val="004679FF"/>
    <w:rsid w:val="00470C43"/>
    <w:rsid w:val="00471046"/>
    <w:rsid w:val="00471330"/>
    <w:rsid w:val="00472A3F"/>
    <w:rsid w:val="00472AFE"/>
    <w:rsid w:val="00473009"/>
    <w:rsid w:val="00473932"/>
    <w:rsid w:val="004748A8"/>
    <w:rsid w:val="00474D41"/>
    <w:rsid w:val="0047564C"/>
    <w:rsid w:val="0047774C"/>
    <w:rsid w:val="0048023E"/>
    <w:rsid w:val="004813C1"/>
    <w:rsid w:val="0048189B"/>
    <w:rsid w:val="0048189F"/>
    <w:rsid w:val="00481BB5"/>
    <w:rsid w:val="00481E52"/>
    <w:rsid w:val="004824A5"/>
    <w:rsid w:val="00482A13"/>
    <w:rsid w:val="00484404"/>
    <w:rsid w:val="004849CF"/>
    <w:rsid w:val="00484C38"/>
    <w:rsid w:val="00486208"/>
    <w:rsid w:val="004862B2"/>
    <w:rsid w:val="00486905"/>
    <w:rsid w:val="00487182"/>
    <w:rsid w:val="004875B3"/>
    <w:rsid w:val="00493085"/>
    <w:rsid w:val="0049333D"/>
    <w:rsid w:val="0049369C"/>
    <w:rsid w:val="0049558E"/>
    <w:rsid w:val="004965A8"/>
    <w:rsid w:val="004973E9"/>
    <w:rsid w:val="004A06EA"/>
    <w:rsid w:val="004A12E0"/>
    <w:rsid w:val="004A19D6"/>
    <w:rsid w:val="004A1EBF"/>
    <w:rsid w:val="004A1F74"/>
    <w:rsid w:val="004A2153"/>
    <w:rsid w:val="004A2A39"/>
    <w:rsid w:val="004A40ED"/>
    <w:rsid w:val="004A5110"/>
    <w:rsid w:val="004A5D9B"/>
    <w:rsid w:val="004A6203"/>
    <w:rsid w:val="004A6F9C"/>
    <w:rsid w:val="004A7260"/>
    <w:rsid w:val="004A79F9"/>
    <w:rsid w:val="004B0B58"/>
    <w:rsid w:val="004B0F10"/>
    <w:rsid w:val="004B172F"/>
    <w:rsid w:val="004B1DA6"/>
    <w:rsid w:val="004B42BA"/>
    <w:rsid w:val="004B55B2"/>
    <w:rsid w:val="004B6345"/>
    <w:rsid w:val="004C025D"/>
    <w:rsid w:val="004C15CE"/>
    <w:rsid w:val="004C2C8E"/>
    <w:rsid w:val="004C43B6"/>
    <w:rsid w:val="004C5C87"/>
    <w:rsid w:val="004C6866"/>
    <w:rsid w:val="004C6BEF"/>
    <w:rsid w:val="004C6D9B"/>
    <w:rsid w:val="004C7233"/>
    <w:rsid w:val="004C72FE"/>
    <w:rsid w:val="004C7549"/>
    <w:rsid w:val="004D038E"/>
    <w:rsid w:val="004D0512"/>
    <w:rsid w:val="004D09C4"/>
    <w:rsid w:val="004D0EFE"/>
    <w:rsid w:val="004D11E4"/>
    <w:rsid w:val="004D17EF"/>
    <w:rsid w:val="004D18F2"/>
    <w:rsid w:val="004D3264"/>
    <w:rsid w:val="004D4684"/>
    <w:rsid w:val="004D49BC"/>
    <w:rsid w:val="004D7800"/>
    <w:rsid w:val="004D7F30"/>
    <w:rsid w:val="004E1877"/>
    <w:rsid w:val="004E371B"/>
    <w:rsid w:val="004E3926"/>
    <w:rsid w:val="004E39F1"/>
    <w:rsid w:val="004E49D3"/>
    <w:rsid w:val="004E64BA"/>
    <w:rsid w:val="004E67C8"/>
    <w:rsid w:val="004E67CC"/>
    <w:rsid w:val="004E6861"/>
    <w:rsid w:val="004E6BBF"/>
    <w:rsid w:val="004E7434"/>
    <w:rsid w:val="004E7AAF"/>
    <w:rsid w:val="004E7AFA"/>
    <w:rsid w:val="004E7B04"/>
    <w:rsid w:val="004F072E"/>
    <w:rsid w:val="004F07B7"/>
    <w:rsid w:val="004F0839"/>
    <w:rsid w:val="004F2008"/>
    <w:rsid w:val="004F2776"/>
    <w:rsid w:val="004F2BC5"/>
    <w:rsid w:val="004F31D6"/>
    <w:rsid w:val="004F3588"/>
    <w:rsid w:val="004F3A70"/>
    <w:rsid w:val="004F422D"/>
    <w:rsid w:val="004F45FE"/>
    <w:rsid w:val="004F4692"/>
    <w:rsid w:val="004F6521"/>
    <w:rsid w:val="004F7072"/>
    <w:rsid w:val="004F777F"/>
    <w:rsid w:val="004F7B0C"/>
    <w:rsid w:val="0050153E"/>
    <w:rsid w:val="00501E0E"/>
    <w:rsid w:val="00502227"/>
    <w:rsid w:val="00502B30"/>
    <w:rsid w:val="00504BE5"/>
    <w:rsid w:val="00505D86"/>
    <w:rsid w:val="005064F2"/>
    <w:rsid w:val="00510081"/>
    <w:rsid w:val="00511997"/>
    <w:rsid w:val="005122C8"/>
    <w:rsid w:val="00513A0F"/>
    <w:rsid w:val="00513BB7"/>
    <w:rsid w:val="00514FF5"/>
    <w:rsid w:val="00515DB5"/>
    <w:rsid w:val="00516338"/>
    <w:rsid w:val="0051695E"/>
    <w:rsid w:val="0051770C"/>
    <w:rsid w:val="0051773F"/>
    <w:rsid w:val="00517EC3"/>
    <w:rsid w:val="00520585"/>
    <w:rsid w:val="00520C32"/>
    <w:rsid w:val="0052195A"/>
    <w:rsid w:val="00521D64"/>
    <w:rsid w:val="005225D0"/>
    <w:rsid w:val="00522731"/>
    <w:rsid w:val="005248B5"/>
    <w:rsid w:val="00524953"/>
    <w:rsid w:val="00525475"/>
    <w:rsid w:val="005259CD"/>
    <w:rsid w:val="00525C87"/>
    <w:rsid w:val="005264A4"/>
    <w:rsid w:val="00526731"/>
    <w:rsid w:val="0052720E"/>
    <w:rsid w:val="0052746F"/>
    <w:rsid w:val="00527492"/>
    <w:rsid w:val="00527BE2"/>
    <w:rsid w:val="0053128E"/>
    <w:rsid w:val="00532BAB"/>
    <w:rsid w:val="005333DE"/>
    <w:rsid w:val="0053340D"/>
    <w:rsid w:val="00533F5C"/>
    <w:rsid w:val="005341F8"/>
    <w:rsid w:val="005346A9"/>
    <w:rsid w:val="00535EDE"/>
    <w:rsid w:val="00537397"/>
    <w:rsid w:val="005404EB"/>
    <w:rsid w:val="00540639"/>
    <w:rsid w:val="005412F1"/>
    <w:rsid w:val="00541313"/>
    <w:rsid w:val="0054276B"/>
    <w:rsid w:val="00543760"/>
    <w:rsid w:val="005444DA"/>
    <w:rsid w:val="00544913"/>
    <w:rsid w:val="00546537"/>
    <w:rsid w:val="005469F8"/>
    <w:rsid w:val="00547CFD"/>
    <w:rsid w:val="005502E4"/>
    <w:rsid w:val="00550CB7"/>
    <w:rsid w:val="00552CAA"/>
    <w:rsid w:val="00553EFE"/>
    <w:rsid w:val="00553F45"/>
    <w:rsid w:val="005541CB"/>
    <w:rsid w:val="005548BC"/>
    <w:rsid w:val="00554F06"/>
    <w:rsid w:val="00556DCF"/>
    <w:rsid w:val="00557185"/>
    <w:rsid w:val="00560173"/>
    <w:rsid w:val="005601CB"/>
    <w:rsid w:val="00560477"/>
    <w:rsid w:val="005607B8"/>
    <w:rsid w:val="005608AD"/>
    <w:rsid w:val="005608EE"/>
    <w:rsid w:val="00561297"/>
    <w:rsid w:val="00561FEF"/>
    <w:rsid w:val="005636C5"/>
    <w:rsid w:val="005642EC"/>
    <w:rsid w:val="005642F8"/>
    <w:rsid w:val="005663E9"/>
    <w:rsid w:val="00566763"/>
    <w:rsid w:val="00567F78"/>
    <w:rsid w:val="00570016"/>
    <w:rsid w:val="00570317"/>
    <w:rsid w:val="005706C2"/>
    <w:rsid w:val="00570C2B"/>
    <w:rsid w:val="00571BC4"/>
    <w:rsid w:val="0057221F"/>
    <w:rsid w:val="00572A0B"/>
    <w:rsid w:val="005740F3"/>
    <w:rsid w:val="00574CE0"/>
    <w:rsid w:val="0057557C"/>
    <w:rsid w:val="00575807"/>
    <w:rsid w:val="005776B1"/>
    <w:rsid w:val="00577B65"/>
    <w:rsid w:val="0058132A"/>
    <w:rsid w:val="00581EC4"/>
    <w:rsid w:val="00582070"/>
    <w:rsid w:val="00582E30"/>
    <w:rsid w:val="0058367B"/>
    <w:rsid w:val="00583D07"/>
    <w:rsid w:val="00584568"/>
    <w:rsid w:val="005852A1"/>
    <w:rsid w:val="0058712E"/>
    <w:rsid w:val="005871D2"/>
    <w:rsid w:val="0058792B"/>
    <w:rsid w:val="0059002D"/>
    <w:rsid w:val="00590076"/>
    <w:rsid w:val="00590C1F"/>
    <w:rsid w:val="0059116A"/>
    <w:rsid w:val="00591A95"/>
    <w:rsid w:val="00592C9C"/>
    <w:rsid w:val="00594972"/>
    <w:rsid w:val="00594A00"/>
    <w:rsid w:val="00594B51"/>
    <w:rsid w:val="00594CA5"/>
    <w:rsid w:val="00594D36"/>
    <w:rsid w:val="00594E0A"/>
    <w:rsid w:val="0059513A"/>
    <w:rsid w:val="00595D7D"/>
    <w:rsid w:val="00596EC4"/>
    <w:rsid w:val="00597315"/>
    <w:rsid w:val="00597C4A"/>
    <w:rsid w:val="005A3629"/>
    <w:rsid w:val="005A3EE5"/>
    <w:rsid w:val="005A50B5"/>
    <w:rsid w:val="005A55F0"/>
    <w:rsid w:val="005A6345"/>
    <w:rsid w:val="005A7561"/>
    <w:rsid w:val="005A7FCE"/>
    <w:rsid w:val="005B0A35"/>
    <w:rsid w:val="005B13AE"/>
    <w:rsid w:val="005B13F7"/>
    <w:rsid w:val="005B1B0A"/>
    <w:rsid w:val="005B1E08"/>
    <w:rsid w:val="005B2A73"/>
    <w:rsid w:val="005B2DCB"/>
    <w:rsid w:val="005B2E3A"/>
    <w:rsid w:val="005B3195"/>
    <w:rsid w:val="005B3F5F"/>
    <w:rsid w:val="005B440B"/>
    <w:rsid w:val="005B4EA6"/>
    <w:rsid w:val="005B6C47"/>
    <w:rsid w:val="005B7DB8"/>
    <w:rsid w:val="005C06D1"/>
    <w:rsid w:val="005C06FA"/>
    <w:rsid w:val="005C0E6E"/>
    <w:rsid w:val="005C0F0C"/>
    <w:rsid w:val="005C2119"/>
    <w:rsid w:val="005C273D"/>
    <w:rsid w:val="005C340F"/>
    <w:rsid w:val="005C35E8"/>
    <w:rsid w:val="005C4055"/>
    <w:rsid w:val="005C484E"/>
    <w:rsid w:val="005C4A2F"/>
    <w:rsid w:val="005C5D00"/>
    <w:rsid w:val="005C5DE3"/>
    <w:rsid w:val="005C60F5"/>
    <w:rsid w:val="005D0A53"/>
    <w:rsid w:val="005D19C6"/>
    <w:rsid w:val="005D20BE"/>
    <w:rsid w:val="005D259F"/>
    <w:rsid w:val="005D2E14"/>
    <w:rsid w:val="005D3EC0"/>
    <w:rsid w:val="005D513E"/>
    <w:rsid w:val="005D625D"/>
    <w:rsid w:val="005D6783"/>
    <w:rsid w:val="005D6D2F"/>
    <w:rsid w:val="005D6DAC"/>
    <w:rsid w:val="005D7667"/>
    <w:rsid w:val="005D7E4A"/>
    <w:rsid w:val="005E00AB"/>
    <w:rsid w:val="005E01A3"/>
    <w:rsid w:val="005E2409"/>
    <w:rsid w:val="005E2CB8"/>
    <w:rsid w:val="005E2CC2"/>
    <w:rsid w:val="005E2DD1"/>
    <w:rsid w:val="005E3A61"/>
    <w:rsid w:val="005E6132"/>
    <w:rsid w:val="005E7277"/>
    <w:rsid w:val="005E7C80"/>
    <w:rsid w:val="005F0C18"/>
    <w:rsid w:val="005F1AB7"/>
    <w:rsid w:val="005F2AAA"/>
    <w:rsid w:val="005F2B27"/>
    <w:rsid w:val="005F30F9"/>
    <w:rsid w:val="005F3774"/>
    <w:rsid w:val="005F37EA"/>
    <w:rsid w:val="005F3ED9"/>
    <w:rsid w:val="005F472C"/>
    <w:rsid w:val="005F5F91"/>
    <w:rsid w:val="005F688F"/>
    <w:rsid w:val="005F72AF"/>
    <w:rsid w:val="005F7619"/>
    <w:rsid w:val="00603794"/>
    <w:rsid w:val="00603954"/>
    <w:rsid w:val="00603DD7"/>
    <w:rsid w:val="00605706"/>
    <w:rsid w:val="0060789F"/>
    <w:rsid w:val="00607E09"/>
    <w:rsid w:val="006102B8"/>
    <w:rsid w:val="00610804"/>
    <w:rsid w:val="00610D04"/>
    <w:rsid w:val="0061195D"/>
    <w:rsid w:val="006121A1"/>
    <w:rsid w:val="00612358"/>
    <w:rsid w:val="0061274C"/>
    <w:rsid w:val="00612BAF"/>
    <w:rsid w:val="0061353A"/>
    <w:rsid w:val="00613567"/>
    <w:rsid w:val="00613820"/>
    <w:rsid w:val="00613F98"/>
    <w:rsid w:val="006149F5"/>
    <w:rsid w:val="00614A74"/>
    <w:rsid w:val="006151D6"/>
    <w:rsid w:val="0061592E"/>
    <w:rsid w:val="006159E8"/>
    <w:rsid w:val="00615D2C"/>
    <w:rsid w:val="006168F4"/>
    <w:rsid w:val="00617210"/>
    <w:rsid w:val="00617AD6"/>
    <w:rsid w:val="00620CCB"/>
    <w:rsid w:val="00621253"/>
    <w:rsid w:val="00621947"/>
    <w:rsid w:val="0062294D"/>
    <w:rsid w:val="006229FF"/>
    <w:rsid w:val="006254FB"/>
    <w:rsid w:val="006255E1"/>
    <w:rsid w:val="0062641A"/>
    <w:rsid w:val="00626D7E"/>
    <w:rsid w:val="00626F96"/>
    <w:rsid w:val="006277AD"/>
    <w:rsid w:val="00630978"/>
    <w:rsid w:val="006310B7"/>
    <w:rsid w:val="00631D7E"/>
    <w:rsid w:val="00632120"/>
    <w:rsid w:val="0063245A"/>
    <w:rsid w:val="00633BDA"/>
    <w:rsid w:val="00634411"/>
    <w:rsid w:val="00634941"/>
    <w:rsid w:val="00635B48"/>
    <w:rsid w:val="00637B3D"/>
    <w:rsid w:val="00637DF6"/>
    <w:rsid w:val="00640513"/>
    <w:rsid w:val="006406F9"/>
    <w:rsid w:val="006428A5"/>
    <w:rsid w:val="00642EE1"/>
    <w:rsid w:val="00643DAB"/>
    <w:rsid w:val="006447B2"/>
    <w:rsid w:val="0064579B"/>
    <w:rsid w:val="00646F04"/>
    <w:rsid w:val="00650667"/>
    <w:rsid w:val="006508B5"/>
    <w:rsid w:val="00650FB4"/>
    <w:rsid w:val="00651311"/>
    <w:rsid w:val="00651AD1"/>
    <w:rsid w:val="00651C5D"/>
    <w:rsid w:val="00651D74"/>
    <w:rsid w:val="0065248B"/>
    <w:rsid w:val="00652AA2"/>
    <w:rsid w:val="00653301"/>
    <w:rsid w:val="00653A65"/>
    <w:rsid w:val="00653AE2"/>
    <w:rsid w:val="0065465E"/>
    <w:rsid w:val="00654774"/>
    <w:rsid w:val="006556D7"/>
    <w:rsid w:val="00656DC8"/>
    <w:rsid w:val="0065798D"/>
    <w:rsid w:val="006614C1"/>
    <w:rsid w:val="00661B53"/>
    <w:rsid w:val="006621AD"/>
    <w:rsid w:val="006621C6"/>
    <w:rsid w:val="00662AF6"/>
    <w:rsid w:val="00662ECD"/>
    <w:rsid w:val="00663211"/>
    <w:rsid w:val="00663839"/>
    <w:rsid w:val="00664535"/>
    <w:rsid w:val="00665E38"/>
    <w:rsid w:val="00666C73"/>
    <w:rsid w:val="006672DE"/>
    <w:rsid w:val="00667B5B"/>
    <w:rsid w:val="00670A04"/>
    <w:rsid w:val="00670A14"/>
    <w:rsid w:val="00670EFF"/>
    <w:rsid w:val="00670FB6"/>
    <w:rsid w:val="006710B0"/>
    <w:rsid w:val="006712C6"/>
    <w:rsid w:val="006723BD"/>
    <w:rsid w:val="00672781"/>
    <w:rsid w:val="006747E1"/>
    <w:rsid w:val="006749ED"/>
    <w:rsid w:val="00674F09"/>
    <w:rsid w:val="0067701C"/>
    <w:rsid w:val="00677049"/>
    <w:rsid w:val="00677E8C"/>
    <w:rsid w:val="00680451"/>
    <w:rsid w:val="006810ED"/>
    <w:rsid w:val="00681646"/>
    <w:rsid w:val="006826E9"/>
    <w:rsid w:val="00684868"/>
    <w:rsid w:val="00684E0F"/>
    <w:rsid w:val="0068640D"/>
    <w:rsid w:val="006868B7"/>
    <w:rsid w:val="00687DCC"/>
    <w:rsid w:val="00690268"/>
    <w:rsid w:val="006903AC"/>
    <w:rsid w:val="006904C5"/>
    <w:rsid w:val="0069052F"/>
    <w:rsid w:val="006909A4"/>
    <w:rsid w:val="006909BD"/>
    <w:rsid w:val="00690D9E"/>
    <w:rsid w:val="00690E10"/>
    <w:rsid w:val="006922C9"/>
    <w:rsid w:val="00692604"/>
    <w:rsid w:val="00693442"/>
    <w:rsid w:val="006950ED"/>
    <w:rsid w:val="00695AEA"/>
    <w:rsid w:val="00697AAB"/>
    <w:rsid w:val="00697B50"/>
    <w:rsid w:val="006A0A1D"/>
    <w:rsid w:val="006A28F2"/>
    <w:rsid w:val="006A2A62"/>
    <w:rsid w:val="006A34C1"/>
    <w:rsid w:val="006A38A1"/>
    <w:rsid w:val="006A44BC"/>
    <w:rsid w:val="006A50A1"/>
    <w:rsid w:val="006A5410"/>
    <w:rsid w:val="006A598C"/>
    <w:rsid w:val="006A6244"/>
    <w:rsid w:val="006A77E8"/>
    <w:rsid w:val="006B0395"/>
    <w:rsid w:val="006B0615"/>
    <w:rsid w:val="006B07CE"/>
    <w:rsid w:val="006B0EEA"/>
    <w:rsid w:val="006B2FD7"/>
    <w:rsid w:val="006B379E"/>
    <w:rsid w:val="006B3A0A"/>
    <w:rsid w:val="006B3C05"/>
    <w:rsid w:val="006B43DD"/>
    <w:rsid w:val="006B54D1"/>
    <w:rsid w:val="006B5538"/>
    <w:rsid w:val="006B5FA4"/>
    <w:rsid w:val="006B6DAC"/>
    <w:rsid w:val="006B7902"/>
    <w:rsid w:val="006B7911"/>
    <w:rsid w:val="006C03EC"/>
    <w:rsid w:val="006C0470"/>
    <w:rsid w:val="006C072E"/>
    <w:rsid w:val="006C0DF2"/>
    <w:rsid w:val="006C1723"/>
    <w:rsid w:val="006C1E43"/>
    <w:rsid w:val="006C21DE"/>
    <w:rsid w:val="006C252D"/>
    <w:rsid w:val="006C2810"/>
    <w:rsid w:val="006C3D7B"/>
    <w:rsid w:val="006C4E9B"/>
    <w:rsid w:val="006C5259"/>
    <w:rsid w:val="006C5E25"/>
    <w:rsid w:val="006C5E3C"/>
    <w:rsid w:val="006C70E3"/>
    <w:rsid w:val="006C7B55"/>
    <w:rsid w:val="006D1C4A"/>
    <w:rsid w:val="006D2D64"/>
    <w:rsid w:val="006D3A4C"/>
    <w:rsid w:val="006D3E09"/>
    <w:rsid w:val="006D54FA"/>
    <w:rsid w:val="006E175D"/>
    <w:rsid w:val="006E1B7B"/>
    <w:rsid w:val="006E2450"/>
    <w:rsid w:val="006E3893"/>
    <w:rsid w:val="006E4000"/>
    <w:rsid w:val="006E45CA"/>
    <w:rsid w:val="006E4C5F"/>
    <w:rsid w:val="006E4C88"/>
    <w:rsid w:val="006E50A1"/>
    <w:rsid w:val="006E5419"/>
    <w:rsid w:val="006E546A"/>
    <w:rsid w:val="006E5E46"/>
    <w:rsid w:val="006E6264"/>
    <w:rsid w:val="006E6DEF"/>
    <w:rsid w:val="006E7429"/>
    <w:rsid w:val="006E7457"/>
    <w:rsid w:val="006E7592"/>
    <w:rsid w:val="006E75E4"/>
    <w:rsid w:val="006E75F3"/>
    <w:rsid w:val="006F0567"/>
    <w:rsid w:val="006F0D26"/>
    <w:rsid w:val="006F1817"/>
    <w:rsid w:val="006F33B8"/>
    <w:rsid w:val="006F369C"/>
    <w:rsid w:val="006F41B0"/>
    <w:rsid w:val="006F520C"/>
    <w:rsid w:val="006F5C45"/>
    <w:rsid w:val="006F6282"/>
    <w:rsid w:val="006F7D4C"/>
    <w:rsid w:val="00700981"/>
    <w:rsid w:val="00700C69"/>
    <w:rsid w:val="00701636"/>
    <w:rsid w:val="00701750"/>
    <w:rsid w:val="00701CE2"/>
    <w:rsid w:val="00702FE9"/>
    <w:rsid w:val="00703A4F"/>
    <w:rsid w:val="0070431A"/>
    <w:rsid w:val="00704504"/>
    <w:rsid w:val="00704A1C"/>
    <w:rsid w:val="0070573D"/>
    <w:rsid w:val="00705B08"/>
    <w:rsid w:val="00705D89"/>
    <w:rsid w:val="00706733"/>
    <w:rsid w:val="00706F33"/>
    <w:rsid w:val="00707365"/>
    <w:rsid w:val="007102DF"/>
    <w:rsid w:val="007102E8"/>
    <w:rsid w:val="00712914"/>
    <w:rsid w:val="00713C17"/>
    <w:rsid w:val="0071461D"/>
    <w:rsid w:val="0071545A"/>
    <w:rsid w:val="00715E2F"/>
    <w:rsid w:val="0071606C"/>
    <w:rsid w:val="007161CF"/>
    <w:rsid w:val="00716A89"/>
    <w:rsid w:val="00717B63"/>
    <w:rsid w:val="007235BE"/>
    <w:rsid w:val="00723A18"/>
    <w:rsid w:val="007244E2"/>
    <w:rsid w:val="007245DB"/>
    <w:rsid w:val="00724D6D"/>
    <w:rsid w:val="007257AD"/>
    <w:rsid w:val="00725AFB"/>
    <w:rsid w:val="00727C03"/>
    <w:rsid w:val="007300AB"/>
    <w:rsid w:val="00730375"/>
    <w:rsid w:val="0073049A"/>
    <w:rsid w:val="007305D2"/>
    <w:rsid w:val="00731D55"/>
    <w:rsid w:val="007324CA"/>
    <w:rsid w:val="00733325"/>
    <w:rsid w:val="00734309"/>
    <w:rsid w:val="0073559F"/>
    <w:rsid w:val="00735F43"/>
    <w:rsid w:val="007379BD"/>
    <w:rsid w:val="007406E3"/>
    <w:rsid w:val="00740C62"/>
    <w:rsid w:val="007421B6"/>
    <w:rsid w:val="007424A1"/>
    <w:rsid w:val="00742CBB"/>
    <w:rsid w:val="00743AE9"/>
    <w:rsid w:val="00743D58"/>
    <w:rsid w:val="007442E3"/>
    <w:rsid w:val="00745058"/>
    <w:rsid w:val="007455F6"/>
    <w:rsid w:val="00745DF1"/>
    <w:rsid w:val="0074612B"/>
    <w:rsid w:val="00746256"/>
    <w:rsid w:val="0074653E"/>
    <w:rsid w:val="00746C66"/>
    <w:rsid w:val="00746D98"/>
    <w:rsid w:val="00747E42"/>
    <w:rsid w:val="007500CD"/>
    <w:rsid w:val="00750598"/>
    <w:rsid w:val="00750B50"/>
    <w:rsid w:val="00750E5C"/>
    <w:rsid w:val="007514BE"/>
    <w:rsid w:val="0075321D"/>
    <w:rsid w:val="0075548C"/>
    <w:rsid w:val="007555B8"/>
    <w:rsid w:val="00755D1A"/>
    <w:rsid w:val="007603F4"/>
    <w:rsid w:val="007606E6"/>
    <w:rsid w:val="00760927"/>
    <w:rsid w:val="007609A2"/>
    <w:rsid w:val="007619AB"/>
    <w:rsid w:val="00761A7A"/>
    <w:rsid w:val="00761E4B"/>
    <w:rsid w:val="007626AA"/>
    <w:rsid w:val="00762A83"/>
    <w:rsid w:val="007653A1"/>
    <w:rsid w:val="0076632B"/>
    <w:rsid w:val="00766565"/>
    <w:rsid w:val="007679C8"/>
    <w:rsid w:val="00767E6E"/>
    <w:rsid w:val="00767F3D"/>
    <w:rsid w:val="007700E3"/>
    <w:rsid w:val="0077011F"/>
    <w:rsid w:val="00770DA4"/>
    <w:rsid w:val="00771063"/>
    <w:rsid w:val="00771150"/>
    <w:rsid w:val="00771E57"/>
    <w:rsid w:val="0077236D"/>
    <w:rsid w:val="007723BF"/>
    <w:rsid w:val="00773F5F"/>
    <w:rsid w:val="007742DE"/>
    <w:rsid w:val="00775157"/>
    <w:rsid w:val="00775299"/>
    <w:rsid w:val="007752DD"/>
    <w:rsid w:val="007753B6"/>
    <w:rsid w:val="0077584A"/>
    <w:rsid w:val="00776485"/>
    <w:rsid w:val="007765D3"/>
    <w:rsid w:val="007768BE"/>
    <w:rsid w:val="007803D5"/>
    <w:rsid w:val="00780AB7"/>
    <w:rsid w:val="00781948"/>
    <w:rsid w:val="00781AC1"/>
    <w:rsid w:val="00781D41"/>
    <w:rsid w:val="00781DDF"/>
    <w:rsid w:val="0078386B"/>
    <w:rsid w:val="0078392C"/>
    <w:rsid w:val="00783E76"/>
    <w:rsid w:val="00784491"/>
    <w:rsid w:val="0078449E"/>
    <w:rsid w:val="00785EBD"/>
    <w:rsid w:val="007879D4"/>
    <w:rsid w:val="00787E25"/>
    <w:rsid w:val="00787F59"/>
    <w:rsid w:val="00790435"/>
    <w:rsid w:val="00790436"/>
    <w:rsid w:val="00790756"/>
    <w:rsid w:val="007912DD"/>
    <w:rsid w:val="007914E8"/>
    <w:rsid w:val="007929E5"/>
    <w:rsid w:val="007934D2"/>
    <w:rsid w:val="00794C33"/>
    <w:rsid w:val="007966E4"/>
    <w:rsid w:val="00796BBD"/>
    <w:rsid w:val="0079733A"/>
    <w:rsid w:val="007A0259"/>
    <w:rsid w:val="007A059F"/>
    <w:rsid w:val="007A159B"/>
    <w:rsid w:val="007A367A"/>
    <w:rsid w:val="007A3804"/>
    <w:rsid w:val="007A4661"/>
    <w:rsid w:val="007A5972"/>
    <w:rsid w:val="007A6197"/>
    <w:rsid w:val="007A66A8"/>
    <w:rsid w:val="007B007B"/>
    <w:rsid w:val="007B059D"/>
    <w:rsid w:val="007B0831"/>
    <w:rsid w:val="007B0FC3"/>
    <w:rsid w:val="007B1246"/>
    <w:rsid w:val="007B18FC"/>
    <w:rsid w:val="007B1B44"/>
    <w:rsid w:val="007B335C"/>
    <w:rsid w:val="007B3522"/>
    <w:rsid w:val="007B37CB"/>
    <w:rsid w:val="007B386E"/>
    <w:rsid w:val="007B48E4"/>
    <w:rsid w:val="007B4C17"/>
    <w:rsid w:val="007B57AE"/>
    <w:rsid w:val="007B5BA7"/>
    <w:rsid w:val="007B617F"/>
    <w:rsid w:val="007B741E"/>
    <w:rsid w:val="007B7873"/>
    <w:rsid w:val="007B7DC4"/>
    <w:rsid w:val="007C15F0"/>
    <w:rsid w:val="007C1B70"/>
    <w:rsid w:val="007C1E64"/>
    <w:rsid w:val="007C3592"/>
    <w:rsid w:val="007C35CC"/>
    <w:rsid w:val="007C3FE9"/>
    <w:rsid w:val="007C462D"/>
    <w:rsid w:val="007C63F5"/>
    <w:rsid w:val="007C70F7"/>
    <w:rsid w:val="007C7616"/>
    <w:rsid w:val="007C7763"/>
    <w:rsid w:val="007D0615"/>
    <w:rsid w:val="007D0E51"/>
    <w:rsid w:val="007D335B"/>
    <w:rsid w:val="007D3584"/>
    <w:rsid w:val="007D3976"/>
    <w:rsid w:val="007D4A55"/>
    <w:rsid w:val="007D4B66"/>
    <w:rsid w:val="007D5285"/>
    <w:rsid w:val="007D612E"/>
    <w:rsid w:val="007D61C0"/>
    <w:rsid w:val="007D6990"/>
    <w:rsid w:val="007D6BCE"/>
    <w:rsid w:val="007D6BDF"/>
    <w:rsid w:val="007D7472"/>
    <w:rsid w:val="007E0A08"/>
    <w:rsid w:val="007E0D59"/>
    <w:rsid w:val="007E1081"/>
    <w:rsid w:val="007E29D2"/>
    <w:rsid w:val="007E4929"/>
    <w:rsid w:val="007E4B40"/>
    <w:rsid w:val="007E4E86"/>
    <w:rsid w:val="007E5C6F"/>
    <w:rsid w:val="007E7196"/>
    <w:rsid w:val="007E75FB"/>
    <w:rsid w:val="007E7A25"/>
    <w:rsid w:val="007F008D"/>
    <w:rsid w:val="007F0512"/>
    <w:rsid w:val="007F1C9D"/>
    <w:rsid w:val="007F2956"/>
    <w:rsid w:val="007F3408"/>
    <w:rsid w:val="007F46C0"/>
    <w:rsid w:val="007F46F6"/>
    <w:rsid w:val="007F57C8"/>
    <w:rsid w:val="007F622E"/>
    <w:rsid w:val="007F68EC"/>
    <w:rsid w:val="007F7414"/>
    <w:rsid w:val="007F7660"/>
    <w:rsid w:val="008017DA"/>
    <w:rsid w:val="00801B79"/>
    <w:rsid w:val="00802461"/>
    <w:rsid w:val="008032CB"/>
    <w:rsid w:val="008032E1"/>
    <w:rsid w:val="00804864"/>
    <w:rsid w:val="00804867"/>
    <w:rsid w:val="00807364"/>
    <w:rsid w:val="0081032C"/>
    <w:rsid w:val="00811A34"/>
    <w:rsid w:val="00811FAC"/>
    <w:rsid w:val="00812015"/>
    <w:rsid w:val="00812A56"/>
    <w:rsid w:val="00813644"/>
    <w:rsid w:val="008139BB"/>
    <w:rsid w:val="00813CD3"/>
    <w:rsid w:val="00813F4F"/>
    <w:rsid w:val="00814425"/>
    <w:rsid w:val="0081534E"/>
    <w:rsid w:val="00815F40"/>
    <w:rsid w:val="00817696"/>
    <w:rsid w:val="008205F2"/>
    <w:rsid w:val="00820942"/>
    <w:rsid w:val="008220D2"/>
    <w:rsid w:val="00822837"/>
    <w:rsid w:val="0082341D"/>
    <w:rsid w:val="008257B5"/>
    <w:rsid w:val="00826426"/>
    <w:rsid w:val="0082702C"/>
    <w:rsid w:val="008305FC"/>
    <w:rsid w:val="00830727"/>
    <w:rsid w:val="00831824"/>
    <w:rsid w:val="00831BAA"/>
    <w:rsid w:val="00832235"/>
    <w:rsid w:val="00833F71"/>
    <w:rsid w:val="008344B2"/>
    <w:rsid w:val="00834ED2"/>
    <w:rsid w:val="00835216"/>
    <w:rsid w:val="00837A1F"/>
    <w:rsid w:val="00837F32"/>
    <w:rsid w:val="00840E11"/>
    <w:rsid w:val="008412C3"/>
    <w:rsid w:val="00843EDD"/>
    <w:rsid w:val="00844826"/>
    <w:rsid w:val="0084512F"/>
    <w:rsid w:val="0084536C"/>
    <w:rsid w:val="0084552F"/>
    <w:rsid w:val="0084579B"/>
    <w:rsid w:val="00845AE0"/>
    <w:rsid w:val="0084645E"/>
    <w:rsid w:val="008470F3"/>
    <w:rsid w:val="0084765E"/>
    <w:rsid w:val="00850280"/>
    <w:rsid w:val="008504C0"/>
    <w:rsid w:val="0085055A"/>
    <w:rsid w:val="0085071F"/>
    <w:rsid w:val="00850ACA"/>
    <w:rsid w:val="00850B3D"/>
    <w:rsid w:val="00851756"/>
    <w:rsid w:val="008520B6"/>
    <w:rsid w:val="008523AA"/>
    <w:rsid w:val="00853DED"/>
    <w:rsid w:val="008541E0"/>
    <w:rsid w:val="00855A14"/>
    <w:rsid w:val="008567FC"/>
    <w:rsid w:val="00857332"/>
    <w:rsid w:val="00857E24"/>
    <w:rsid w:val="008607D5"/>
    <w:rsid w:val="00861269"/>
    <w:rsid w:val="00862712"/>
    <w:rsid w:val="00862CD5"/>
    <w:rsid w:val="00863020"/>
    <w:rsid w:val="00863160"/>
    <w:rsid w:val="00863AC6"/>
    <w:rsid w:val="00863BB1"/>
    <w:rsid w:val="00864CC6"/>
    <w:rsid w:val="00865075"/>
    <w:rsid w:val="0086512B"/>
    <w:rsid w:val="00865281"/>
    <w:rsid w:val="00865533"/>
    <w:rsid w:val="008669F2"/>
    <w:rsid w:val="00866BAD"/>
    <w:rsid w:val="00866CBD"/>
    <w:rsid w:val="008670DC"/>
    <w:rsid w:val="0087088F"/>
    <w:rsid w:val="00870AE6"/>
    <w:rsid w:val="008714DE"/>
    <w:rsid w:val="00871B27"/>
    <w:rsid w:val="00872C7D"/>
    <w:rsid w:val="00872EAE"/>
    <w:rsid w:val="00874E6D"/>
    <w:rsid w:val="008754C6"/>
    <w:rsid w:val="00875B08"/>
    <w:rsid w:val="008760E7"/>
    <w:rsid w:val="00876114"/>
    <w:rsid w:val="0087689F"/>
    <w:rsid w:val="00876E0E"/>
    <w:rsid w:val="008771C3"/>
    <w:rsid w:val="00877C69"/>
    <w:rsid w:val="008809AA"/>
    <w:rsid w:val="00881D3C"/>
    <w:rsid w:val="00882BCE"/>
    <w:rsid w:val="00883589"/>
    <w:rsid w:val="008838C2"/>
    <w:rsid w:val="008839E2"/>
    <w:rsid w:val="00883E09"/>
    <w:rsid w:val="008841C3"/>
    <w:rsid w:val="00885519"/>
    <w:rsid w:val="00885639"/>
    <w:rsid w:val="00887FB9"/>
    <w:rsid w:val="008904D0"/>
    <w:rsid w:val="008911D9"/>
    <w:rsid w:val="008911EA"/>
    <w:rsid w:val="00891204"/>
    <w:rsid w:val="008922B9"/>
    <w:rsid w:val="00892E38"/>
    <w:rsid w:val="00893128"/>
    <w:rsid w:val="00893344"/>
    <w:rsid w:val="0089462A"/>
    <w:rsid w:val="00894756"/>
    <w:rsid w:val="008947F8"/>
    <w:rsid w:val="00894F26"/>
    <w:rsid w:val="00895435"/>
    <w:rsid w:val="008A19F0"/>
    <w:rsid w:val="008A208A"/>
    <w:rsid w:val="008A3877"/>
    <w:rsid w:val="008A3903"/>
    <w:rsid w:val="008A3B88"/>
    <w:rsid w:val="008A41D9"/>
    <w:rsid w:val="008A520C"/>
    <w:rsid w:val="008A5257"/>
    <w:rsid w:val="008A5DBA"/>
    <w:rsid w:val="008A631B"/>
    <w:rsid w:val="008A6A0B"/>
    <w:rsid w:val="008A7A46"/>
    <w:rsid w:val="008B03FB"/>
    <w:rsid w:val="008B0FCD"/>
    <w:rsid w:val="008B1365"/>
    <w:rsid w:val="008B14E9"/>
    <w:rsid w:val="008B1C47"/>
    <w:rsid w:val="008B2617"/>
    <w:rsid w:val="008B331F"/>
    <w:rsid w:val="008B4165"/>
    <w:rsid w:val="008B5973"/>
    <w:rsid w:val="008B5A27"/>
    <w:rsid w:val="008B77D6"/>
    <w:rsid w:val="008C0068"/>
    <w:rsid w:val="008C0765"/>
    <w:rsid w:val="008C124C"/>
    <w:rsid w:val="008C2F17"/>
    <w:rsid w:val="008C36AA"/>
    <w:rsid w:val="008C3A1C"/>
    <w:rsid w:val="008C49E5"/>
    <w:rsid w:val="008C4F47"/>
    <w:rsid w:val="008C520A"/>
    <w:rsid w:val="008C551C"/>
    <w:rsid w:val="008C5E50"/>
    <w:rsid w:val="008C5F3B"/>
    <w:rsid w:val="008C65CB"/>
    <w:rsid w:val="008C698A"/>
    <w:rsid w:val="008C6D06"/>
    <w:rsid w:val="008C7722"/>
    <w:rsid w:val="008D3309"/>
    <w:rsid w:val="008D3905"/>
    <w:rsid w:val="008D442D"/>
    <w:rsid w:val="008D4CF4"/>
    <w:rsid w:val="008D4EEA"/>
    <w:rsid w:val="008D5FBD"/>
    <w:rsid w:val="008D6D45"/>
    <w:rsid w:val="008D706C"/>
    <w:rsid w:val="008E1626"/>
    <w:rsid w:val="008E26C0"/>
    <w:rsid w:val="008E2C22"/>
    <w:rsid w:val="008E38D8"/>
    <w:rsid w:val="008E413F"/>
    <w:rsid w:val="008E4BDB"/>
    <w:rsid w:val="008E5836"/>
    <w:rsid w:val="008E7E4B"/>
    <w:rsid w:val="008F0078"/>
    <w:rsid w:val="008F039B"/>
    <w:rsid w:val="008F0469"/>
    <w:rsid w:val="008F300A"/>
    <w:rsid w:val="008F31C3"/>
    <w:rsid w:val="008F322F"/>
    <w:rsid w:val="008F39F7"/>
    <w:rsid w:val="008F5BB3"/>
    <w:rsid w:val="008F6023"/>
    <w:rsid w:val="0090016E"/>
    <w:rsid w:val="009012AA"/>
    <w:rsid w:val="00901C32"/>
    <w:rsid w:val="009021AA"/>
    <w:rsid w:val="009022D9"/>
    <w:rsid w:val="00902879"/>
    <w:rsid w:val="00902B91"/>
    <w:rsid w:val="00904DE7"/>
    <w:rsid w:val="0090513C"/>
    <w:rsid w:val="00906D5A"/>
    <w:rsid w:val="009073EA"/>
    <w:rsid w:val="00907D11"/>
    <w:rsid w:val="009110AF"/>
    <w:rsid w:val="00911246"/>
    <w:rsid w:val="00911344"/>
    <w:rsid w:val="00911DCF"/>
    <w:rsid w:val="00911E1D"/>
    <w:rsid w:val="009133A7"/>
    <w:rsid w:val="00913A11"/>
    <w:rsid w:val="00913EAA"/>
    <w:rsid w:val="009148D1"/>
    <w:rsid w:val="00916223"/>
    <w:rsid w:val="00916E5C"/>
    <w:rsid w:val="009175C2"/>
    <w:rsid w:val="00917E90"/>
    <w:rsid w:val="0092028B"/>
    <w:rsid w:val="00921316"/>
    <w:rsid w:val="00921856"/>
    <w:rsid w:val="00921B10"/>
    <w:rsid w:val="009221B0"/>
    <w:rsid w:val="00922ACB"/>
    <w:rsid w:val="00924850"/>
    <w:rsid w:val="00924D01"/>
    <w:rsid w:val="00924FFA"/>
    <w:rsid w:val="00925C49"/>
    <w:rsid w:val="00926121"/>
    <w:rsid w:val="009270A5"/>
    <w:rsid w:val="009273BB"/>
    <w:rsid w:val="00927A09"/>
    <w:rsid w:val="00927B05"/>
    <w:rsid w:val="009303D8"/>
    <w:rsid w:val="00931D37"/>
    <w:rsid w:val="00932538"/>
    <w:rsid w:val="009325CF"/>
    <w:rsid w:val="00932AF0"/>
    <w:rsid w:val="00933960"/>
    <w:rsid w:val="009339A4"/>
    <w:rsid w:val="009341CF"/>
    <w:rsid w:val="009346A6"/>
    <w:rsid w:val="00934B0B"/>
    <w:rsid w:val="009376A2"/>
    <w:rsid w:val="0094092F"/>
    <w:rsid w:val="00941866"/>
    <w:rsid w:val="00941E05"/>
    <w:rsid w:val="00941FE4"/>
    <w:rsid w:val="0094292E"/>
    <w:rsid w:val="0094296A"/>
    <w:rsid w:val="00942DCB"/>
    <w:rsid w:val="0094320C"/>
    <w:rsid w:val="009433E3"/>
    <w:rsid w:val="00943731"/>
    <w:rsid w:val="00943A28"/>
    <w:rsid w:val="00944C74"/>
    <w:rsid w:val="00945388"/>
    <w:rsid w:val="00945E67"/>
    <w:rsid w:val="0094646F"/>
    <w:rsid w:val="009468DF"/>
    <w:rsid w:val="00946B3C"/>
    <w:rsid w:val="00950343"/>
    <w:rsid w:val="0095051C"/>
    <w:rsid w:val="009505BB"/>
    <w:rsid w:val="00950648"/>
    <w:rsid w:val="009507EB"/>
    <w:rsid w:val="00950A12"/>
    <w:rsid w:val="00951854"/>
    <w:rsid w:val="00953419"/>
    <w:rsid w:val="00953C00"/>
    <w:rsid w:val="00954388"/>
    <w:rsid w:val="00954514"/>
    <w:rsid w:val="00954AB9"/>
    <w:rsid w:val="0095507E"/>
    <w:rsid w:val="009571CF"/>
    <w:rsid w:val="00957389"/>
    <w:rsid w:val="00957E17"/>
    <w:rsid w:val="009612F0"/>
    <w:rsid w:val="00961332"/>
    <w:rsid w:val="00961B50"/>
    <w:rsid w:val="00961C39"/>
    <w:rsid w:val="00962122"/>
    <w:rsid w:val="00962CA0"/>
    <w:rsid w:val="00962CB4"/>
    <w:rsid w:val="009631C9"/>
    <w:rsid w:val="009656B7"/>
    <w:rsid w:val="00965FE6"/>
    <w:rsid w:val="00967026"/>
    <w:rsid w:val="009678D7"/>
    <w:rsid w:val="00967B4C"/>
    <w:rsid w:val="0097001B"/>
    <w:rsid w:val="009709EA"/>
    <w:rsid w:val="00971989"/>
    <w:rsid w:val="00971F60"/>
    <w:rsid w:val="009731BE"/>
    <w:rsid w:val="00973BBD"/>
    <w:rsid w:val="00973BF7"/>
    <w:rsid w:val="009741A2"/>
    <w:rsid w:val="00975161"/>
    <w:rsid w:val="00976E64"/>
    <w:rsid w:val="00980924"/>
    <w:rsid w:val="009809E0"/>
    <w:rsid w:val="009814CE"/>
    <w:rsid w:val="00981876"/>
    <w:rsid w:val="00981D18"/>
    <w:rsid w:val="00981DA7"/>
    <w:rsid w:val="0098200D"/>
    <w:rsid w:val="0098201D"/>
    <w:rsid w:val="009820AE"/>
    <w:rsid w:val="00982624"/>
    <w:rsid w:val="00983A04"/>
    <w:rsid w:val="00983F7C"/>
    <w:rsid w:val="0098403E"/>
    <w:rsid w:val="0098420A"/>
    <w:rsid w:val="009842C1"/>
    <w:rsid w:val="00984C4C"/>
    <w:rsid w:val="00984EB4"/>
    <w:rsid w:val="00986511"/>
    <w:rsid w:val="0098702F"/>
    <w:rsid w:val="00987970"/>
    <w:rsid w:val="00990589"/>
    <w:rsid w:val="009915D5"/>
    <w:rsid w:val="00991BDA"/>
    <w:rsid w:val="009934D3"/>
    <w:rsid w:val="0099482B"/>
    <w:rsid w:val="00995DB7"/>
    <w:rsid w:val="0099610D"/>
    <w:rsid w:val="00996496"/>
    <w:rsid w:val="00996E26"/>
    <w:rsid w:val="00997279"/>
    <w:rsid w:val="00997CF9"/>
    <w:rsid w:val="009A048A"/>
    <w:rsid w:val="009A0BD1"/>
    <w:rsid w:val="009A1233"/>
    <w:rsid w:val="009A2786"/>
    <w:rsid w:val="009A3177"/>
    <w:rsid w:val="009A46AB"/>
    <w:rsid w:val="009A4B43"/>
    <w:rsid w:val="009A4C2F"/>
    <w:rsid w:val="009A4DCB"/>
    <w:rsid w:val="009A560B"/>
    <w:rsid w:val="009A58B9"/>
    <w:rsid w:val="009B098D"/>
    <w:rsid w:val="009B1329"/>
    <w:rsid w:val="009B2563"/>
    <w:rsid w:val="009B2C4F"/>
    <w:rsid w:val="009B3E65"/>
    <w:rsid w:val="009B4404"/>
    <w:rsid w:val="009B46CB"/>
    <w:rsid w:val="009B485F"/>
    <w:rsid w:val="009B58A8"/>
    <w:rsid w:val="009B5AC0"/>
    <w:rsid w:val="009B6D11"/>
    <w:rsid w:val="009C045A"/>
    <w:rsid w:val="009C17A0"/>
    <w:rsid w:val="009C184A"/>
    <w:rsid w:val="009C1A0B"/>
    <w:rsid w:val="009C1E6A"/>
    <w:rsid w:val="009C1ED3"/>
    <w:rsid w:val="009C20F3"/>
    <w:rsid w:val="009C2442"/>
    <w:rsid w:val="009C28F5"/>
    <w:rsid w:val="009C4569"/>
    <w:rsid w:val="009C5962"/>
    <w:rsid w:val="009C6001"/>
    <w:rsid w:val="009C6558"/>
    <w:rsid w:val="009C672C"/>
    <w:rsid w:val="009C73CC"/>
    <w:rsid w:val="009D0F46"/>
    <w:rsid w:val="009D1973"/>
    <w:rsid w:val="009D1CE7"/>
    <w:rsid w:val="009D2437"/>
    <w:rsid w:val="009D2794"/>
    <w:rsid w:val="009D2C35"/>
    <w:rsid w:val="009D34F2"/>
    <w:rsid w:val="009D3F48"/>
    <w:rsid w:val="009D4E2C"/>
    <w:rsid w:val="009D59FC"/>
    <w:rsid w:val="009E0108"/>
    <w:rsid w:val="009E1D70"/>
    <w:rsid w:val="009E1E65"/>
    <w:rsid w:val="009E1EDF"/>
    <w:rsid w:val="009E322B"/>
    <w:rsid w:val="009E386F"/>
    <w:rsid w:val="009E3A7F"/>
    <w:rsid w:val="009E416F"/>
    <w:rsid w:val="009E50D3"/>
    <w:rsid w:val="009E5FBE"/>
    <w:rsid w:val="009F0BA6"/>
    <w:rsid w:val="009F0BD9"/>
    <w:rsid w:val="009F10B4"/>
    <w:rsid w:val="009F1226"/>
    <w:rsid w:val="009F2426"/>
    <w:rsid w:val="009F2A17"/>
    <w:rsid w:val="009F3363"/>
    <w:rsid w:val="009F66C0"/>
    <w:rsid w:val="009F6BDC"/>
    <w:rsid w:val="009F7E14"/>
    <w:rsid w:val="009F7F6D"/>
    <w:rsid w:val="009F7F6F"/>
    <w:rsid w:val="00A00A0E"/>
    <w:rsid w:val="00A00D70"/>
    <w:rsid w:val="00A00DC8"/>
    <w:rsid w:val="00A01275"/>
    <w:rsid w:val="00A0129C"/>
    <w:rsid w:val="00A01425"/>
    <w:rsid w:val="00A0288E"/>
    <w:rsid w:val="00A03920"/>
    <w:rsid w:val="00A040F4"/>
    <w:rsid w:val="00A044A3"/>
    <w:rsid w:val="00A045E1"/>
    <w:rsid w:val="00A054FD"/>
    <w:rsid w:val="00A108F4"/>
    <w:rsid w:val="00A10CAF"/>
    <w:rsid w:val="00A10D26"/>
    <w:rsid w:val="00A112A3"/>
    <w:rsid w:val="00A114FE"/>
    <w:rsid w:val="00A11576"/>
    <w:rsid w:val="00A12D13"/>
    <w:rsid w:val="00A1302F"/>
    <w:rsid w:val="00A142F3"/>
    <w:rsid w:val="00A14970"/>
    <w:rsid w:val="00A15C72"/>
    <w:rsid w:val="00A16AEE"/>
    <w:rsid w:val="00A20424"/>
    <w:rsid w:val="00A2075A"/>
    <w:rsid w:val="00A20DC4"/>
    <w:rsid w:val="00A20F7C"/>
    <w:rsid w:val="00A212C2"/>
    <w:rsid w:val="00A21C2C"/>
    <w:rsid w:val="00A22084"/>
    <w:rsid w:val="00A22182"/>
    <w:rsid w:val="00A233AB"/>
    <w:rsid w:val="00A252AD"/>
    <w:rsid w:val="00A2547C"/>
    <w:rsid w:val="00A278F1"/>
    <w:rsid w:val="00A30476"/>
    <w:rsid w:val="00A30630"/>
    <w:rsid w:val="00A31475"/>
    <w:rsid w:val="00A32225"/>
    <w:rsid w:val="00A33C32"/>
    <w:rsid w:val="00A33CCF"/>
    <w:rsid w:val="00A344C4"/>
    <w:rsid w:val="00A34C07"/>
    <w:rsid w:val="00A3589A"/>
    <w:rsid w:val="00A3608F"/>
    <w:rsid w:val="00A37052"/>
    <w:rsid w:val="00A37EA2"/>
    <w:rsid w:val="00A40641"/>
    <w:rsid w:val="00A4114C"/>
    <w:rsid w:val="00A41514"/>
    <w:rsid w:val="00A419C1"/>
    <w:rsid w:val="00A419F8"/>
    <w:rsid w:val="00A4335B"/>
    <w:rsid w:val="00A43F5C"/>
    <w:rsid w:val="00A445D3"/>
    <w:rsid w:val="00A4475F"/>
    <w:rsid w:val="00A44EAF"/>
    <w:rsid w:val="00A456FB"/>
    <w:rsid w:val="00A45AB5"/>
    <w:rsid w:val="00A4625E"/>
    <w:rsid w:val="00A50148"/>
    <w:rsid w:val="00A508A3"/>
    <w:rsid w:val="00A508BF"/>
    <w:rsid w:val="00A549FC"/>
    <w:rsid w:val="00A54A00"/>
    <w:rsid w:val="00A54D1C"/>
    <w:rsid w:val="00A5570F"/>
    <w:rsid w:val="00A56664"/>
    <w:rsid w:val="00A56BFD"/>
    <w:rsid w:val="00A56D51"/>
    <w:rsid w:val="00A570C7"/>
    <w:rsid w:val="00A57868"/>
    <w:rsid w:val="00A57C0A"/>
    <w:rsid w:val="00A6035F"/>
    <w:rsid w:val="00A60576"/>
    <w:rsid w:val="00A60A57"/>
    <w:rsid w:val="00A60F1F"/>
    <w:rsid w:val="00A61349"/>
    <w:rsid w:val="00A6164D"/>
    <w:rsid w:val="00A6204B"/>
    <w:rsid w:val="00A64E44"/>
    <w:rsid w:val="00A65401"/>
    <w:rsid w:val="00A65442"/>
    <w:rsid w:val="00A654E1"/>
    <w:rsid w:val="00A668D0"/>
    <w:rsid w:val="00A66B59"/>
    <w:rsid w:val="00A7045A"/>
    <w:rsid w:val="00A71F63"/>
    <w:rsid w:val="00A72AEC"/>
    <w:rsid w:val="00A72EAA"/>
    <w:rsid w:val="00A73069"/>
    <w:rsid w:val="00A73126"/>
    <w:rsid w:val="00A73B88"/>
    <w:rsid w:val="00A73DF4"/>
    <w:rsid w:val="00A73F87"/>
    <w:rsid w:val="00A748F8"/>
    <w:rsid w:val="00A74B9A"/>
    <w:rsid w:val="00A76679"/>
    <w:rsid w:val="00A76825"/>
    <w:rsid w:val="00A76DC9"/>
    <w:rsid w:val="00A77B18"/>
    <w:rsid w:val="00A80070"/>
    <w:rsid w:val="00A80564"/>
    <w:rsid w:val="00A8088E"/>
    <w:rsid w:val="00A80A3F"/>
    <w:rsid w:val="00A823EA"/>
    <w:rsid w:val="00A82625"/>
    <w:rsid w:val="00A834E4"/>
    <w:rsid w:val="00A83B47"/>
    <w:rsid w:val="00A856DB"/>
    <w:rsid w:val="00A85979"/>
    <w:rsid w:val="00A86979"/>
    <w:rsid w:val="00A86E9E"/>
    <w:rsid w:val="00A87841"/>
    <w:rsid w:val="00A87989"/>
    <w:rsid w:val="00A87CB8"/>
    <w:rsid w:val="00A90B64"/>
    <w:rsid w:val="00A9149E"/>
    <w:rsid w:val="00A915BB"/>
    <w:rsid w:val="00A9190D"/>
    <w:rsid w:val="00A92ADE"/>
    <w:rsid w:val="00A939C3"/>
    <w:rsid w:val="00A944D0"/>
    <w:rsid w:val="00A958BE"/>
    <w:rsid w:val="00A960F6"/>
    <w:rsid w:val="00A97C1A"/>
    <w:rsid w:val="00AA031F"/>
    <w:rsid w:val="00AA0440"/>
    <w:rsid w:val="00AA1536"/>
    <w:rsid w:val="00AA17BF"/>
    <w:rsid w:val="00AA1AA9"/>
    <w:rsid w:val="00AA1F07"/>
    <w:rsid w:val="00AA21C6"/>
    <w:rsid w:val="00AA2759"/>
    <w:rsid w:val="00AA2B0B"/>
    <w:rsid w:val="00AA3FAC"/>
    <w:rsid w:val="00AA4CE3"/>
    <w:rsid w:val="00AA4F9F"/>
    <w:rsid w:val="00AA6DA0"/>
    <w:rsid w:val="00AB0B06"/>
    <w:rsid w:val="00AB2921"/>
    <w:rsid w:val="00AB3810"/>
    <w:rsid w:val="00AB39B8"/>
    <w:rsid w:val="00AB40CC"/>
    <w:rsid w:val="00AB575A"/>
    <w:rsid w:val="00AB6259"/>
    <w:rsid w:val="00AB7370"/>
    <w:rsid w:val="00AC089D"/>
    <w:rsid w:val="00AC08C8"/>
    <w:rsid w:val="00AC0C7F"/>
    <w:rsid w:val="00AC229F"/>
    <w:rsid w:val="00AC387B"/>
    <w:rsid w:val="00AC43D3"/>
    <w:rsid w:val="00AC5001"/>
    <w:rsid w:val="00AC52A0"/>
    <w:rsid w:val="00AC52B2"/>
    <w:rsid w:val="00AC5B81"/>
    <w:rsid w:val="00AC5B84"/>
    <w:rsid w:val="00AC6BC2"/>
    <w:rsid w:val="00AC7EA2"/>
    <w:rsid w:val="00AD01E0"/>
    <w:rsid w:val="00AD1E23"/>
    <w:rsid w:val="00AD29E9"/>
    <w:rsid w:val="00AD2F65"/>
    <w:rsid w:val="00AD390C"/>
    <w:rsid w:val="00AD3A8B"/>
    <w:rsid w:val="00AD4698"/>
    <w:rsid w:val="00AD53F9"/>
    <w:rsid w:val="00AD59AB"/>
    <w:rsid w:val="00AD5EF8"/>
    <w:rsid w:val="00AD6CE2"/>
    <w:rsid w:val="00AD7A1C"/>
    <w:rsid w:val="00AE0149"/>
    <w:rsid w:val="00AE027D"/>
    <w:rsid w:val="00AE1B9B"/>
    <w:rsid w:val="00AE1D5D"/>
    <w:rsid w:val="00AE2344"/>
    <w:rsid w:val="00AE252D"/>
    <w:rsid w:val="00AE2BCD"/>
    <w:rsid w:val="00AE318D"/>
    <w:rsid w:val="00AE3C78"/>
    <w:rsid w:val="00AE3F8A"/>
    <w:rsid w:val="00AE4340"/>
    <w:rsid w:val="00AE45CF"/>
    <w:rsid w:val="00AE46C4"/>
    <w:rsid w:val="00AE5EA1"/>
    <w:rsid w:val="00AE6946"/>
    <w:rsid w:val="00AE6D4A"/>
    <w:rsid w:val="00AE7DC6"/>
    <w:rsid w:val="00AF0884"/>
    <w:rsid w:val="00AF0948"/>
    <w:rsid w:val="00AF0FAD"/>
    <w:rsid w:val="00AF11C7"/>
    <w:rsid w:val="00AF1CC8"/>
    <w:rsid w:val="00AF26C9"/>
    <w:rsid w:val="00AF3BEF"/>
    <w:rsid w:val="00AF452C"/>
    <w:rsid w:val="00AF4C48"/>
    <w:rsid w:val="00AF55FA"/>
    <w:rsid w:val="00AF6A22"/>
    <w:rsid w:val="00AF75FE"/>
    <w:rsid w:val="00AF77CE"/>
    <w:rsid w:val="00AF7A2D"/>
    <w:rsid w:val="00AF7AF2"/>
    <w:rsid w:val="00AF7D92"/>
    <w:rsid w:val="00B01024"/>
    <w:rsid w:val="00B01C09"/>
    <w:rsid w:val="00B02E89"/>
    <w:rsid w:val="00B03F2C"/>
    <w:rsid w:val="00B04996"/>
    <w:rsid w:val="00B04FBD"/>
    <w:rsid w:val="00B0547B"/>
    <w:rsid w:val="00B0576B"/>
    <w:rsid w:val="00B05A90"/>
    <w:rsid w:val="00B05CE9"/>
    <w:rsid w:val="00B06613"/>
    <w:rsid w:val="00B06E9D"/>
    <w:rsid w:val="00B076EB"/>
    <w:rsid w:val="00B10CBC"/>
    <w:rsid w:val="00B10DF4"/>
    <w:rsid w:val="00B116E8"/>
    <w:rsid w:val="00B11D5F"/>
    <w:rsid w:val="00B12AF6"/>
    <w:rsid w:val="00B13961"/>
    <w:rsid w:val="00B1414E"/>
    <w:rsid w:val="00B142F8"/>
    <w:rsid w:val="00B14783"/>
    <w:rsid w:val="00B1481F"/>
    <w:rsid w:val="00B14F04"/>
    <w:rsid w:val="00B16FA8"/>
    <w:rsid w:val="00B2009C"/>
    <w:rsid w:val="00B2347A"/>
    <w:rsid w:val="00B23966"/>
    <w:rsid w:val="00B24057"/>
    <w:rsid w:val="00B25764"/>
    <w:rsid w:val="00B25BBE"/>
    <w:rsid w:val="00B26E78"/>
    <w:rsid w:val="00B2757E"/>
    <w:rsid w:val="00B277E7"/>
    <w:rsid w:val="00B27B0F"/>
    <w:rsid w:val="00B27CD8"/>
    <w:rsid w:val="00B30B7F"/>
    <w:rsid w:val="00B31466"/>
    <w:rsid w:val="00B318F6"/>
    <w:rsid w:val="00B320C3"/>
    <w:rsid w:val="00B32ADB"/>
    <w:rsid w:val="00B32BA3"/>
    <w:rsid w:val="00B32C47"/>
    <w:rsid w:val="00B330FA"/>
    <w:rsid w:val="00B35052"/>
    <w:rsid w:val="00B35163"/>
    <w:rsid w:val="00B3530A"/>
    <w:rsid w:val="00B36E11"/>
    <w:rsid w:val="00B37961"/>
    <w:rsid w:val="00B37E40"/>
    <w:rsid w:val="00B41658"/>
    <w:rsid w:val="00B42D23"/>
    <w:rsid w:val="00B43430"/>
    <w:rsid w:val="00B444E0"/>
    <w:rsid w:val="00B4577F"/>
    <w:rsid w:val="00B4595C"/>
    <w:rsid w:val="00B45C97"/>
    <w:rsid w:val="00B47D70"/>
    <w:rsid w:val="00B500D7"/>
    <w:rsid w:val="00B519F1"/>
    <w:rsid w:val="00B51CF6"/>
    <w:rsid w:val="00B520CD"/>
    <w:rsid w:val="00B526B2"/>
    <w:rsid w:val="00B5290B"/>
    <w:rsid w:val="00B54763"/>
    <w:rsid w:val="00B54836"/>
    <w:rsid w:val="00B54D05"/>
    <w:rsid w:val="00B55C8B"/>
    <w:rsid w:val="00B5604E"/>
    <w:rsid w:val="00B56417"/>
    <w:rsid w:val="00B568D2"/>
    <w:rsid w:val="00B60A42"/>
    <w:rsid w:val="00B60D40"/>
    <w:rsid w:val="00B62821"/>
    <w:rsid w:val="00B63380"/>
    <w:rsid w:val="00B63E01"/>
    <w:rsid w:val="00B64718"/>
    <w:rsid w:val="00B64B00"/>
    <w:rsid w:val="00B6657E"/>
    <w:rsid w:val="00B665DF"/>
    <w:rsid w:val="00B6769B"/>
    <w:rsid w:val="00B676A6"/>
    <w:rsid w:val="00B70751"/>
    <w:rsid w:val="00B70C25"/>
    <w:rsid w:val="00B717F7"/>
    <w:rsid w:val="00B71EA7"/>
    <w:rsid w:val="00B7328C"/>
    <w:rsid w:val="00B74113"/>
    <w:rsid w:val="00B747A6"/>
    <w:rsid w:val="00B74AB9"/>
    <w:rsid w:val="00B76333"/>
    <w:rsid w:val="00B77592"/>
    <w:rsid w:val="00B80AD1"/>
    <w:rsid w:val="00B8189F"/>
    <w:rsid w:val="00B81C95"/>
    <w:rsid w:val="00B83FBB"/>
    <w:rsid w:val="00B84226"/>
    <w:rsid w:val="00B852C2"/>
    <w:rsid w:val="00B856D3"/>
    <w:rsid w:val="00B875C0"/>
    <w:rsid w:val="00B87774"/>
    <w:rsid w:val="00B9055D"/>
    <w:rsid w:val="00B90BDF"/>
    <w:rsid w:val="00B90E3C"/>
    <w:rsid w:val="00B92183"/>
    <w:rsid w:val="00B9286C"/>
    <w:rsid w:val="00B939DE"/>
    <w:rsid w:val="00B95378"/>
    <w:rsid w:val="00B9623E"/>
    <w:rsid w:val="00B9643D"/>
    <w:rsid w:val="00B96487"/>
    <w:rsid w:val="00BA02C7"/>
    <w:rsid w:val="00BA05DD"/>
    <w:rsid w:val="00BA0CFD"/>
    <w:rsid w:val="00BA159F"/>
    <w:rsid w:val="00BA2500"/>
    <w:rsid w:val="00BA36C2"/>
    <w:rsid w:val="00BA38F5"/>
    <w:rsid w:val="00BA3EAC"/>
    <w:rsid w:val="00BA3FB7"/>
    <w:rsid w:val="00BA548D"/>
    <w:rsid w:val="00BA583B"/>
    <w:rsid w:val="00BA6D99"/>
    <w:rsid w:val="00BA6DE7"/>
    <w:rsid w:val="00BA7873"/>
    <w:rsid w:val="00BA79F0"/>
    <w:rsid w:val="00BA7E5B"/>
    <w:rsid w:val="00BB0A2A"/>
    <w:rsid w:val="00BB1487"/>
    <w:rsid w:val="00BB417E"/>
    <w:rsid w:val="00BB441D"/>
    <w:rsid w:val="00BB462C"/>
    <w:rsid w:val="00BB5394"/>
    <w:rsid w:val="00BB5419"/>
    <w:rsid w:val="00BB54B3"/>
    <w:rsid w:val="00BB5538"/>
    <w:rsid w:val="00BB5670"/>
    <w:rsid w:val="00BB5C94"/>
    <w:rsid w:val="00BB61AF"/>
    <w:rsid w:val="00BB633D"/>
    <w:rsid w:val="00BB7DAA"/>
    <w:rsid w:val="00BB7FF1"/>
    <w:rsid w:val="00BC04E2"/>
    <w:rsid w:val="00BC1488"/>
    <w:rsid w:val="00BC1570"/>
    <w:rsid w:val="00BC1C49"/>
    <w:rsid w:val="00BC2B58"/>
    <w:rsid w:val="00BC2E58"/>
    <w:rsid w:val="00BC2F0F"/>
    <w:rsid w:val="00BC3424"/>
    <w:rsid w:val="00BC407E"/>
    <w:rsid w:val="00BC4C24"/>
    <w:rsid w:val="00BC5056"/>
    <w:rsid w:val="00BC5AE9"/>
    <w:rsid w:val="00BC7640"/>
    <w:rsid w:val="00BD2C85"/>
    <w:rsid w:val="00BD5C7B"/>
    <w:rsid w:val="00BD6CAD"/>
    <w:rsid w:val="00BD7D57"/>
    <w:rsid w:val="00BE029D"/>
    <w:rsid w:val="00BE1A97"/>
    <w:rsid w:val="00BE1F03"/>
    <w:rsid w:val="00BE21C1"/>
    <w:rsid w:val="00BE22BB"/>
    <w:rsid w:val="00BE2E84"/>
    <w:rsid w:val="00BE3175"/>
    <w:rsid w:val="00BE3294"/>
    <w:rsid w:val="00BE3531"/>
    <w:rsid w:val="00BE3638"/>
    <w:rsid w:val="00BE48C0"/>
    <w:rsid w:val="00BE71A5"/>
    <w:rsid w:val="00BE72DD"/>
    <w:rsid w:val="00BE7AD7"/>
    <w:rsid w:val="00BF1625"/>
    <w:rsid w:val="00BF2913"/>
    <w:rsid w:val="00BF2ADD"/>
    <w:rsid w:val="00BF3B92"/>
    <w:rsid w:val="00BF3E3F"/>
    <w:rsid w:val="00BF4140"/>
    <w:rsid w:val="00BF49CE"/>
    <w:rsid w:val="00BF528A"/>
    <w:rsid w:val="00BF712B"/>
    <w:rsid w:val="00BF71E6"/>
    <w:rsid w:val="00BF7791"/>
    <w:rsid w:val="00BF7F97"/>
    <w:rsid w:val="00C00DE5"/>
    <w:rsid w:val="00C0159C"/>
    <w:rsid w:val="00C01B7F"/>
    <w:rsid w:val="00C02232"/>
    <w:rsid w:val="00C0383E"/>
    <w:rsid w:val="00C04B07"/>
    <w:rsid w:val="00C052BC"/>
    <w:rsid w:val="00C05911"/>
    <w:rsid w:val="00C06049"/>
    <w:rsid w:val="00C06FDB"/>
    <w:rsid w:val="00C07089"/>
    <w:rsid w:val="00C070CB"/>
    <w:rsid w:val="00C075E4"/>
    <w:rsid w:val="00C07838"/>
    <w:rsid w:val="00C10194"/>
    <w:rsid w:val="00C11471"/>
    <w:rsid w:val="00C11F8B"/>
    <w:rsid w:val="00C12351"/>
    <w:rsid w:val="00C123E4"/>
    <w:rsid w:val="00C140B3"/>
    <w:rsid w:val="00C167B5"/>
    <w:rsid w:val="00C17030"/>
    <w:rsid w:val="00C17840"/>
    <w:rsid w:val="00C1796A"/>
    <w:rsid w:val="00C17B85"/>
    <w:rsid w:val="00C2018E"/>
    <w:rsid w:val="00C201B7"/>
    <w:rsid w:val="00C20695"/>
    <w:rsid w:val="00C20CB5"/>
    <w:rsid w:val="00C2128E"/>
    <w:rsid w:val="00C217B1"/>
    <w:rsid w:val="00C21807"/>
    <w:rsid w:val="00C2257D"/>
    <w:rsid w:val="00C225A5"/>
    <w:rsid w:val="00C232AC"/>
    <w:rsid w:val="00C238A2"/>
    <w:rsid w:val="00C23FC0"/>
    <w:rsid w:val="00C242B6"/>
    <w:rsid w:val="00C244DE"/>
    <w:rsid w:val="00C24A4D"/>
    <w:rsid w:val="00C26806"/>
    <w:rsid w:val="00C26841"/>
    <w:rsid w:val="00C26A34"/>
    <w:rsid w:val="00C30197"/>
    <w:rsid w:val="00C33F3C"/>
    <w:rsid w:val="00C3412F"/>
    <w:rsid w:val="00C34D11"/>
    <w:rsid w:val="00C34FF2"/>
    <w:rsid w:val="00C36DDB"/>
    <w:rsid w:val="00C374DB"/>
    <w:rsid w:val="00C376A8"/>
    <w:rsid w:val="00C40BFE"/>
    <w:rsid w:val="00C43398"/>
    <w:rsid w:val="00C43534"/>
    <w:rsid w:val="00C44958"/>
    <w:rsid w:val="00C44ACE"/>
    <w:rsid w:val="00C44E49"/>
    <w:rsid w:val="00C45811"/>
    <w:rsid w:val="00C45863"/>
    <w:rsid w:val="00C45BC7"/>
    <w:rsid w:val="00C4680E"/>
    <w:rsid w:val="00C46AD4"/>
    <w:rsid w:val="00C46CF1"/>
    <w:rsid w:val="00C46D3B"/>
    <w:rsid w:val="00C46F1B"/>
    <w:rsid w:val="00C4766F"/>
    <w:rsid w:val="00C522CE"/>
    <w:rsid w:val="00C52F11"/>
    <w:rsid w:val="00C5324E"/>
    <w:rsid w:val="00C5344C"/>
    <w:rsid w:val="00C53685"/>
    <w:rsid w:val="00C53CF0"/>
    <w:rsid w:val="00C546A5"/>
    <w:rsid w:val="00C54707"/>
    <w:rsid w:val="00C558CC"/>
    <w:rsid w:val="00C55D47"/>
    <w:rsid w:val="00C55E1C"/>
    <w:rsid w:val="00C55F73"/>
    <w:rsid w:val="00C566CF"/>
    <w:rsid w:val="00C57BDC"/>
    <w:rsid w:val="00C60A4C"/>
    <w:rsid w:val="00C613EE"/>
    <w:rsid w:val="00C614D3"/>
    <w:rsid w:val="00C62C35"/>
    <w:rsid w:val="00C62F49"/>
    <w:rsid w:val="00C63593"/>
    <w:rsid w:val="00C63875"/>
    <w:rsid w:val="00C639B9"/>
    <w:rsid w:val="00C64F8D"/>
    <w:rsid w:val="00C651CB"/>
    <w:rsid w:val="00C66802"/>
    <w:rsid w:val="00C67614"/>
    <w:rsid w:val="00C6792C"/>
    <w:rsid w:val="00C67B5D"/>
    <w:rsid w:val="00C7041D"/>
    <w:rsid w:val="00C70435"/>
    <w:rsid w:val="00C70B19"/>
    <w:rsid w:val="00C718E3"/>
    <w:rsid w:val="00C7205B"/>
    <w:rsid w:val="00C75115"/>
    <w:rsid w:val="00C753C3"/>
    <w:rsid w:val="00C75F51"/>
    <w:rsid w:val="00C76A23"/>
    <w:rsid w:val="00C76E1C"/>
    <w:rsid w:val="00C77E2B"/>
    <w:rsid w:val="00C804EF"/>
    <w:rsid w:val="00C804F7"/>
    <w:rsid w:val="00C80699"/>
    <w:rsid w:val="00C8107D"/>
    <w:rsid w:val="00C810CF"/>
    <w:rsid w:val="00C831B2"/>
    <w:rsid w:val="00C833FA"/>
    <w:rsid w:val="00C83414"/>
    <w:rsid w:val="00C848FF"/>
    <w:rsid w:val="00C84B9F"/>
    <w:rsid w:val="00C85870"/>
    <w:rsid w:val="00C85E5C"/>
    <w:rsid w:val="00C85F22"/>
    <w:rsid w:val="00C8728A"/>
    <w:rsid w:val="00C8781F"/>
    <w:rsid w:val="00C90086"/>
    <w:rsid w:val="00C9146B"/>
    <w:rsid w:val="00C91D0F"/>
    <w:rsid w:val="00C92AE5"/>
    <w:rsid w:val="00C92F6D"/>
    <w:rsid w:val="00C9375E"/>
    <w:rsid w:val="00C94CA2"/>
    <w:rsid w:val="00C94EBF"/>
    <w:rsid w:val="00C9555E"/>
    <w:rsid w:val="00C958FA"/>
    <w:rsid w:val="00C959F2"/>
    <w:rsid w:val="00C963CD"/>
    <w:rsid w:val="00C964BD"/>
    <w:rsid w:val="00C97ADB"/>
    <w:rsid w:val="00CA12E6"/>
    <w:rsid w:val="00CA1462"/>
    <w:rsid w:val="00CA2453"/>
    <w:rsid w:val="00CA2C04"/>
    <w:rsid w:val="00CA34C2"/>
    <w:rsid w:val="00CA4344"/>
    <w:rsid w:val="00CA6B0B"/>
    <w:rsid w:val="00CA7B2B"/>
    <w:rsid w:val="00CB0089"/>
    <w:rsid w:val="00CB0334"/>
    <w:rsid w:val="00CB03DC"/>
    <w:rsid w:val="00CB08B0"/>
    <w:rsid w:val="00CB10FB"/>
    <w:rsid w:val="00CB16CD"/>
    <w:rsid w:val="00CB1AFA"/>
    <w:rsid w:val="00CB23C8"/>
    <w:rsid w:val="00CB2B30"/>
    <w:rsid w:val="00CB2B6F"/>
    <w:rsid w:val="00CB3182"/>
    <w:rsid w:val="00CB37B4"/>
    <w:rsid w:val="00CB483D"/>
    <w:rsid w:val="00CB49BA"/>
    <w:rsid w:val="00CB5D5E"/>
    <w:rsid w:val="00CC0156"/>
    <w:rsid w:val="00CC152A"/>
    <w:rsid w:val="00CC283E"/>
    <w:rsid w:val="00CC2DBD"/>
    <w:rsid w:val="00CC505B"/>
    <w:rsid w:val="00CC5116"/>
    <w:rsid w:val="00CC7548"/>
    <w:rsid w:val="00CC7DBB"/>
    <w:rsid w:val="00CD0B00"/>
    <w:rsid w:val="00CD17D6"/>
    <w:rsid w:val="00CD19C0"/>
    <w:rsid w:val="00CD1AA3"/>
    <w:rsid w:val="00CD1EC0"/>
    <w:rsid w:val="00CD2726"/>
    <w:rsid w:val="00CD2FCF"/>
    <w:rsid w:val="00CD30D1"/>
    <w:rsid w:val="00CD3BD2"/>
    <w:rsid w:val="00CD3BD5"/>
    <w:rsid w:val="00CD46F9"/>
    <w:rsid w:val="00CD5E01"/>
    <w:rsid w:val="00CD6196"/>
    <w:rsid w:val="00CD6455"/>
    <w:rsid w:val="00CD76AF"/>
    <w:rsid w:val="00CE1BC6"/>
    <w:rsid w:val="00CE2AA8"/>
    <w:rsid w:val="00CE52C1"/>
    <w:rsid w:val="00CE5DF7"/>
    <w:rsid w:val="00CE5FDC"/>
    <w:rsid w:val="00CE6005"/>
    <w:rsid w:val="00CE6A15"/>
    <w:rsid w:val="00CE7135"/>
    <w:rsid w:val="00CE7250"/>
    <w:rsid w:val="00CE7320"/>
    <w:rsid w:val="00CE7765"/>
    <w:rsid w:val="00CE77CF"/>
    <w:rsid w:val="00CE7A6B"/>
    <w:rsid w:val="00CE7CE0"/>
    <w:rsid w:val="00CF05B8"/>
    <w:rsid w:val="00CF0921"/>
    <w:rsid w:val="00CF1600"/>
    <w:rsid w:val="00CF21C4"/>
    <w:rsid w:val="00CF3BA1"/>
    <w:rsid w:val="00CF488A"/>
    <w:rsid w:val="00CF4BB4"/>
    <w:rsid w:val="00CF54EA"/>
    <w:rsid w:val="00CF58FD"/>
    <w:rsid w:val="00CF5A80"/>
    <w:rsid w:val="00CF6C73"/>
    <w:rsid w:val="00CF7F2A"/>
    <w:rsid w:val="00D01359"/>
    <w:rsid w:val="00D03189"/>
    <w:rsid w:val="00D033AC"/>
    <w:rsid w:val="00D03E28"/>
    <w:rsid w:val="00D05F1F"/>
    <w:rsid w:val="00D0730B"/>
    <w:rsid w:val="00D07D33"/>
    <w:rsid w:val="00D100D7"/>
    <w:rsid w:val="00D100EB"/>
    <w:rsid w:val="00D1111B"/>
    <w:rsid w:val="00D115B3"/>
    <w:rsid w:val="00D12392"/>
    <w:rsid w:val="00D12D2F"/>
    <w:rsid w:val="00D13974"/>
    <w:rsid w:val="00D15558"/>
    <w:rsid w:val="00D15FD7"/>
    <w:rsid w:val="00D1680D"/>
    <w:rsid w:val="00D16BCF"/>
    <w:rsid w:val="00D170EF"/>
    <w:rsid w:val="00D20246"/>
    <w:rsid w:val="00D20BF2"/>
    <w:rsid w:val="00D21804"/>
    <w:rsid w:val="00D231E6"/>
    <w:rsid w:val="00D24442"/>
    <w:rsid w:val="00D244D2"/>
    <w:rsid w:val="00D246C3"/>
    <w:rsid w:val="00D248CE"/>
    <w:rsid w:val="00D25AFF"/>
    <w:rsid w:val="00D26324"/>
    <w:rsid w:val="00D26D80"/>
    <w:rsid w:val="00D31941"/>
    <w:rsid w:val="00D31E2A"/>
    <w:rsid w:val="00D3439B"/>
    <w:rsid w:val="00D345F8"/>
    <w:rsid w:val="00D35802"/>
    <w:rsid w:val="00D35FC4"/>
    <w:rsid w:val="00D361ED"/>
    <w:rsid w:val="00D37793"/>
    <w:rsid w:val="00D378C5"/>
    <w:rsid w:val="00D4019D"/>
    <w:rsid w:val="00D401AD"/>
    <w:rsid w:val="00D41672"/>
    <w:rsid w:val="00D41751"/>
    <w:rsid w:val="00D41F65"/>
    <w:rsid w:val="00D446A6"/>
    <w:rsid w:val="00D4526D"/>
    <w:rsid w:val="00D4651D"/>
    <w:rsid w:val="00D477DB"/>
    <w:rsid w:val="00D47E69"/>
    <w:rsid w:val="00D5199D"/>
    <w:rsid w:val="00D52EFF"/>
    <w:rsid w:val="00D53B32"/>
    <w:rsid w:val="00D54015"/>
    <w:rsid w:val="00D54823"/>
    <w:rsid w:val="00D549B7"/>
    <w:rsid w:val="00D54B7F"/>
    <w:rsid w:val="00D55C62"/>
    <w:rsid w:val="00D56CA7"/>
    <w:rsid w:val="00D57A68"/>
    <w:rsid w:val="00D61B19"/>
    <w:rsid w:val="00D61FCB"/>
    <w:rsid w:val="00D6219B"/>
    <w:rsid w:val="00D62E47"/>
    <w:rsid w:val="00D63460"/>
    <w:rsid w:val="00D6358D"/>
    <w:rsid w:val="00D64312"/>
    <w:rsid w:val="00D6446A"/>
    <w:rsid w:val="00D64C77"/>
    <w:rsid w:val="00D65608"/>
    <w:rsid w:val="00D6573C"/>
    <w:rsid w:val="00D657A7"/>
    <w:rsid w:val="00D6702B"/>
    <w:rsid w:val="00D6713E"/>
    <w:rsid w:val="00D67950"/>
    <w:rsid w:val="00D67ED9"/>
    <w:rsid w:val="00D729AD"/>
    <w:rsid w:val="00D72FF0"/>
    <w:rsid w:val="00D74AFE"/>
    <w:rsid w:val="00D75366"/>
    <w:rsid w:val="00D7559A"/>
    <w:rsid w:val="00D75B34"/>
    <w:rsid w:val="00D761BD"/>
    <w:rsid w:val="00D76A50"/>
    <w:rsid w:val="00D76C7A"/>
    <w:rsid w:val="00D81008"/>
    <w:rsid w:val="00D8107E"/>
    <w:rsid w:val="00D81663"/>
    <w:rsid w:val="00D81CDB"/>
    <w:rsid w:val="00D82CEA"/>
    <w:rsid w:val="00D8427A"/>
    <w:rsid w:val="00D84F13"/>
    <w:rsid w:val="00D852E4"/>
    <w:rsid w:val="00D85759"/>
    <w:rsid w:val="00D8632B"/>
    <w:rsid w:val="00D8678E"/>
    <w:rsid w:val="00D86ED2"/>
    <w:rsid w:val="00D872B7"/>
    <w:rsid w:val="00D87ADD"/>
    <w:rsid w:val="00D900D6"/>
    <w:rsid w:val="00D91874"/>
    <w:rsid w:val="00D91D21"/>
    <w:rsid w:val="00D91FE3"/>
    <w:rsid w:val="00D92140"/>
    <w:rsid w:val="00D92735"/>
    <w:rsid w:val="00D9278B"/>
    <w:rsid w:val="00D9422C"/>
    <w:rsid w:val="00D9427D"/>
    <w:rsid w:val="00D94B24"/>
    <w:rsid w:val="00D9557F"/>
    <w:rsid w:val="00D95D3A"/>
    <w:rsid w:val="00D96258"/>
    <w:rsid w:val="00D96CA5"/>
    <w:rsid w:val="00D973F7"/>
    <w:rsid w:val="00D975E4"/>
    <w:rsid w:val="00DA019D"/>
    <w:rsid w:val="00DA1F2B"/>
    <w:rsid w:val="00DA2010"/>
    <w:rsid w:val="00DA25E0"/>
    <w:rsid w:val="00DA3594"/>
    <w:rsid w:val="00DA3AD9"/>
    <w:rsid w:val="00DA515A"/>
    <w:rsid w:val="00DA5D43"/>
    <w:rsid w:val="00DA6067"/>
    <w:rsid w:val="00DA6082"/>
    <w:rsid w:val="00DA643F"/>
    <w:rsid w:val="00DA6B73"/>
    <w:rsid w:val="00DB013A"/>
    <w:rsid w:val="00DB03E6"/>
    <w:rsid w:val="00DB105E"/>
    <w:rsid w:val="00DB1E81"/>
    <w:rsid w:val="00DB1F81"/>
    <w:rsid w:val="00DB29B2"/>
    <w:rsid w:val="00DB2D6F"/>
    <w:rsid w:val="00DB2D93"/>
    <w:rsid w:val="00DB2FCC"/>
    <w:rsid w:val="00DB4075"/>
    <w:rsid w:val="00DB5004"/>
    <w:rsid w:val="00DB50C9"/>
    <w:rsid w:val="00DB5645"/>
    <w:rsid w:val="00DB58B6"/>
    <w:rsid w:val="00DB5B6C"/>
    <w:rsid w:val="00DB653D"/>
    <w:rsid w:val="00DB687F"/>
    <w:rsid w:val="00DB76DD"/>
    <w:rsid w:val="00DC08A0"/>
    <w:rsid w:val="00DC0E32"/>
    <w:rsid w:val="00DC33C6"/>
    <w:rsid w:val="00DC3E34"/>
    <w:rsid w:val="00DC42D0"/>
    <w:rsid w:val="00DC4306"/>
    <w:rsid w:val="00DC4391"/>
    <w:rsid w:val="00DC4B90"/>
    <w:rsid w:val="00DC63E3"/>
    <w:rsid w:val="00DC67DE"/>
    <w:rsid w:val="00DC7058"/>
    <w:rsid w:val="00DC740E"/>
    <w:rsid w:val="00DC74DC"/>
    <w:rsid w:val="00DC7970"/>
    <w:rsid w:val="00DD0172"/>
    <w:rsid w:val="00DD0B4F"/>
    <w:rsid w:val="00DD0C2D"/>
    <w:rsid w:val="00DD0F1B"/>
    <w:rsid w:val="00DD17CD"/>
    <w:rsid w:val="00DD1C88"/>
    <w:rsid w:val="00DD2739"/>
    <w:rsid w:val="00DD28DD"/>
    <w:rsid w:val="00DD2DA5"/>
    <w:rsid w:val="00DD47BC"/>
    <w:rsid w:val="00DD55B4"/>
    <w:rsid w:val="00DD5863"/>
    <w:rsid w:val="00DD5D6D"/>
    <w:rsid w:val="00DD6408"/>
    <w:rsid w:val="00DD744A"/>
    <w:rsid w:val="00DD787F"/>
    <w:rsid w:val="00DD7A2E"/>
    <w:rsid w:val="00DE0396"/>
    <w:rsid w:val="00DE1324"/>
    <w:rsid w:val="00DE225A"/>
    <w:rsid w:val="00DE2D51"/>
    <w:rsid w:val="00DE30FD"/>
    <w:rsid w:val="00DE35C3"/>
    <w:rsid w:val="00DE437C"/>
    <w:rsid w:val="00DE69A7"/>
    <w:rsid w:val="00DE6F42"/>
    <w:rsid w:val="00DE7338"/>
    <w:rsid w:val="00DE7A73"/>
    <w:rsid w:val="00DE7D07"/>
    <w:rsid w:val="00DE7EE2"/>
    <w:rsid w:val="00DF01A6"/>
    <w:rsid w:val="00DF1029"/>
    <w:rsid w:val="00DF1A37"/>
    <w:rsid w:val="00DF2130"/>
    <w:rsid w:val="00DF22D2"/>
    <w:rsid w:val="00DF29D4"/>
    <w:rsid w:val="00DF2DB5"/>
    <w:rsid w:val="00DF3546"/>
    <w:rsid w:val="00DF4C50"/>
    <w:rsid w:val="00DF6362"/>
    <w:rsid w:val="00DF66E3"/>
    <w:rsid w:val="00DF774A"/>
    <w:rsid w:val="00E0012D"/>
    <w:rsid w:val="00E017BC"/>
    <w:rsid w:val="00E01926"/>
    <w:rsid w:val="00E01AE3"/>
    <w:rsid w:val="00E02A98"/>
    <w:rsid w:val="00E03230"/>
    <w:rsid w:val="00E038AF"/>
    <w:rsid w:val="00E03A0D"/>
    <w:rsid w:val="00E03BED"/>
    <w:rsid w:val="00E04BAA"/>
    <w:rsid w:val="00E05383"/>
    <w:rsid w:val="00E053C7"/>
    <w:rsid w:val="00E05488"/>
    <w:rsid w:val="00E055BA"/>
    <w:rsid w:val="00E05EBE"/>
    <w:rsid w:val="00E0641D"/>
    <w:rsid w:val="00E068C8"/>
    <w:rsid w:val="00E06C49"/>
    <w:rsid w:val="00E07229"/>
    <w:rsid w:val="00E076B9"/>
    <w:rsid w:val="00E0789C"/>
    <w:rsid w:val="00E07B61"/>
    <w:rsid w:val="00E10AE7"/>
    <w:rsid w:val="00E10B18"/>
    <w:rsid w:val="00E11794"/>
    <w:rsid w:val="00E128C5"/>
    <w:rsid w:val="00E12EF4"/>
    <w:rsid w:val="00E13827"/>
    <w:rsid w:val="00E14707"/>
    <w:rsid w:val="00E147C0"/>
    <w:rsid w:val="00E148B7"/>
    <w:rsid w:val="00E1545F"/>
    <w:rsid w:val="00E167B1"/>
    <w:rsid w:val="00E16A33"/>
    <w:rsid w:val="00E16B2D"/>
    <w:rsid w:val="00E170A8"/>
    <w:rsid w:val="00E17723"/>
    <w:rsid w:val="00E20309"/>
    <w:rsid w:val="00E20331"/>
    <w:rsid w:val="00E20469"/>
    <w:rsid w:val="00E20908"/>
    <w:rsid w:val="00E209D1"/>
    <w:rsid w:val="00E20A37"/>
    <w:rsid w:val="00E20CCE"/>
    <w:rsid w:val="00E215AA"/>
    <w:rsid w:val="00E222A6"/>
    <w:rsid w:val="00E22B6F"/>
    <w:rsid w:val="00E24B2C"/>
    <w:rsid w:val="00E26567"/>
    <w:rsid w:val="00E26D14"/>
    <w:rsid w:val="00E27511"/>
    <w:rsid w:val="00E30231"/>
    <w:rsid w:val="00E302AE"/>
    <w:rsid w:val="00E3042D"/>
    <w:rsid w:val="00E30FCE"/>
    <w:rsid w:val="00E31326"/>
    <w:rsid w:val="00E3214E"/>
    <w:rsid w:val="00E32C9F"/>
    <w:rsid w:val="00E32D94"/>
    <w:rsid w:val="00E3381F"/>
    <w:rsid w:val="00E34C84"/>
    <w:rsid w:val="00E34EC1"/>
    <w:rsid w:val="00E34EC6"/>
    <w:rsid w:val="00E35016"/>
    <w:rsid w:val="00E360FC"/>
    <w:rsid w:val="00E36467"/>
    <w:rsid w:val="00E364E0"/>
    <w:rsid w:val="00E367D1"/>
    <w:rsid w:val="00E36991"/>
    <w:rsid w:val="00E37260"/>
    <w:rsid w:val="00E37BB8"/>
    <w:rsid w:val="00E40885"/>
    <w:rsid w:val="00E41A84"/>
    <w:rsid w:val="00E4235D"/>
    <w:rsid w:val="00E426A7"/>
    <w:rsid w:val="00E43075"/>
    <w:rsid w:val="00E4387A"/>
    <w:rsid w:val="00E43C51"/>
    <w:rsid w:val="00E4420E"/>
    <w:rsid w:val="00E45665"/>
    <w:rsid w:val="00E4614E"/>
    <w:rsid w:val="00E461F2"/>
    <w:rsid w:val="00E47E33"/>
    <w:rsid w:val="00E50833"/>
    <w:rsid w:val="00E518B8"/>
    <w:rsid w:val="00E51AEB"/>
    <w:rsid w:val="00E525C5"/>
    <w:rsid w:val="00E53710"/>
    <w:rsid w:val="00E5388F"/>
    <w:rsid w:val="00E541F3"/>
    <w:rsid w:val="00E548C4"/>
    <w:rsid w:val="00E54B02"/>
    <w:rsid w:val="00E5620B"/>
    <w:rsid w:val="00E56988"/>
    <w:rsid w:val="00E609C0"/>
    <w:rsid w:val="00E617D9"/>
    <w:rsid w:val="00E6224B"/>
    <w:rsid w:val="00E62B02"/>
    <w:rsid w:val="00E63DBB"/>
    <w:rsid w:val="00E64311"/>
    <w:rsid w:val="00E65076"/>
    <w:rsid w:val="00E65580"/>
    <w:rsid w:val="00E65EA0"/>
    <w:rsid w:val="00E65F61"/>
    <w:rsid w:val="00E6722C"/>
    <w:rsid w:val="00E70F80"/>
    <w:rsid w:val="00E713B9"/>
    <w:rsid w:val="00E71E4F"/>
    <w:rsid w:val="00E7252C"/>
    <w:rsid w:val="00E726D5"/>
    <w:rsid w:val="00E72A9A"/>
    <w:rsid w:val="00E732B9"/>
    <w:rsid w:val="00E75153"/>
    <w:rsid w:val="00E75224"/>
    <w:rsid w:val="00E75795"/>
    <w:rsid w:val="00E758FF"/>
    <w:rsid w:val="00E75CB7"/>
    <w:rsid w:val="00E75EC5"/>
    <w:rsid w:val="00E76410"/>
    <w:rsid w:val="00E76A78"/>
    <w:rsid w:val="00E76BD0"/>
    <w:rsid w:val="00E76C66"/>
    <w:rsid w:val="00E76F93"/>
    <w:rsid w:val="00E77727"/>
    <w:rsid w:val="00E801F4"/>
    <w:rsid w:val="00E813FF"/>
    <w:rsid w:val="00E817CB"/>
    <w:rsid w:val="00E81D3C"/>
    <w:rsid w:val="00E81E7F"/>
    <w:rsid w:val="00E81F27"/>
    <w:rsid w:val="00E820E1"/>
    <w:rsid w:val="00E82733"/>
    <w:rsid w:val="00E82736"/>
    <w:rsid w:val="00E82900"/>
    <w:rsid w:val="00E83158"/>
    <w:rsid w:val="00E83777"/>
    <w:rsid w:val="00E8423D"/>
    <w:rsid w:val="00E85652"/>
    <w:rsid w:val="00E85BE4"/>
    <w:rsid w:val="00E85F4B"/>
    <w:rsid w:val="00E8645F"/>
    <w:rsid w:val="00E8691F"/>
    <w:rsid w:val="00E87072"/>
    <w:rsid w:val="00E904FA"/>
    <w:rsid w:val="00E91168"/>
    <w:rsid w:val="00E91D69"/>
    <w:rsid w:val="00E92B56"/>
    <w:rsid w:val="00E92B99"/>
    <w:rsid w:val="00E9350A"/>
    <w:rsid w:val="00E93C31"/>
    <w:rsid w:val="00E94068"/>
    <w:rsid w:val="00E95435"/>
    <w:rsid w:val="00E95CB7"/>
    <w:rsid w:val="00E96EBD"/>
    <w:rsid w:val="00E97074"/>
    <w:rsid w:val="00EA0B2D"/>
    <w:rsid w:val="00EA1949"/>
    <w:rsid w:val="00EA2E28"/>
    <w:rsid w:val="00EA3577"/>
    <w:rsid w:val="00EA45DA"/>
    <w:rsid w:val="00EA5039"/>
    <w:rsid w:val="00EA5626"/>
    <w:rsid w:val="00EA56C2"/>
    <w:rsid w:val="00EA74C4"/>
    <w:rsid w:val="00EB1143"/>
    <w:rsid w:val="00EB13DE"/>
    <w:rsid w:val="00EB17CD"/>
    <w:rsid w:val="00EB2309"/>
    <w:rsid w:val="00EB273E"/>
    <w:rsid w:val="00EB2B22"/>
    <w:rsid w:val="00EB2B46"/>
    <w:rsid w:val="00EB34CA"/>
    <w:rsid w:val="00EB40C4"/>
    <w:rsid w:val="00EB5C2F"/>
    <w:rsid w:val="00EB630C"/>
    <w:rsid w:val="00EB7E62"/>
    <w:rsid w:val="00EC08D8"/>
    <w:rsid w:val="00EC11AB"/>
    <w:rsid w:val="00EC12D9"/>
    <w:rsid w:val="00EC17F0"/>
    <w:rsid w:val="00EC1D46"/>
    <w:rsid w:val="00EC1E63"/>
    <w:rsid w:val="00EC2E5D"/>
    <w:rsid w:val="00EC3463"/>
    <w:rsid w:val="00EC3480"/>
    <w:rsid w:val="00EC70E4"/>
    <w:rsid w:val="00EC731B"/>
    <w:rsid w:val="00ED0A34"/>
    <w:rsid w:val="00ED11B4"/>
    <w:rsid w:val="00ED1958"/>
    <w:rsid w:val="00ED2548"/>
    <w:rsid w:val="00ED3ED0"/>
    <w:rsid w:val="00ED3FB4"/>
    <w:rsid w:val="00ED4738"/>
    <w:rsid w:val="00ED49C5"/>
    <w:rsid w:val="00ED68F5"/>
    <w:rsid w:val="00EE10C8"/>
    <w:rsid w:val="00EE1182"/>
    <w:rsid w:val="00EE1499"/>
    <w:rsid w:val="00EE1DAA"/>
    <w:rsid w:val="00EE2543"/>
    <w:rsid w:val="00EE3098"/>
    <w:rsid w:val="00EE4107"/>
    <w:rsid w:val="00EE4601"/>
    <w:rsid w:val="00EE66DB"/>
    <w:rsid w:val="00EE6EC5"/>
    <w:rsid w:val="00EE761D"/>
    <w:rsid w:val="00EF04A8"/>
    <w:rsid w:val="00EF09B0"/>
    <w:rsid w:val="00EF1270"/>
    <w:rsid w:val="00EF1DEF"/>
    <w:rsid w:val="00EF206E"/>
    <w:rsid w:val="00EF24F4"/>
    <w:rsid w:val="00EF2876"/>
    <w:rsid w:val="00EF3D71"/>
    <w:rsid w:val="00EF4382"/>
    <w:rsid w:val="00EF4AE8"/>
    <w:rsid w:val="00EF6385"/>
    <w:rsid w:val="00EF65BE"/>
    <w:rsid w:val="00EF6BBF"/>
    <w:rsid w:val="00F00209"/>
    <w:rsid w:val="00F00EF6"/>
    <w:rsid w:val="00F0106D"/>
    <w:rsid w:val="00F0245C"/>
    <w:rsid w:val="00F038DD"/>
    <w:rsid w:val="00F03F2B"/>
    <w:rsid w:val="00F04384"/>
    <w:rsid w:val="00F04899"/>
    <w:rsid w:val="00F04F28"/>
    <w:rsid w:val="00F05586"/>
    <w:rsid w:val="00F05B62"/>
    <w:rsid w:val="00F05C2B"/>
    <w:rsid w:val="00F05E54"/>
    <w:rsid w:val="00F05FC4"/>
    <w:rsid w:val="00F065AF"/>
    <w:rsid w:val="00F06E85"/>
    <w:rsid w:val="00F10FD6"/>
    <w:rsid w:val="00F11001"/>
    <w:rsid w:val="00F110F2"/>
    <w:rsid w:val="00F115BA"/>
    <w:rsid w:val="00F12B78"/>
    <w:rsid w:val="00F140B2"/>
    <w:rsid w:val="00F1452F"/>
    <w:rsid w:val="00F1472D"/>
    <w:rsid w:val="00F14DBE"/>
    <w:rsid w:val="00F1502B"/>
    <w:rsid w:val="00F15CB2"/>
    <w:rsid w:val="00F15D11"/>
    <w:rsid w:val="00F17319"/>
    <w:rsid w:val="00F17DAA"/>
    <w:rsid w:val="00F2035A"/>
    <w:rsid w:val="00F20E31"/>
    <w:rsid w:val="00F210B2"/>
    <w:rsid w:val="00F212F1"/>
    <w:rsid w:val="00F2162B"/>
    <w:rsid w:val="00F21DF4"/>
    <w:rsid w:val="00F22130"/>
    <w:rsid w:val="00F2291A"/>
    <w:rsid w:val="00F22D71"/>
    <w:rsid w:val="00F237C7"/>
    <w:rsid w:val="00F23A7F"/>
    <w:rsid w:val="00F24157"/>
    <w:rsid w:val="00F24C83"/>
    <w:rsid w:val="00F255AB"/>
    <w:rsid w:val="00F25767"/>
    <w:rsid w:val="00F25ED8"/>
    <w:rsid w:val="00F30EBB"/>
    <w:rsid w:val="00F316D1"/>
    <w:rsid w:val="00F328EA"/>
    <w:rsid w:val="00F32F3E"/>
    <w:rsid w:val="00F3386A"/>
    <w:rsid w:val="00F33AE8"/>
    <w:rsid w:val="00F33C52"/>
    <w:rsid w:val="00F344E7"/>
    <w:rsid w:val="00F34A56"/>
    <w:rsid w:val="00F35C59"/>
    <w:rsid w:val="00F36E72"/>
    <w:rsid w:val="00F430E9"/>
    <w:rsid w:val="00F4442B"/>
    <w:rsid w:val="00F45102"/>
    <w:rsid w:val="00F462F6"/>
    <w:rsid w:val="00F46F46"/>
    <w:rsid w:val="00F47623"/>
    <w:rsid w:val="00F47A52"/>
    <w:rsid w:val="00F47F4A"/>
    <w:rsid w:val="00F50903"/>
    <w:rsid w:val="00F51CFF"/>
    <w:rsid w:val="00F52EC7"/>
    <w:rsid w:val="00F54125"/>
    <w:rsid w:val="00F54239"/>
    <w:rsid w:val="00F5426E"/>
    <w:rsid w:val="00F5559D"/>
    <w:rsid w:val="00F55B55"/>
    <w:rsid w:val="00F55C8D"/>
    <w:rsid w:val="00F55DD3"/>
    <w:rsid w:val="00F55EAA"/>
    <w:rsid w:val="00F56660"/>
    <w:rsid w:val="00F56A66"/>
    <w:rsid w:val="00F57C03"/>
    <w:rsid w:val="00F60EF8"/>
    <w:rsid w:val="00F60FA5"/>
    <w:rsid w:val="00F61581"/>
    <w:rsid w:val="00F627C8"/>
    <w:rsid w:val="00F628B5"/>
    <w:rsid w:val="00F63735"/>
    <w:rsid w:val="00F63B33"/>
    <w:rsid w:val="00F64AAF"/>
    <w:rsid w:val="00F64DD9"/>
    <w:rsid w:val="00F65349"/>
    <w:rsid w:val="00F67564"/>
    <w:rsid w:val="00F67A61"/>
    <w:rsid w:val="00F67C3B"/>
    <w:rsid w:val="00F701B0"/>
    <w:rsid w:val="00F7031E"/>
    <w:rsid w:val="00F70B83"/>
    <w:rsid w:val="00F70DCC"/>
    <w:rsid w:val="00F71960"/>
    <w:rsid w:val="00F7215C"/>
    <w:rsid w:val="00F72F39"/>
    <w:rsid w:val="00F75260"/>
    <w:rsid w:val="00F75669"/>
    <w:rsid w:val="00F75E83"/>
    <w:rsid w:val="00F75F9D"/>
    <w:rsid w:val="00F7642B"/>
    <w:rsid w:val="00F77136"/>
    <w:rsid w:val="00F777EB"/>
    <w:rsid w:val="00F80E48"/>
    <w:rsid w:val="00F81B5B"/>
    <w:rsid w:val="00F82C8C"/>
    <w:rsid w:val="00F83DCC"/>
    <w:rsid w:val="00F84149"/>
    <w:rsid w:val="00F84294"/>
    <w:rsid w:val="00F84900"/>
    <w:rsid w:val="00F85BB8"/>
    <w:rsid w:val="00F861E1"/>
    <w:rsid w:val="00F86E52"/>
    <w:rsid w:val="00F912BA"/>
    <w:rsid w:val="00F91367"/>
    <w:rsid w:val="00F91798"/>
    <w:rsid w:val="00F922A7"/>
    <w:rsid w:val="00F925F8"/>
    <w:rsid w:val="00F92750"/>
    <w:rsid w:val="00F9398D"/>
    <w:rsid w:val="00F94987"/>
    <w:rsid w:val="00F95DC6"/>
    <w:rsid w:val="00F965F9"/>
    <w:rsid w:val="00FA02F2"/>
    <w:rsid w:val="00FA0DB8"/>
    <w:rsid w:val="00FA35D4"/>
    <w:rsid w:val="00FA363A"/>
    <w:rsid w:val="00FA37B9"/>
    <w:rsid w:val="00FA38B0"/>
    <w:rsid w:val="00FA3D1A"/>
    <w:rsid w:val="00FA4B78"/>
    <w:rsid w:val="00FA577E"/>
    <w:rsid w:val="00FA6B1A"/>
    <w:rsid w:val="00FA7E68"/>
    <w:rsid w:val="00FB0330"/>
    <w:rsid w:val="00FB0795"/>
    <w:rsid w:val="00FB0D9F"/>
    <w:rsid w:val="00FB0E15"/>
    <w:rsid w:val="00FB0F58"/>
    <w:rsid w:val="00FB1DC0"/>
    <w:rsid w:val="00FB335B"/>
    <w:rsid w:val="00FB3D0D"/>
    <w:rsid w:val="00FB51B8"/>
    <w:rsid w:val="00FB57BF"/>
    <w:rsid w:val="00FB65AB"/>
    <w:rsid w:val="00FB6C51"/>
    <w:rsid w:val="00FB7AFD"/>
    <w:rsid w:val="00FB7FC3"/>
    <w:rsid w:val="00FC0A2C"/>
    <w:rsid w:val="00FC0AC5"/>
    <w:rsid w:val="00FC1808"/>
    <w:rsid w:val="00FC231D"/>
    <w:rsid w:val="00FC2F71"/>
    <w:rsid w:val="00FC41EC"/>
    <w:rsid w:val="00FC5EA5"/>
    <w:rsid w:val="00FC62F6"/>
    <w:rsid w:val="00FC7599"/>
    <w:rsid w:val="00FC7A03"/>
    <w:rsid w:val="00FC7FA7"/>
    <w:rsid w:val="00FD0045"/>
    <w:rsid w:val="00FD0A22"/>
    <w:rsid w:val="00FD3070"/>
    <w:rsid w:val="00FD31E0"/>
    <w:rsid w:val="00FD3386"/>
    <w:rsid w:val="00FD33AA"/>
    <w:rsid w:val="00FD4C82"/>
    <w:rsid w:val="00FD4C92"/>
    <w:rsid w:val="00FD51E9"/>
    <w:rsid w:val="00FD5842"/>
    <w:rsid w:val="00FD5D29"/>
    <w:rsid w:val="00FD65F5"/>
    <w:rsid w:val="00FD671E"/>
    <w:rsid w:val="00FD6787"/>
    <w:rsid w:val="00FD696B"/>
    <w:rsid w:val="00FD6A36"/>
    <w:rsid w:val="00FD7686"/>
    <w:rsid w:val="00FE02C1"/>
    <w:rsid w:val="00FE031E"/>
    <w:rsid w:val="00FE0719"/>
    <w:rsid w:val="00FE1253"/>
    <w:rsid w:val="00FE217C"/>
    <w:rsid w:val="00FE263A"/>
    <w:rsid w:val="00FE30C3"/>
    <w:rsid w:val="00FE31AE"/>
    <w:rsid w:val="00FE323A"/>
    <w:rsid w:val="00FE3870"/>
    <w:rsid w:val="00FE3CA7"/>
    <w:rsid w:val="00FE4264"/>
    <w:rsid w:val="00FE4D12"/>
    <w:rsid w:val="00FE67CD"/>
    <w:rsid w:val="00FE6F4B"/>
    <w:rsid w:val="00FE7638"/>
    <w:rsid w:val="00FF08FD"/>
    <w:rsid w:val="00FF1808"/>
    <w:rsid w:val="00FF1892"/>
    <w:rsid w:val="00FF1D6E"/>
    <w:rsid w:val="00FF4061"/>
    <w:rsid w:val="00FF4665"/>
    <w:rsid w:val="00FF51A5"/>
    <w:rsid w:val="00FF5991"/>
    <w:rsid w:val="00FF60DA"/>
    <w:rsid w:val="00FF64CE"/>
    <w:rsid w:val="00FF710B"/>
    <w:rsid w:val="00FF7913"/>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D71B8A"/>
  <w15:docId w15:val="{D6B85407-F272-4A5D-9317-0E470335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FE0"/>
    <w:pPr>
      <w:ind w:leftChars="400" w:left="840"/>
    </w:pPr>
  </w:style>
  <w:style w:type="table" w:styleId="a4">
    <w:name w:val="Table Grid"/>
    <w:basedOn w:val="a1"/>
    <w:uiPriority w:val="39"/>
    <w:rsid w:val="00DF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B3FE0"/>
    <w:pPr>
      <w:tabs>
        <w:tab w:val="center" w:pos="4252"/>
        <w:tab w:val="right" w:pos="8504"/>
      </w:tabs>
      <w:snapToGrid w:val="0"/>
    </w:pPr>
  </w:style>
  <w:style w:type="character" w:customStyle="1" w:styleId="a6">
    <w:name w:val="ヘッダー (文字)"/>
    <w:basedOn w:val="a0"/>
    <w:link w:val="a5"/>
    <w:uiPriority w:val="99"/>
    <w:rsid w:val="001B3FE0"/>
  </w:style>
  <w:style w:type="paragraph" w:styleId="a7">
    <w:name w:val="footer"/>
    <w:basedOn w:val="a"/>
    <w:link w:val="a8"/>
    <w:uiPriority w:val="99"/>
    <w:unhideWhenUsed/>
    <w:rsid w:val="001B3FE0"/>
    <w:pPr>
      <w:tabs>
        <w:tab w:val="center" w:pos="4252"/>
        <w:tab w:val="right" w:pos="8504"/>
      </w:tabs>
      <w:snapToGrid w:val="0"/>
    </w:pPr>
  </w:style>
  <w:style w:type="character" w:customStyle="1" w:styleId="a8">
    <w:name w:val="フッター (文字)"/>
    <w:basedOn w:val="a0"/>
    <w:link w:val="a7"/>
    <w:uiPriority w:val="99"/>
    <w:rsid w:val="001B3FE0"/>
  </w:style>
  <w:style w:type="paragraph" w:styleId="a9">
    <w:name w:val="Date"/>
    <w:basedOn w:val="a"/>
    <w:next w:val="a"/>
    <w:link w:val="aa"/>
    <w:semiHidden/>
    <w:rsid w:val="001B3FE0"/>
    <w:rPr>
      <w:rFonts w:ascii="Century" w:eastAsia="ＭＳ 明朝" w:hAnsi="Century" w:cs="Times New Roman"/>
      <w:sz w:val="24"/>
      <w:szCs w:val="24"/>
    </w:rPr>
  </w:style>
  <w:style w:type="character" w:customStyle="1" w:styleId="aa">
    <w:name w:val="日付 (文字)"/>
    <w:basedOn w:val="a0"/>
    <w:link w:val="a9"/>
    <w:semiHidden/>
    <w:rsid w:val="001B3FE0"/>
    <w:rPr>
      <w:rFonts w:ascii="Century" w:eastAsia="ＭＳ 明朝" w:hAnsi="Century" w:cs="Times New Roman"/>
      <w:sz w:val="24"/>
      <w:szCs w:val="24"/>
    </w:rPr>
  </w:style>
  <w:style w:type="paragraph" w:styleId="2">
    <w:name w:val="Body Text 2"/>
    <w:basedOn w:val="a"/>
    <w:link w:val="20"/>
    <w:semiHidden/>
    <w:rsid w:val="001B3FE0"/>
    <w:rPr>
      <w:rFonts w:ascii="Century" w:eastAsia="ＭＳ 明朝" w:hAnsi="Century" w:cs="Times New Roman"/>
      <w:sz w:val="20"/>
      <w:szCs w:val="24"/>
    </w:rPr>
  </w:style>
  <w:style w:type="character" w:customStyle="1" w:styleId="20">
    <w:name w:val="本文 2 (文字)"/>
    <w:basedOn w:val="a0"/>
    <w:link w:val="2"/>
    <w:semiHidden/>
    <w:rsid w:val="001B3FE0"/>
    <w:rPr>
      <w:rFonts w:ascii="Century" w:eastAsia="ＭＳ 明朝" w:hAnsi="Century" w:cs="Times New Roman"/>
      <w:sz w:val="20"/>
      <w:szCs w:val="24"/>
    </w:rPr>
  </w:style>
  <w:style w:type="paragraph" w:styleId="ab">
    <w:name w:val="Balloon Text"/>
    <w:basedOn w:val="a"/>
    <w:link w:val="ac"/>
    <w:uiPriority w:val="99"/>
    <w:semiHidden/>
    <w:unhideWhenUsed/>
    <w:rsid w:val="001B3F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B3FE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230CD"/>
    <w:rPr>
      <w:sz w:val="18"/>
      <w:szCs w:val="18"/>
    </w:rPr>
  </w:style>
  <w:style w:type="paragraph" w:styleId="ae">
    <w:name w:val="annotation text"/>
    <w:basedOn w:val="a"/>
    <w:link w:val="af"/>
    <w:uiPriority w:val="99"/>
    <w:unhideWhenUsed/>
    <w:rsid w:val="004230CD"/>
    <w:pPr>
      <w:jc w:val="left"/>
    </w:pPr>
  </w:style>
  <w:style w:type="character" w:customStyle="1" w:styleId="af">
    <w:name w:val="コメント文字列 (文字)"/>
    <w:basedOn w:val="a0"/>
    <w:link w:val="ae"/>
    <w:uiPriority w:val="99"/>
    <w:rsid w:val="004230CD"/>
  </w:style>
  <w:style w:type="paragraph" w:styleId="af0">
    <w:name w:val="annotation subject"/>
    <w:basedOn w:val="ae"/>
    <w:next w:val="ae"/>
    <w:link w:val="af1"/>
    <w:uiPriority w:val="99"/>
    <w:semiHidden/>
    <w:unhideWhenUsed/>
    <w:rsid w:val="004230CD"/>
    <w:rPr>
      <w:b/>
      <w:bCs/>
    </w:rPr>
  </w:style>
  <w:style w:type="character" w:customStyle="1" w:styleId="af1">
    <w:name w:val="コメント内容 (文字)"/>
    <w:basedOn w:val="af"/>
    <w:link w:val="af0"/>
    <w:uiPriority w:val="99"/>
    <w:semiHidden/>
    <w:rsid w:val="004230CD"/>
    <w:rPr>
      <w:b/>
      <w:bCs/>
    </w:rPr>
  </w:style>
  <w:style w:type="paragraph" w:styleId="af2">
    <w:name w:val="Plain Text"/>
    <w:basedOn w:val="a"/>
    <w:link w:val="af3"/>
    <w:uiPriority w:val="99"/>
    <w:unhideWhenUsed/>
    <w:rsid w:val="00CE1BC6"/>
    <w:pPr>
      <w:jc w:val="left"/>
    </w:pPr>
    <w:rPr>
      <w:rFonts w:ascii="Yu Gothic" w:eastAsia="Yu Gothic" w:hAnsi="Courier New" w:cs="Courier New"/>
      <w:sz w:val="22"/>
    </w:rPr>
  </w:style>
  <w:style w:type="character" w:customStyle="1" w:styleId="af3">
    <w:name w:val="書式なし (文字)"/>
    <w:basedOn w:val="a0"/>
    <w:link w:val="af2"/>
    <w:uiPriority w:val="99"/>
    <w:rsid w:val="00CE1BC6"/>
    <w:rPr>
      <w:rFonts w:ascii="Yu Gothic" w:eastAsia="Yu Gothic" w:hAnsi="Courier New" w:cs="Courier New"/>
      <w:sz w:val="22"/>
    </w:rPr>
  </w:style>
  <w:style w:type="character" w:styleId="af4">
    <w:name w:val="Hyperlink"/>
    <w:basedOn w:val="a0"/>
    <w:uiPriority w:val="99"/>
    <w:unhideWhenUsed/>
    <w:rsid w:val="00B747A6"/>
    <w:rPr>
      <w:color w:val="0000FF" w:themeColor="hyperlink"/>
      <w:u w:val="single"/>
    </w:rPr>
  </w:style>
  <w:style w:type="table" w:customStyle="1" w:styleId="1">
    <w:name w:val="表 (格子)1"/>
    <w:basedOn w:val="a1"/>
    <w:next w:val="a4"/>
    <w:uiPriority w:val="59"/>
    <w:rsid w:val="00E60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61332"/>
    <w:rPr>
      <w:color w:val="605E5C"/>
      <w:shd w:val="clear" w:color="auto" w:fill="E1DFDD"/>
    </w:rPr>
  </w:style>
  <w:style w:type="character" w:styleId="af6">
    <w:name w:val="FollowedHyperlink"/>
    <w:basedOn w:val="a0"/>
    <w:uiPriority w:val="99"/>
    <w:semiHidden/>
    <w:unhideWhenUsed/>
    <w:rsid w:val="004D4684"/>
    <w:rPr>
      <w:color w:val="800080" w:themeColor="followedHyperlink"/>
      <w:u w:val="single"/>
    </w:rPr>
  </w:style>
  <w:style w:type="paragraph" w:styleId="af7">
    <w:name w:val="Revision"/>
    <w:hidden/>
    <w:uiPriority w:val="99"/>
    <w:semiHidden/>
    <w:rsid w:val="00581EC4"/>
  </w:style>
  <w:style w:type="paragraph" w:styleId="af8">
    <w:name w:val="Note Heading"/>
    <w:basedOn w:val="a"/>
    <w:next w:val="a"/>
    <w:link w:val="af9"/>
    <w:uiPriority w:val="99"/>
    <w:unhideWhenUsed/>
    <w:rsid w:val="006950ED"/>
    <w:pPr>
      <w:jc w:val="center"/>
    </w:pPr>
    <w:rPr>
      <w:rFonts w:ascii="Meiryo UI" w:eastAsia="Meiryo UI" w:hAnsi="Meiryo UI" w:cs="Times New Roman"/>
      <w:spacing w:val="2"/>
      <w:szCs w:val="21"/>
    </w:rPr>
  </w:style>
  <w:style w:type="character" w:customStyle="1" w:styleId="af9">
    <w:name w:val="記 (文字)"/>
    <w:basedOn w:val="a0"/>
    <w:link w:val="af8"/>
    <w:uiPriority w:val="99"/>
    <w:rsid w:val="006950ED"/>
    <w:rPr>
      <w:rFonts w:ascii="Meiryo UI" w:eastAsia="Meiryo UI" w:hAnsi="Meiryo UI" w:cs="Times New Roman"/>
      <w:spacing w:val="2"/>
      <w:szCs w:val="21"/>
    </w:rPr>
  </w:style>
  <w:style w:type="paragraph" w:styleId="afa">
    <w:name w:val="Closing"/>
    <w:basedOn w:val="a"/>
    <w:link w:val="afb"/>
    <w:uiPriority w:val="99"/>
    <w:unhideWhenUsed/>
    <w:rsid w:val="006950ED"/>
    <w:pPr>
      <w:jc w:val="right"/>
    </w:pPr>
    <w:rPr>
      <w:rFonts w:ascii="Meiryo UI" w:eastAsia="Meiryo UI" w:hAnsi="Meiryo UI" w:cs="Times New Roman"/>
      <w:spacing w:val="2"/>
      <w:szCs w:val="21"/>
    </w:rPr>
  </w:style>
  <w:style w:type="character" w:customStyle="1" w:styleId="afb">
    <w:name w:val="結語 (文字)"/>
    <w:basedOn w:val="a0"/>
    <w:link w:val="afa"/>
    <w:uiPriority w:val="99"/>
    <w:rsid w:val="006950ED"/>
    <w:rPr>
      <w:rFonts w:ascii="Meiryo UI" w:eastAsia="Meiryo UI" w:hAnsi="Meiryo UI" w:cs="Times New Roman"/>
      <w:spacing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27860">
      <w:bodyDiv w:val="1"/>
      <w:marLeft w:val="0"/>
      <w:marRight w:val="0"/>
      <w:marTop w:val="0"/>
      <w:marBottom w:val="0"/>
      <w:divBdr>
        <w:top w:val="none" w:sz="0" w:space="0" w:color="auto"/>
        <w:left w:val="none" w:sz="0" w:space="0" w:color="auto"/>
        <w:bottom w:val="none" w:sz="0" w:space="0" w:color="auto"/>
        <w:right w:val="none" w:sz="0" w:space="0" w:color="auto"/>
      </w:divBdr>
    </w:div>
    <w:div w:id="486560504">
      <w:bodyDiv w:val="1"/>
      <w:marLeft w:val="0"/>
      <w:marRight w:val="0"/>
      <w:marTop w:val="0"/>
      <w:marBottom w:val="0"/>
      <w:divBdr>
        <w:top w:val="none" w:sz="0" w:space="0" w:color="auto"/>
        <w:left w:val="none" w:sz="0" w:space="0" w:color="auto"/>
        <w:bottom w:val="none" w:sz="0" w:space="0" w:color="auto"/>
        <w:right w:val="none" w:sz="0" w:space="0" w:color="auto"/>
      </w:divBdr>
    </w:div>
    <w:div w:id="516507352">
      <w:bodyDiv w:val="1"/>
      <w:marLeft w:val="0"/>
      <w:marRight w:val="0"/>
      <w:marTop w:val="0"/>
      <w:marBottom w:val="0"/>
      <w:divBdr>
        <w:top w:val="none" w:sz="0" w:space="0" w:color="auto"/>
        <w:left w:val="none" w:sz="0" w:space="0" w:color="auto"/>
        <w:bottom w:val="none" w:sz="0" w:space="0" w:color="auto"/>
        <w:right w:val="none" w:sz="0" w:space="0" w:color="auto"/>
      </w:divBdr>
    </w:div>
    <w:div w:id="919369728">
      <w:bodyDiv w:val="1"/>
      <w:marLeft w:val="0"/>
      <w:marRight w:val="0"/>
      <w:marTop w:val="0"/>
      <w:marBottom w:val="0"/>
      <w:divBdr>
        <w:top w:val="none" w:sz="0" w:space="0" w:color="auto"/>
        <w:left w:val="none" w:sz="0" w:space="0" w:color="auto"/>
        <w:bottom w:val="none" w:sz="0" w:space="0" w:color="auto"/>
        <w:right w:val="none" w:sz="0" w:space="0" w:color="auto"/>
      </w:divBdr>
    </w:div>
    <w:div w:id="1151170935">
      <w:bodyDiv w:val="1"/>
      <w:marLeft w:val="0"/>
      <w:marRight w:val="0"/>
      <w:marTop w:val="0"/>
      <w:marBottom w:val="0"/>
      <w:divBdr>
        <w:top w:val="none" w:sz="0" w:space="0" w:color="auto"/>
        <w:left w:val="none" w:sz="0" w:space="0" w:color="auto"/>
        <w:bottom w:val="none" w:sz="0" w:space="0" w:color="auto"/>
        <w:right w:val="none" w:sz="0" w:space="0" w:color="auto"/>
      </w:divBdr>
    </w:div>
    <w:div w:id="1428305573">
      <w:bodyDiv w:val="1"/>
      <w:marLeft w:val="0"/>
      <w:marRight w:val="0"/>
      <w:marTop w:val="0"/>
      <w:marBottom w:val="0"/>
      <w:divBdr>
        <w:top w:val="none" w:sz="0" w:space="0" w:color="auto"/>
        <w:left w:val="none" w:sz="0" w:space="0" w:color="auto"/>
        <w:bottom w:val="none" w:sz="0" w:space="0" w:color="auto"/>
        <w:right w:val="none" w:sz="0" w:space="0" w:color="auto"/>
      </w:divBdr>
    </w:div>
    <w:div w:id="1758987555">
      <w:bodyDiv w:val="1"/>
      <w:marLeft w:val="0"/>
      <w:marRight w:val="0"/>
      <w:marTop w:val="0"/>
      <w:marBottom w:val="0"/>
      <w:divBdr>
        <w:top w:val="none" w:sz="0" w:space="0" w:color="auto"/>
        <w:left w:val="none" w:sz="0" w:space="0" w:color="auto"/>
        <w:bottom w:val="none" w:sz="0" w:space="0" w:color="auto"/>
        <w:right w:val="none" w:sz="0" w:space="0" w:color="auto"/>
      </w:divBdr>
    </w:div>
    <w:div w:id="1769277709">
      <w:bodyDiv w:val="1"/>
      <w:marLeft w:val="0"/>
      <w:marRight w:val="0"/>
      <w:marTop w:val="0"/>
      <w:marBottom w:val="0"/>
      <w:divBdr>
        <w:top w:val="none" w:sz="0" w:space="0" w:color="auto"/>
        <w:left w:val="none" w:sz="0" w:space="0" w:color="auto"/>
        <w:bottom w:val="none" w:sz="0" w:space="0" w:color="auto"/>
        <w:right w:val="none" w:sz="0" w:space="0" w:color="auto"/>
      </w:divBdr>
      <w:divsChild>
        <w:div w:id="979457796">
          <w:marLeft w:val="0"/>
          <w:marRight w:val="0"/>
          <w:marTop w:val="0"/>
          <w:marBottom w:val="0"/>
          <w:divBdr>
            <w:top w:val="none" w:sz="0" w:space="0" w:color="auto"/>
            <w:left w:val="none" w:sz="0" w:space="0" w:color="auto"/>
            <w:bottom w:val="none" w:sz="0" w:space="0" w:color="auto"/>
            <w:right w:val="none" w:sz="0" w:space="0" w:color="auto"/>
          </w:divBdr>
        </w:div>
      </w:divsChild>
    </w:div>
    <w:div w:id="1806121596">
      <w:bodyDiv w:val="1"/>
      <w:marLeft w:val="0"/>
      <w:marRight w:val="0"/>
      <w:marTop w:val="0"/>
      <w:marBottom w:val="0"/>
      <w:divBdr>
        <w:top w:val="none" w:sz="0" w:space="0" w:color="auto"/>
        <w:left w:val="none" w:sz="0" w:space="0" w:color="auto"/>
        <w:bottom w:val="none" w:sz="0" w:space="0" w:color="auto"/>
        <w:right w:val="none" w:sz="0" w:space="0" w:color="auto"/>
      </w:divBdr>
    </w:div>
    <w:div w:id="1920407370">
      <w:bodyDiv w:val="1"/>
      <w:marLeft w:val="0"/>
      <w:marRight w:val="0"/>
      <w:marTop w:val="0"/>
      <w:marBottom w:val="0"/>
      <w:divBdr>
        <w:top w:val="none" w:sz="0" w:space="0" w:color="auto"/>
        <w:left w:val="none" w:sz="0" w:space="0" w:color="auto"/>
        <w:bottom w:val="none" w:sz="0" w:space="0" w:color="auto"/>
        <w:right w:val="none" w:sz="0" w:space="0" w:color="auto"/>
      </w:divBdr>
    </w:div>
    <w:div w:id="1943419610">
      <w:bodyDiv w:val="1"/>
      <w:marLeft w:val="0"/>
      <w:marRight w:val="0"/>
      <w:marTop w:val="0"/>
      <w:marBottom w:val="0"/>
      <w:divBdr>
        <w:top w:val="none" w:sz="0" w:space="0" w:color="auto"/>
        <w:left w:val="none" w:sz="0" w:space="0" w:color="auto"/>
        <w:bottom w:val="none" w:sz="0" w:space="0" w:color="auto"/>
        <w:right w:val="none" w:sz="0" w:space="0" w:color="auto"/>
      </w:divBdr>
    </w:div>
    <w:div w:id="1981032182">
      <w:bodyDiv w:val="1"/>
      <w:marLeft w:val="0"/>
      <w:marRight w:val="0"/>
      <w:marTop w:val="0"/>
      <w:marBottom w:val="0"/>
      <w:divBdr>
        <w:top w:val="none" w:sz="0" w:space="0" w:color="auto"/>
        <w:left w:val="none" w:sz="0" w:space="0" w:color="auto"/>
        <w:bottom w:val="none" w:sz="0" w:space="0" w:color="auto"/>
        <w:right w:val="none" w:sz="0" w:space="0" w:color="auto"/>
      </w:divBdr>
    </w:div>
    <w:div w:id="2085835051">
      <w:bodyDiv w:val="1"/>
      <w:marLeft w:val="0"/>
      <w:marRight w:val="0"/>
      <w:marTop w:val="0"/>
      <w:marBottom w:val="0"/>
      <w:divBdr>
        <w:top w:val="none" w:sz="0" w:space="0" w:color="auto"/>
        <w:left w:val="none" w:sz="0" w:space="0" w:color="auto"/>
        <w:bottom w:val="none" w:sz="0" w:space="0" w:color="auto"/>
        <w:right w:val="none" w:sz="0" w:space="0" w:color="auto"/>
      </w:divBdr>
    </w:div>
    <w:div w:id="2095777933">
      <w:bodyDiv w:val="1"/>
      <w:marLeft w:val="0"/>
      <w:marRight w:val="0"/>
      <w:marTop w:val="0"/>
      <w:marBottom w:val="0"/>
      <w:divBdr>
        <w:top w:val="none" w:sz="0" w:space="0" w:color="auto"/>
        <w:left w:val="none" w:sz="0" w:space="0" w:color="auto"/>
        <w:bottom w:val="none" w:sz="0" w:space="0" w:color="auto"/>
        <w:right w:val="none" w:sz="0" w:space="0" w:color="auto"/>
      </w:divBdr>
    </w:div>
    <w:div w:id="21155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8027-1C3F-45B7-981F-C9C90D0A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4</Pages>
  <Words>367</Words>
  <Characters>2093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revision>567</cp:revision>
  <cp:lastPrinted>2025-02-21T02:29:00Z</cp:lastPrinted>
  <dcterms:created xsi:type="dcterms:W3CDTF">2024-08-07T02:03:00Z</dcterms:created>
  <dcterms:modified xsi:type="dcterms:W3CDTF">2025-09-18T08:02:00Z</dcterms:modified>
</cp:coreProperties>
</file>