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252751"/>
    <w:p w14:paraId="5A12944C" w14:textId="1D2CE2F9" w:rsidR="00EB7F43" w:rsidRDefault="008620A0">
      <w:pPr>
        <w:widowControl/>
        <w:jc w:val="left"/>
        <w:rPr>
          <w:rFonts w:ascii="HG丸ｺﾞｼｯｸM-PRO" w:eastAsia="HG丸ｺﾞｼｯｸM-PRO" w:hAnsi="HG丸ｺﾞｼｯｸM-PRO"/>
          <w:sz w:val="23"/>
          <w:szCs w:val="23"/>
        </w:rPr>
      </w:pPr>
      <w:r w:rsidRPr="00EB1B85">
        <w:rPr>
          <w:rFonts w:ascii="HG丸ｺﾞｼｯｸM-PRO" w:eastAsia="HG丸ｺﾞｼｯｸM-PRO" w:hAnsi="HG丸ｺﾞｼｯｸM-PRO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2EED31A3" wp14:editId="49289326">
                <wp:simplePos x="0" y="0"/>
                <wp:positionH relativeFrom="margin">
                  <wp:posOffset>-367665</wp:posOffset>
                </wp:positionH>
                <wp:positionV relativeFrom="paragraph">
                  <wp:posOffset>-486410</wp:posOffset>
                </wp:positionV>
                <wp:extent cx="6438900" cy="1404620"/>
                <wp:effectExtent l="0" t="0" r="0" b="0"/>
                <wp:wrapNone/>
                <wp:docPr id="278" name="テキスト ボックス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BB100" w14:textId="064DD2AB" w:rsidR="005909B9" w:rsidRPr="00421B24" w:rsidRDefault="005909B9" w:rsidP="00B73C63">
                            <w:pPr>
                              <w:rPr>
                                <w:rFonts w:ascii="源柔ゴシックXP Bold" w:eastAsia="源柔ゴシックXP Bold" w:hAnsi="源柔ゴシックXP Bold" w:cs="源柔ゴシックXP Bold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B73C63">
                              <w:rPr>
                                <w:rFonts w:ascii="源柔ゴシックXP Bold" w:eastAsia="源柔ゴシックXP Bold" w:hAnsi="源柔ゴシックXP Bold" w:cs="源柔ゴシックXP Bold" w:hint="eastAsia"/>
                                <w:color w:val="404040" w:themeColor="text1" w:themeTint="BF"/>
                                <w:kern w:val="0"/>
                                <w:sz w:val="32"/>
                                <w:szCs w:val="32"/>
                              </w:rPr>
                              <w:t>成年後見制度活用検討シート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D3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8" o:spid="_x0000_s1036" type="#_x0000_t202" style="position:absolute;margin-left:-28.95pt;margin-top:-38.3pt;width:507pt;height:110.6pt;z-index:2519961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" filled="f" stroked="f">
                <v:textbox style="mso-fit-shape-to-text:t">
                  <w:txbxContent>
                    <w:p w14:paraId="613BB100" w14:textId="064DD2AB" w:rsidR="005909B9" w:rsidRPr="00421B24" w:rsidRDefault="005909B9" w:rsidP="00B73C63">
                      <w:pPr>
                        <w:rPr>
                          <w:rFonts w:ascii="源柔ゴシックXP Bold" w:eastAsia="源柔ゴシックXP Bold" w:hAnsi="源柔ゴシックXP Bold" w:cs="源柔ゴシックXP Bold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B73C63">
                        <w:rPr>
                          <w:rFonts w:ascii="源柔ゴシックXP Bold" w:eastAsia="源柔ゴシックXP Bold" w:hAnsi="源柔ゴシックXP Bold" w:cs="源柔ゴシックXP Bold" w:hint="eastAsia"/>
                          <w:color w:val="404040" w:themeColor="text1" w:themeTint="BF"/>
                          <w:kern w:val="0"/>
                          <w:sz w:val="32"/>
                          <w:szCs w:val="32"/>
                        </w:rPr>
                        <w:t>成年後見制度活用検討シート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966" w:rsidRPr="00EB1B85">
        <w:rPr>
          <w:rFonts w:ascii="HG丸ｺﾞｼｯｸM-PRO" w:eastAsia="HG丸ｺﾞｼｯｸM-PRO" w:hAnsi="HG丸ｺﾞｼｯｸM-PRO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2967936" behindDoc="0" locked="0" layoutInCell="1" allowOverlap="1" wp14:anchorId="3E149561" wp14:editId="16B3896E">
                <wp:simplePos x="0" y="0"/>
                <wp:positionH relativeFrom="margin">
                  <wp:align>center</wp:align>
                </wp:positionH>
                <wp:positionV relativeFrom="paragraph">
                  <wp:posOffset>-12065</wp:posOffset>
                </wp:positionV>
                <wp:extent cx="4686300" cy="428625"/>
                <wp:effectExtent l="0" t="0" r="0" b="0"/>
                <wp:wrapNone/>
                <wp:docPr id="237" name="テキスト ボックス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D4D35" w14:textId="59B63EA1" w:rsidR="00603824" w:rsidRPr="00603824" w:rsidRDefault="00603824" w:rsidP="00603824">
                            <w:pPr>
                              <w:jc w:val="center"/>
                              <w:rPr>
                                <w:rFonts w:ascii="源柔ゴシックXP Bold" w:eastAsia="源柔ゴシックXP Bold" w:hAnsi="源柔ゴシックXP Bold" w:cs="源柔ゴシックXP Bold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603824">
                              <w:rPr>
                                <w:rFonts w:ascii="源柔ゴシックXP Bold" w:eastAsia="源柔ゴシックXP Bold" w:hAnsi="源柔ゴシックXP Bold" w:cs="源柔ゴシックXP Bold" w:hint="eastAsia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</w:rPr>
                              <w:t>～成年後見制度の活用が望ましいと思われる要件～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9561" id="テキスト ボックス 237" o:spid="_x0000_s1058" type="#_x0000_t202" style="position:absolute;margin-left:0;margin-top:-.95pt;width:369pt;height:33.75pt;z-index:25296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" filled="f" stroked="f">
                <v:textbox>
                  <w:txbxContent>
                    <w:p w14:paraId="2F4D4D35" w14:textId="59B63EA1" w:rsidR="00603824" w:rsidRPr="00603824" w:rsidRDefault="00603824" w:rsidP="00603824">
                      <w:pPr>
                        <w:jc w:val="center"/>
                        <w:rPr>
                          <w:rFonts w:ascii="源柔ゴシックXP Bold" w:eastAsia="源柔ゴシックXP Bold" w:hAnsi="源柔ゴシックXP Bold" w:cs="源柔ゴシックXP Bold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603824">
                        <w:rPr>
                          <w:rFonts w:ascii="源柔ゴシックXP Bold" w:eastAsia="源柔ゴシックXP Bold" w:hAnsi="源柔ゴシックXP Bold" w:cs="源柔ゴシックXP Bold" w:hint="eastAsia"/>
                          <w:color w:val="404040" w:themeColor="text1" w:themeTint="BF"/>
                          <w:kern w:val="0"/>
                          <w:sz w:val="28"/>
                          <w:szCs w:val="28"/>
                        </w:rPr>
                        <w:t>～成年後見制度の活用が望ましいと思われる要件～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DE8" w:rsidRPr="00E72DE8">
        <w:rPr>
          <w:rFonts w:ascii="HG丸ｺﾞｼｯｸM-PRO" w:eastAsia="HG丸ｺﾞｼｯｸM-PRO" w:hAnsi="HG丸ｺﾞｼｯｸM-PRO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2819456" behindDoc="0" locked="0" layoutInCell="1" allowOverlap="1" wp14:anchorId="79AA7697" wp14:editId="00ABFCC2">
                <wp:simplePos x="0" y="0"/>
                <wp:positionH relativeFrom="column">
                  <wp:posOffset>-375920</wp:posOffset>
                </wp:positionH>
                <wp:positionV relativeFrom="paragraph">
                  <wp:posOffset>10041255</wp:posOffset>
                </wp:positionV>
                <wp:extent cx="7185660" cy="792480"/>
                <wp:effectExtent l="0" t="0" r="0" b="0"/>
                <wp:wrapNone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566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D5D4" w14:textId="77777777" w:rsidR="005909B9" w:rsidRDefault="005909B9" w:rsidP="00E72DE8">
                            <w:pPr>
                              <w:rPr>
                                <w:rFonts w:ascii="源柔ゴシックXP Bold" w:eastAsia="源柔ゴシックXP Bold" w:hAnsi="源柔ゴシックXP Bold" w:cs="源柔ゴシックXP Bold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源柔ゴシックXP Bold" w:eastAsia="源柔ゴシックXP Bold" w:hAnsi="源柔ゴシックXP Bold" w:cs="源柔ゴシックXP Bold" w:hint="eastAsia"/>
                                <w:kern w:val="0"/>
                                <w:sz w:val="32"/>
                                <w:szCs w:val="36"/>
                              </w:rPr>
                              <w:t>８</w:t>
                            </w:r>
                            <w:r w:rsidRPr="002A28D8">
                              <w:rPr>
                                <w:rFonts w:ascii="源柔ゴシックXP Bold" w:eastAsia="源柔ゴシックXP Bold" w:hAnsi="源柔ゴシックXP Bold" w:cs="源柔ゴシックXP Bold" w:hint="eastAsia"/>
                                <w:kern w:val="0"/>
                                <w:sz w:val="32"/>
                                <w:szCs w:val="36"/>
                              </w:rPr>
                              <w:t xml:space="preserve">． </w:t>
                            </w:r>
                            <w:r w:rsidRPr="002A28D8">
                              <w:rPr>
                                <w:rFonts w:ascii="源柔ゴシックXP Bold" w:eastAsia="源柔ゴシックXP Bold" w:hAnsi="源柔ゴシックXP Bold" w:cs="源柔ゴシックXP Bold" w:hint="eastAsia"/>
                                <w:sz w:val="32"/>
                                <w:szCs w:val="36"/>
                              </w:rPr>
                              <w:t>後見</w:t>
                            </w:r>
                            <w:r>
                              <w:rPr>
                                <w:rFonts w:ascii="源柔ゴシックXP Bold" w:eastAsia="源柔ゴシックXP Bold" w:hAnsi="源柔ゴシックXP Bold" w:cs="源柔ゴシックXP Bold" w:hint="eastAsia"/>
                                <w:sz w:val="32"/>
                                <w:szCs w:val="36"/>
                              </w:rPr>
                              <w:t>等開始の審判の申立て</w:t>
                            </w:r>
                          </w:p>
                          <w:p w14:paraId="3BDAD885" w14:textId="77777777" w:rsidR="005909B9" w:rsidRPr="00154EAA" w:rsidRDefault="005909B9" w:rsidP="00E72DE8">
                            <w:pPr>
                              <w:spacing w:line="240" w:lineRule="exact"/>
                              <w:ind w:firstLineChars="250" w:firstLine="649"/>
                              <w:rPr>
                                <w:rFonts w:ascii="源柔ゴシックXP Bold" w:eastAsia="源柔ゴシックXP Bold" w:hAnsi="源柔ゴシックXP Bold" w:cs="源柔ゴシックXP Bold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源柔ゴシックXP Bold" w:eastAsia="源柔ゴシックXP Bold" w:hAnsi="源柔ゴシックXP Bold" w:cs="源柔ゴシックXP Bold" w:hint="eastAsia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 w:rsidRPr="00154EAA">
                              <w:rPr>
                                <w:rFonts w:ascii="源柔ゴシックXP Bold" w:eastAsia="源柔ゴシックXP Bold" w:hAnsi="源柔ゴシックXP Bold" w:cs="源柔ゴシックXP Bold" w:hint="eastAsia"/>
                                <w:kern w:val="0"/>
                                <w:sz w:val="24"/>
                                <w:szCs w:val="24"/>
                              </w:rPr>
                              <w:t>本人と成年後見人をふたりぼっちにしないよう</w:t>
                            </w:r>
                            <w:r>
                              <w:rPr>
                                <w:rFonts w:ascii="源柔ゴシックXP Bold" w:eastAsia="源柔ゴシックXP Bold" w:hAnsi="源柔ゴシックXP Bold" w:cs="源柔ゴシックXP Bold" w:hint="eastAsia"/>
                                <w:kern w:val="0"/>
                                <w:sz w:val="24"/>
                                <w:szCs w:val="24"/>
                              </w:rPr>
                              <w:t>」</w:t>
                            </w:r>
                            <w:r w:rsidRPr="00154EAA">
                              <w:rPr>
                                <w:rFonts w:ascii="源柔ゴシックXP Bold" w:eastAsia="源柔ゴシックXP Bold" w:hAnsi="源柔ゴシックXP Bold" w:cs="源柔ゴシックXP Bold" w:hint="eastAsia"/>
                                <w:kern w:val="0"/>
                                <w:sz w:val="24"/>
                                <w:szCs w:val="24"/>
                              </w:rPr>
                              <w:t>チーム支援のスタンバイ！</w:t>
                            </w:r>
                          </w:p>
                          <w:p w14:paraId="55B12A20" w14:textId="77777777" w:rsidR="005909B9" w:rsidRPr="00284644" w:rsidRDefault="005909B9" w:rsidP="00E72DE8">
                            <w:pPr>
                              <w:rPr>
                                <w:rFonts w:ascii="源柔ゴシックXP Bold" w:eastAsia="源柔ゴシックXP Bold" w:hAnsi="源柔ゴシックXP Bold" w:cs="源柔ゴシックXP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7697" id="_x0000_s1059" type="#_x0000_t202" style="position:absolute;margin-left:-29.6pt;margin-top:790.65pt;width:565.8pt;height:62.4pt;z-index:25281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" filled="f" stroked="f">
                <v:textbox>
                  <w:txbxContent>
                    <w:p w14:paraId="119FD5D4" w14:textId="77777777" w:rsidR="005909B9" w:rsidRDefault="005909B9" w:rsidP="00E72DE8">
                      <w:pPr>
                        <w:rPr>
                          <w:rFonts w:ascii="源柔ゴシックXP Bold" w:eastAsia="源柔ゴシックXP Bold" w:hAnsi="源柔ゴシックXP Bold" w:cs="源柔ゴシックXP Bold"/>
                          <w:sz w:val="32"/>
                          <w:szCs w:val="36"/>
                        </w:rPr>
                      </w:pPr>
                      <w:r>
                        <w:rPr>
                          <w:rFonts w:ascii="源柔ゴシックXP Bold" w:eastAsia="源柔ゴシックXP Bold" w:hAnsi="源柔ゴシックXP Bold" w:cs="源柔ゴシックXP Bold" w:hint="eastAsia"/>
                          <w:kern w:val="0"/>
                          <w:sz w:val="32"/>
                          <w:szCs w:val="36"/>
                        </w:rPr>
                        <w:t>８</w:t>
                      </w:r>
                      <w:r w:rsidRPr="002A28D8">
                        <w:rPr>
                          <w:rFonts w:ascii="源柔ゴシックXP Bold" w:eastAsia="源柔ゴシックXP Bold" w:hAnsi="源柔ゴシックXP Bold" w:cs="源柔ゴシックXP Bold" w:hint="eastAsia"/>
                          <w:kern w:val="0"/>
                          <w:sz w:val="32"/>
                          <w:szCs w:val="36"/>
                        </w:rPr>
                        <w:t xml:space="preserve">． </w:t>
                      </w:r>
                      <w:r w:rsidRPr="002A28D8">
                        <w:rPr>
                          <w:rFonts w:ascii="源柔ゴシックXP Bold" w:eastAsia="源柔ゴシックXP Bold" w:hAnsi="源柔ゴシックXP Bold" w:cs="源柔ゴシックXP Bold" w:hint="eastAsia"/>
                          <w:sz w:val="32"/>
                          <w:szCs w:val="36"/>
                        </w:rPr>
                        <w:t>後見</w:t>
                      </w:r>
                      <w:r>
                        <w:rPr>
                          <w:rFonts w:ascii="源柔ゴシックXP Bold" w:eastAsia="源柔ゴシックXP Bold" w:hAnsi="源柔ゴシックXP Bold" w:cs="源柔ゴシックXP Bold" w:hint="eastAsia"/>
                          <w:sz w:val="32"/>
                          <w:szCs w:val="36"/>
                        </w:rPr>
                        <w:t>等開始の審判の申立て</w:t>
                      </w:r>
                    </w:p>
                    <w:p w14:paraId="3BDAD885" w14:textId="77777777" w:rsidR="005909B9" w:rsidRPr="00154EAA" w:rsidRDefault="005909B9" w:rsidP="00E72DE8">
                      <w:pPr>
                        <w:spacing w:line="240" w:lineRule="exact"/>
                        <w:ind w:firstLineChars="250" w:firstLine="649"/>
                        <w:rPr>
                          <w:rFonts w:ascii="源柔ゴシックXP Bold" w:eastAsia="源柔ゴシックXP Bold" w:hAnsi="源柔ゴシックXP Bold" w:cs="源柔ゴシックXP Bold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源柔ゴシックXP Bold" w:eastAsia="源柔ゴシックXP Bold" w:hAnsi="源柔ゴシックXP Bold" w:cs="源柔ゴシックXP Bold" w:hint="eastAsia"/>
                          <w:kern w:val="0"/>
                          <w:sz w:val="24"/>
                          <w:szCs w:val="24"/>
                        </w:rPr>
                        <w:t>「</w:t>
                      </w:r>
                      <w:r w:rsidRPr="00154EAA">
                        <w:rPr>
                          <w:rFonts w:ascii="源柔ゴシックXP Bold" w:eastAsia="源柔ゴシックXP Bold" w:hAnsi="源柔ゴシックXP Bold" w:cs="源柔ゴシックXP Bold" w:hint="eastAsia"/>
                          <w:kern w:val="0"/>
                          <w:sz w:val="24"/>
                          <w:szCs w:val="24"/>
                        </w:rPr>
                        <w:t>本人と成年後見人をふたりぼっちにしないよう</w:t>
                      </w:r>
                      <w:r>
                        <w:rPr>
                          <w:rFonts w:ascii="源柔ゴシックXP Bold" w:eastAsia="源柔ゴシックXP Bold" w:hAnsi="源柔ゴシックXP Bold" w:cs="源柔ゴシックXP Bold" w:hint="eastAsia"/>
                          <w:kern w:val="0"/>
                          <w:sz w:val="24"/>
                          <w:szCs w:val="24"/>
                        </w:rPr>
                        <w:t>」</w:t>
                      </w:r>
                      <w:r w:rsidRPr="00154EAA">
                        <w:rPr>
                          <w:rFonts w:ascii="源柔ゴシックXP Bold" w:eastAsia="源柔ゴシックXP Bold" w:hAnsi="源柔ゴシックXP Bold" w:cs="源柔ゴシックXP Bold" w:hint="eastAsia"/>
                          <w:kern w:val="0"/>
                          <w:sz w:val="24"/>
                          <w:szCs w:val="24"/>
                        </w:rPr>
                        <w:t>チーム支援のスタンバイ！</w:t>
                      </w:r>
                    </w:p>
                    <w:p w14:paraId="55B12A20" w14:textId="77777777" w:rsidR="005909B9" w:rsidRPr="00284644" w:rsidRDefault="005909B9" w:rsidP="00E72DE8">
                      <w:pPr>
                        <w:rPr>
                          <w:rFonts w:ascii="源柔ゴシックXP Bold" w:eastAsia="源柔ゴシックXP Bold" w:hAnsi="源柔ゴシックXP Bold" w:cs="源柔ゴシックXP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B7F9A0" w14:textId="3E13D465" w:rsidR="005755B6" w:rsidRPr="00EB7F43" w:rsidRDefault="00466966" w:rsidP="00EB1B85">
      <w:pPr>
        <w:rPr>
          <w:rFonts w:ascii="HG丸ｺﾞｼｯｸM-PRO" w:eastAsia="HG丸ｺﾞｼｯｸM-PRO" w:hAnsi="HG丸ｺﾞｼｯｸM-PRO"/>
          <w:sz w:val="23"/>
          <w:szCs w:val="23"/>
          <w14:textFill>
            <w14:gradFill>
              <w14:gsLst>
                <w14:gs w14:pos="61000">
                  <w14:schemeClr w14:val="tx1">
                    <w14:lumMod w14:val="65000"/>
                    <w14:lumOff w14:val="35000"/>
                  </w14:schemeClr>
                </w14:gs>
                <w14:gs w14:pos="0">
                  <w14:schemeClr w14:val="tx1">
                    <w14:lumMod w14:val="95000"/>
                    <w14:lumOff w14:val="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47A77BDF" wp14:editId="610C5001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105400" cy="504825"/>
                <wp:effectExtent l="0" t="0" r="0" b="0"/>
                <wp:wrapNone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372E" w14:textId="0E224666" w:rsidR="005909B9" w:rsidRPr="000B457E" w:rsidRDefault="005909B9" w:rsidP="000B457E">
                            <w:pPr>
                              <w:spacing w:line="300" w:lineRule="exact"/>
                              <w:rPr>
                                <w:rFonts w:ascii="Yu Gothic UI Semibold" w:eastAsia="Yu Gothic UI Semibold" w:hAnsi="Yu Gothic UI Semibold"/>
                                <w:color w:val="262626" w:themeColor="text1" w:themeTint="D9"/>
                                <w:sz w:val="20"/>
                                <w:szCs w:val="21"/>
                              </w:rPr>
                            </w:pPr>
                            <w:r w:rsidRPr="000B457E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kern w:val="0"/>
                                <w:sz w:val="20"/>
                                <w:szCs w:val="21"/>
                              </w:rPr>
                              <w:t>「☆」だけにチェックがある場合、日常生活自立支援事業でも対応可能</w:t>
                            </w:r>
                            <w:r w:rsidR="000434F2" w:rsidRPr="000B457E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kern w:val="0"/>
                                <w:sz w:val="20"/>
                                <w:szCs w:val="21"/>
                              </w:rPr>
                              <w:t>と考えられます。</w:t>
                            </w:r>
                          </w:p>
                          <w:p w14:paraId="785CCE87" w14:textId="7755E5B6" w:rsidR="005909B9" w:rsidRPr="000B457E" w:rsidRDefault="005909B9" w:rsidP="000B457E">
                            <w:pPr>
                              <w:spacing w:line="300" w:lineRule="exact"/>
                              <w:rPr>
                                <w:rFonts w:ascii="Yu Gothic UI Semibold" w:eastAsia="Yu Gothic UI Semibold" w:hAnsi="Yu Gothic UI Semibold"/>
                                <w:color w:val="262626" w:themeColor="text1" w:themeTint="D9"/>
                                <w:sz w:val="20"/>
                                <w:szCs w:val="21"/>
                              </w:rPr>
                            </w:pPr>
                            <w:r w:rsidRPr="000B457E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kern w:val="0"/>
                                <w:sz w:val="20"/>
                                <w:szCs w:val="21"/>
                              </w:rPr>
                              <w:t>「□」にチェックが</w:t>
                            </w:r>
                            <w:r w:rsidR="000434F2" w:rsidRPr="000B457E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kern w:val="0"/>
                                <w:sz w:val="20"/>
                                <w:szCs w:val="21"/>
                              </w:rPr>
                              <w:t>入る</w:t>
                            </w:r>
                            <w:r w:rsidRPr="000B457E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kern w:val="0"/>
                                <w:sz w:val="20"/>
                                <w:szCs w:val="21"/>
                              </w:rPr>
                              <w:t>場合は、成年後見制度の活用を</w:t>
                            </w:r>
                            <w:r w:rsidR="000434F2" w:rsidRPr="000B457E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kern w:val="0"/>
                                <w:sz w:val="20"/>
                                <w:szCs w:val="21"/>
                              </w:rPr>
                              <w:t>ご</w:t>
                            </w:r>
                            <w:r w:rsidRPr="000B457E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kern w:val="0"/>
                                <w:sz w:val="20"/>
                                <w:szCs w:val="21"/>
                              </w:rPr>
                              <w:t>検討ください。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77BDF" id="_x0000_s1060" type="#_x0000_t202" style="position:absolute;left:0;text-align:left;margin-left:0;margin-top:12.15pt;width:402pt;height:39.75pt;z-index:25199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" filled="f" stroked="f">
                <v:textbox>
                  <w:txbxContent>
                    <w:p w14:paraId="6287372E" w14:textId="0E224666" w:rsidR="005909B9" w:rsidRPr="000B457E" w:rsidRDefault="005909B9" w:rsidP="000B457E">
                      <w:pPr>
                        <w:spacing w:line="300" w:lineRule="exact"/>
                        <w:rPr>
                          <w:rFonts w:ascii="Yu Gothic UI Semibold" w:eastAsia="Yu Gothic UI Semibold" w:hAnsi="Yu Gothic UI Semibold"/>
                          <w:color w:val="262626" w:themeColor="text1" w:themeTint="D9"/>
                          <w:sz w:val="20"/>
                          <w:szCs w:val="21"/>
                        </w:rPr>
                      </w:pPr>
                      <w:r w:rsidRPr="000B457E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kern w:val="0"/>
                          <w:sz w:val="20"/>
                          <w:szCs w:val="21"/>
                        </w:rPr>
                        <w:t>「☆」だけにチェックがある場合、日常生活自立支援事業でも対応可能</w:t>
                      </w:r>
                      <w:r w:rsidR="000434F2" w:rsidRPr="000B457E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kern w:val="0"/>
                          <w:sz w:val="20"/>
                          <w:szCs w:val="21"/>
                        </w:rPr>
                        <w:t>と考えられます。</w:t>
                      </w:r>
                    </w:p>
                    <w:p w14:paraId="785CCE87" w14:textId="7755E5B6" w:rsidR="005909B9" w:rsidRPr="000B457E" w:rsidRDefault="005909B9" w:rsidP="000B457E">
                      <w:pPr>
                        <w:spacing w:line="300" w:lineRule="exact"/>
                        <w:rPr>
                          <w:rFonts w:ascii="Yu Gothic UI Semibold" w:eastAsia="Yu Gothic UI Semibold" w:hAnsi="Yu Gothic UI Semibold"/>
                          <w:color w:val="262626" w:themeColor="text1" w:themeTint="D9"/>
                          <w:sz w:val="20"/>
                          <w:szCs w:val="21"/>
                        </w:rPr>
                      </w:pPr>
                      <w:r w:rsidRPr="000B457E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kern w:val="0"/>
                          <w:sz w:val="20"/>
                          <w:szCs w:val="21"/>
                        </w:rPr>
                        <w:t>「□」にチェックが</w:t>
                      </w:r>
                      <w:r w:rsidR="000434F2" w:rsidRPr="000B457E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kern w:val="0"/>
                          <w:sz w:val="20"/>
                          <w:szCs w:val="21"/>
                        </w:rPr>
                        <w:t>入る</w:t>
                      </w:r>
                      <w:r w:rsidRPr="000B457E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kern w:val="0"/>
                          <w:sz w:val="20"/>
                          <w:szCs w:val="21"/>
                        </w:rPr>
                        <w:t>場合は、成年後見制度の活用を</w:t>
                      </w:r>
                      <w:r w:rsidR="000434F2" w:rsidRPr="000B457E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kern w:val="0"/>
                          <w:sz w:val="20"/>
                          <w:szCs w:val="21"/>
                        </w:rPr>
                        <w:t>ご</w:t>
                      </w:r>
                      <w:r w:rsidRPr="000B457E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kern w:val="0"/>
                          <w:sz w:val="20"/>
                          <w:szCs w:val="21"/>
                        </w:rPr>
                        <w:t>検討ください。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29E04D1B" w14:textId="55422F26" w:rsidR="0039253D" w:rsidRDefault="00603824">
      <w:pPr>
        <w:rPr>
          <w:rFonts w:ascii="HG丸ｺﾞｼｯｸM-PRO" w:eastAsia="HG丸ｺﾞｼｯｸM-PRO" w:hAnsi="HG丸ｺﾞｼｯｸM-PRO"/>
          <w:sz w:val="23"/>
          <w:szCs w:val="23"/>
        </w:rPr>
      </w:pPr>
      <w:r w:rsidRPr="00EB1B85">
        <w:rPr>
          <w:rFonts w:ascii="HG丸ｺﾞｼｯｸM-PRO" w:eastAsia="HG丸ｺﾞｼｯｸM-PRO" w:hAnsi="HG丸ｺﾞｼｯｸM-PRO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2F12141" wp14:editId="306612AD">
                <wp:simplePos x="0" y="0"/>
                <wp:positionH relativeFrom="margin">
                  <wp:posOffset>-313055</wp:posOffset>
                </wp:positionH>
                <wp:positionV relativeFrom="page">
                  <wp:posOffset>650240</wp:posOffset>
                </wp:positionV>
                <wp:extent cx="6660000" cy="28575"/>
                <wp:effectExtent l="0" t="0" r="7620" b="9525"/>
                <wp:wrapNone/>
                <wp:docPr id="279" name="四角形: 角を丸くする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28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>
                          <a:gsLst>
                            <a:gs pos="0">
                              <a:sysClr val="windowText" lastClr="000000"/>
                            </a:gs>
                            <a:gs pos="39000">
                              <a:sysClr val="window" lastClr="FFFFFF">
                                <a:lumMod val="85000"/>
                              </a:sysClr>
                            </a:gs>
                            <a:gs pos="30000">
                              <a:sysClr val="window" lastClr="FFFFFF">
                                <a:lumMod val="75000"/>
                              </a:sysClr>
                            </a:gs>
                          </a:gsLst>
                          <a:lin ang="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2C34B" id="四角形: 角を丸くする 279" o:spid="_x0000_s1026" style="position:absolute;left:0;text-align:left;margin-left:-24.65pt;margin-top:51.2pt;width:524.4pt;height:2.25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" fillcolor="windowText" stroked="f" strokeweight="1pt">
                <v:fill color2="#d9d9d9" angle="90" colors="0 windowText;19661f #bfbfbf;25559f #d9d9d9" focus="100%" type="gradient"/>
                <v:stroke joinstyle="miter"/>
                <w10:wrap anchorx="margin" anchory="page"/>
              </v:roundrect>
            </w:pict>
          </mc:Fallback>
        </mc:AlternateContent>
      </w:r>
    </w:p>
    <w:p w14:paraId="1CFADB6E" w14:textId="4CF71600" w:rsidR="0039253D" w:rsidRDefault="00466966">
      <w:pPr>
        <w:rPr>
          <w:rFonts w:ascii="HG丸ｺﾞｼｯｸM-PRO" w:eastAsia="HG丸ｺﾞｼｯｸM-PRO" w:hAnsi="HG丸ｺﾞｼｯｸM-PR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40288467" wp14:editId="56E753C2">
                <wp:simplePos x="0" y="0"/>
                <wp:positionH relativeFrom="margin">
                  <wp:posOffset>-354330</wp:posOffset>
                </wp:positionH>
                <wp:positionV relativeFrom="paragraph">
                  <wp:posOffset>187325</wp:posOffset>
                </wp:positionV>
                <wp:extent cx="6416040" cy="1404620"/>
                <wp:effectExtent l="0" t="0" r="0" b="0"/>
                <wp:wrapNone/>
                <wp:docPr id="280" name="テキスト ボックス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E430C" w14:textId="04AE3E6F" w:rsidR="005909B9" w:rsidRPr="00972585" w:rsidRDefault="005909B9" w:rsidP="00AD78F9">
                            <w:pPr>
                              <w:spacing w:line="360" w:lineRule="exact"/>
                              <w:rPr>
                                <w:rFonts w:ascii="Yu Gothic UI Semibold" w:eastAsia="Yu Gothic UI Semibold" w:hAnsi="Yu Gothic UI Semibold"/>
                                <w:color w:val="262626" w:themeColor="text1" w:themeTint="D9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972585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sz w:val="24"/>
                                <w:szCs w:val="28"/>
                              </w:rPr>
                              <w:t>利用者名</w:t>
                            </w:r>
                            <w:r w:rsidRPr="00972585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Pr="00972585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sz w:val="24"/>
                                <w:szCs w:val="28"/>
                              </w:rPr>
                              <w:t xml:space="preserve">　　　記入者名</w:t>
                            </w:r>
                            <w:r w:rsidRPr="00972585">
                              <w:rPr>
                                <w:rFonts w:ascii="Yu Gothic UI Semibold" w:eastAsia="Yu Gothic UI Semibold" w:hAnsi="Yu Gothic UI Semibold" w:hint="eastAsia"/>
                                <w:color w:val="262626" w:themeColor="text1" w:themeTint="D9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88467" id="テキスト ボックス 280" o:spid="_x0000_s1061" type="#_x0000_t202" style="position:absolute;left:0;text-align:left;margin-left:-27.9pt;margin-top:14.75pt;width:505.2pt;height:110.6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" filled="f" stroked="f">
                <v:textbox style="mso-fit-shape-to-text:t">
                  <w:txbxContent>
                    <w:p w14:paraId="37AE430C" w14:textId="04AE3E6F" w:rsidR="005909B9" w:rsidRPr="00972585" w:rsidRDefault="005909B9" w:rsidP="00AD78F9">
                      <w:pPr>
                        <w:spacing w:line="360" w:lineRule="exact"/>
                        <w:rPr>
                          <w:rFonts w:ascii="Yu Gothic UI Semibold" w:eastAsia="Yu Gothic UI Semibold" w:hAnsi="Yu Gothic UI Semibold"/>
                          <w:color w:val="262626" w:themeColor="text1" w:themeTint="D9"/>
                          <w:sz w:val="22"/>
                          <w:szCs w:val="24"/>
                          <w:u w:val="single"/>
                        </w:rPr>
                      </w:pPr>
                      <w:r w:rsidRPr="00972585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sz w:val="24"/>
                          <w:szCs w:val="28"/>
                        </w:rPr>
                        <w:t>利用者名</w:t>
                      </w:r>
                      <w:r w:rsidRPr="00972585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sz w:val="24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 w:rsidRPr="00972585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sz w:val="24"/>
                          <w:szCs w:val="28"/>
                        </w:rPr>
                        <w:t xml:space="preserve">　　　記入者名</w:t>
                      </w:r>
                      <w:r w:rsidRPr="00972585">
                        <w:rPr>
                          <w:rFonts w:ascii="Yu Gothic UI Semibold" w:eastAsia="Yu Gothic UI Semibold" w:hAnsi="Yu Gothic UI Semibold" w:hint="eastAsia"/>
                          <w:color w:val="262626" w:themeColor="text1" w:themeTint="D9"/>
                          <w:sz w:val="24"/>
                          <w:szCs w:val="28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42" w:rightFromText="142" w:vertAnchor="page" w:horzAnchor="margin" w:tblpXSpec="center" w:tblpY="3151"/>
        <w:tblW w:w="10475" w:type="dxa"/>
        <w:tblLayout w:type="fixed"/>
        <w:tblLook w:val="04A0" w:firstRow="1" w:lastRow="0" w:firstColumn="1" w:lastColumn="0" w:noHBand="0" w:noVBand="1"/>
      </w:tblPr>
      <w:tblGrid>
        <w:gridCol w:w="8349"/>
        <w:gridCol w:w="2126"/>
      </w:tblGrid>
      <w:tr w:rsidR="00EB1B85" w:rsidRPr="00EB1B85" w14:paraId="3E68E4FE" w14:textId="77777777" w:rsidTr="00B34B61">
        <w:trPr>
          <w:trHeight w:val="454"/>
        </w:trPr>
        <w:tc>
          <w:tcPr>
            <w:tcW w:w="8349" w:type="dxa"/>
            <w:tcBorders>
              <w:top w:val="single" w:sz="12" w:space="0" w:color="000000"/>
              <w:left w:val="single" w:sz="12" w:space="0" w:color="000000"/>
              <w:bottom w:val="single" w:sz="18" w:space="0" w:color="262626"/>
            </w:tcBorders>
            <w:vAlign w:val="center"/>
          </w:tcPr>
          <w:p w14:paraId="18E55506" w14:textId="77777777" w:rsidR="00EB1B85" w:rsidRPr="00274C8C" w:rsidRDefault="00EB1B85" w:rsidP="00603824">
            <w:pPr>
              <w:spacing w:line="42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0D0D0D" w:themeColor="text1" w:themeTint="F2"/>
                <w:sz w:val="30"/>
                <w:szCs w:val="30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000000" w:themeColor="text1"/>
                <w:sz w:val="32"/>
                <w:szCs w:val="32"/>
              </w:rPr>
              <w:t>項　目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8" w:space="0" w:color="262626"/>
              <w:right w:val="single" w:sz="12" w:space="0" w:color="000000"/>
            </w:tcBorders>
            <w:vAlign w:val="center"/>
          </w:tcPr>
          <w:p w14:paraId="30FB93FC" w14:textId="6C54CE30" w:rsidR="00EB1B85" w:rsidRPr="00274C8C" w:rsidRDefault="00CB409B" w:rsidP="00603824">
            <w:pPr>
              <w:spacing w:line="42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0D0D0D" w:themeColor="text1" w:themeTint="F2"/>
                <w:sz w:val="25"/>
                <w:szCs w:val="25"/>
              </w:rPr>
            </w:pPr>
            <w:r w:rsidRPr="00274C8C">
              <w:rPr>
                <w:rFonts w:ascii="源柔ゴシックXP Bold" w:eastAsia="源柔ゴシックXP Bold" w:hAnsi="源柔ゴシックXP Bold" w:cs="源柔ゴシックXP Bold"/>
                <w:color w:val="000000" w:themeColor="text1"/>
                <w:sz w:val="30"/>
                <w:szCs w:val="30"/>
              </w:rPr>
              <w:t>☑</w:t>
            </w:r>
            <w:r w:rsidRPr="00274C8C">
              <w:rPr>
                <w:rFonts w:ascii="源柔ゴシックXP Bold" w:eastAsia="源柔ゴシックXP Bold" w:hAnsi="源柔ゴシックXP Bold" w:cs="源柔ゴシックXP Bold"/>
                <w:color w:val="000000" w:themeColor="text1"/>
                <w:szCs w:val="21"/>
              </w:rPr>
              <w:t xml:space="preserve"> </w:t>
            </w:r>
            <w:r w:rsidR="00EB1B85" w:rsidRPr="00274C8C">
              <w:rPr>
                <w:rFonts w:ascii="源柔ゴシックXP Bold" w:eastAsia="源柔ゴシックXP Bold" w:hAnsi="源柔ゴシックXP Bold" w:cs="源柔ゴシックXP Bold" w:hint="eastAsia"/>
                <w:color w:val="000000" w:themeColor="text1"/>
                <w:sz w:val="25"/>
                <w:szCs w:val="25"/>
              </w:rPr>
              <w:t>チェック</w:t>
            </w:r>
          </w:p>
        </w:tc>
      </w:tr>
      <w:tr w:rsidR="00EB1B85" w:rsidRPr="00EB1B85" w14:paraId="1623C56B" w14:textId="77777777" w:rsidTr="00B34B61">
        <w:trPr>
          <w:trHeight w:val="539"/>
        </w:trPr>
        <w:tc>
          <w:tcPr>
            <w:tcW w:w="10475" w:type="dxa"/>
            <w:gridSpan w:val="2"/>
            <w:tcBorders>
              <w:top w:val="single" w:sz="18" w:space="0" w:color="262626"/>
              <w:left w:val="single" w:sz="12" w:space="0" w:color="000000"/>
              <w:right w:val="single" w:sz="12" w:space="0" w:color="000000"/>
            </w:tcBorders>
            <w:shd w:val="clear" w:color="auto" w:fill="262626" w:themeFill="text1" w:themeFillTint="D9"/>
            <w:vAlign w:val="center"/>
          </w:tcPr>
          <w:p w14:paraId="5925B1D3" w14:textId="678A8368" w:rsidR="00EB1B85" w:rsidRPr="00274C8C" w:rsidRDefault="00EB1B85" w:rsidP="00603824">
            <w:pPr>
              <w:spacing w:line="460" w:lineRule="exact"/>
              <w:ind w:firstLineChars="100" w:firstLine="340"/>
              <w:rPr>
                <w:rFonts w:ascii="源柔ゴシックXP Bold" w:eastAsia="源柔ゴシックXP Bold" w:hAnsi="源柔ゴシックXP Bold" w:cs="源柔ゴシックXP Bold"/>
                <w:sz w:val="30"/>
                <w:szCs w:val="30"/>
              </w:rPr>
            </w:pPr>
            <w:r w:rsidRPr="00B0326E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kern w:val="0"/>
                <w:sz w:val="32"/>
                <w:szCs w:val="32"/>
              </w:rPr>
              <w:t>１．</w:t>
            </w:r>
            <w:r w:rsidR="00B0326E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kern w:val="0"/>
                <w:sz w:val="32"/>
                <w:szCs w:val="32"/>
              </w:rPr>
              <w:t xml:space="preserve"> </w:t>
            </w:r>
            <w:r w:rsidR="00B0326E">
              <w:rPr>
                <w:rFonts w:ascii="源柔ゴシックXP Bold" w:eastAsia="源柔ゴシックXP Bold" w:hAnsi="源柔ゴシックXP Bold" w:cs="源柔ゴシックXP Bold"/>
                <w:color w:val="FFFFFF" w:themeColor="background1"/>
                <w:kern w:val="0"/>
                <w:sz w:val="32"/>
                <w:szCs w:val="32"/>
              </w:rPr>
              <w:t xml:space="preserve"> </w:t>
            </w:r>
            <w:r w:rsidRPr="000B457E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spacing w:val="126"/>
                <w:kern w:val="0"/>
                <w:sz w:val="32"/>
                <w:szCs w:val="32"/>
                <w:fitText w:val="2040" w:id="-1984191744"/>
              </w:rPr>
              <w:t>判断能</w:t>
            </w:r>
            <w:r w:rsidRPr="000B457E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spacing w:val="2"/>
                <w:kern w:val="0"/>
                <w:sz w:val="32"/>
                <w:szCs w:val="32"/>
                <w:fitText w:val="2040" w:id="-1984191744"/>
              </w:rPr>
              <w:t>力</w:t>
            </w:r>
          </w:p>
        </w:tc>
      </w:tr>
      <w:tr w:rsidR="00EB1B85" w:rsidRPr="00EB1B85" w14:paraId="501D6532" w14:textId="77777777" w:rsidTr="00B34B61">
        <w:trPr>
          <w:trHeight w:val="726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75596492" w14:textId="12A8D3FC" w:rsidR="00EB1B85" w:rsidRPr="00854AE2" w:rsidRDefault="00EB1B85" w:rsidP="00603824">
            <w:pPr>
              <w:spacing w:line="32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  <w:szCs w:val="21"/>
              </w:rPr>
            </w:pPr>
            <w:r w:rsidRPr="00854AE2">
              <w:rPr>
                <w:rFonts w:ascii="HG丸ｺﾞｼｯｸM-PRO" w:eastAsia="HG丸ｺﾞｼｯｸM-PRO" w:hAnsi="HG丸ｺﾞｼｯｸM-PRO" w:cs="源柔ゴシックXP Bold" w:hint="eastAsia"/>
                <w:szCs w:val="21"/>
              </w:rPr>
              <w:t>何らかの認知症、知的障害、精神障害を有するが、日常生活は</w:t>
            </w:r>
          </w:p>
          <w:p w14:paraId="017438EB" w14:textId="77777777" w:rsidR="00EB1B85" w:rsidRPr="00854AE2" w:rsidRDefault="00EB1B85" w:rsidP="00603824">
            <w:pPr>
              <w:spacing w:line="32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  <w:szCs w:val="21"/>
              </w:rPr>
            </w:pPr>
            <w:r w:rsidRPr="00854AE2">
              <w:rPr>
                <w:rFonts w:ascii="HG丸ｺﾞｼｯｸM-PRO" w:eastAsia="HG丸ｺﾞｼｯｸM-PRO" w:hAnsi="HG丸ｺﾞｼｯｸM-PRO" w:cs="源柔ゴシックXP Bold" w:hint="eastAsia"/>
                <w:szCs w:val="21"/>
              </w:rPr>
              <w:t>家庭内および社会的にほぼ自立している：補助相当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62B836DB" w14:textId="05753D19" w:rsidR="00EB1B85" w:rsidRPr="00274C8C" w:rsidRDefault="00EB1B85" w:rsidP="00603824">
            <w:pPr>
              <w:spacing w:line="3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/>
                <w:sz w:val="28"/>
                <w:szCs w:val="32"/>
              </w:rPr>
              <w:t>☆</w:t>
            </w:r>
          </w:p>
        </w:tc>
      </w:tr>
      <w:tr w:rsidR="00EB1B85" w:rsidRPr="00EB1B85" w14:paraId="543951E4" w14:textId="77777777" w:rsidTr="00B34B61">
        <w:trPr>
          <w:trHeight w:val="726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12C01B37" w14:textId="77777777" w:rsidR="00EB1B85" w:rsidRPr="00854AE2" w:rsidRDefault="00EB1B85" w:rsidP="00603824">
            <w:pPr>
              <w:spacing w:line="32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  <w:szCs w:val="21"/>
              </w:rPr>
            </w:pPr>
            <w:r w:rsidRPr="00854AE2">
              <w:rPr>
                <w:rFonts w:ascii="HG丸ｺﾞｼｯｸM-PRO" w:eastAsia="HG丸ｺﾞｼｯｸM-PRO" w:hAnsi="HG丸ｺﾞｼｯｸM-PRO" w:cs="源柔ゴシックXP Bold" w:hint="eastAsia"/>
                <w:szCs w:val="21"/>
              </w:rPr>
              <w:t>日常生活に支障をきたすような症状・行動、意思疎通の困難さが</w:t>
            </w:r>
          </w:p>
          <w:p w14:paraId="6EE0BD9B" w14:textId="77777777" w:rsidR="00EB1B85" w:rsidRPr="00854AE2" w:rsidRDefault="00EB1B85" w:rsidP="00603824">
            <w:pPr>
              <w:spacing w:line="32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  <w:szCs w:val="21"/>
              </w:rPr>
            </w:pPr>
            <w:r w:rsidRPr="00854AE2">
              <w:rPr>
                <w:rFonts w:ascii="HG丸ｺﾞｼｯｸM-PRO" w:eastAsia="HG丸ｺﾞｼｯｸM-PRO" w:hAnsi="HG丸ｺﾞｼｯｸM-PRO" w:cs="源柔ゴシックXP Bold" w:hint="eastAsia"/>
                <w:szCs w:val="21"/>
              </w:rPr>
              <w:t>多少見られても、誰かが注意していれば自立できる：保佐相当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3ED6DF17" w14:textId="3FE96DAA" w:rsidR="00EB1B85" w:rsidRPr="00274C8C" w:rsidRDefault="00EB1B85" w:rsidP="00603824">
            <w:pPr>
              <w:spacing w:line="3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/>
                <w:sz w:val="28"/>
                <w:szCs w:val="32"/>
              </w:rPr>
              <w:t>☆</w:t>
            </w:r>
          </w:p>
        </w:tc>
      </w:tr>
      <w:tr w:rsidR="00EB1B85" w:rsidRPr="00EB1B85" w14:paraId="0FD95DCE" w14:textId="77777777" w:rsidTr="00B34B61">
        <w:trPr>
          <w:trHeight w:val="726"/>
        </w:trPr>
        <w:tc>
          <w:tcPr>
            <w:tcW w:w="8349" w:type="dxa"/>
            <w:tcBorders>
              <w:left w:val="single" w:sz="12" w:space="0" w:color="000000"/>
              <w:bottom w:val="single" w:sz="18" w:space="0" w:color="262626"/>
            </w:tcBorders>
            <w:vAlign w:val="center"/>
          </w:tcPr>
          <w:p w14:paraId="36077E2E" w14:textId="1B8BCD98" w:rsidR="00EB1B85" w:rsidRPr="00854AE2" w:rsidRDefault="00EB1B85" w:rsidP="00603824">
            <w:pPr>
              <w:spacing w:line="32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  <w:szCs w:val="21"/>
              </w:rPr>
            </w:pPr>
            <w:r w:rsidRPr="00854AE2">
              <w:rPr>
                <w:rFonts w:ascii="HG丸ｺﾞｼｯｸM-PRO" w:eastAsia="HG丸ｺﾞｼｯｸM-PRO" w:hAnsi="HG丸ｺﾞｼｯｸM-PRO" w:cs="源柔ゴシックXP Bold" w:hint="eastAsia"/>
                <w:szCs w:val="21"/>
              </w:rPr>
              <w:t>日常生活に支障をきたすような症状・行動、意思疎通の困難さが、</w:t>
            </w:r>
          </w:p>
          <w:p w14:paraId="58808932" w14:textId="77777777" w:rsidR="00EB1B85" w:rsidRPr="00854AE2" w:rsidRDefault="00EB1B85" w:rsidP="00603824">
            <w:pPr>
              <w:spacing w:line="32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  <w:szCs w:val="21"/>
              </w:rPr>
            </w:pPr>
            <w:r w:rsidRPr="00854AE2">
              <w:rPr>
                <w:rFonts w:ascii="HG丸ｺﾞｼｯｸM-PRO" w:eastAsia="HG丸ｺﾞｼｯｸM-PRO" w:hAnsi="HG丸ｺﾞｼｯｸM-PRO" w:cs="源柔ゴシックXP Bold" w:hint="eastAsia"/>
                <w:szCs w:val="21"/>
              </w:rPr>
              <w:t>ときどき見られ介護を必要とする。知的障害の場合はA判定：後見相当</w:t>
            </w:r>
          </w:p>
        </w:tc>
        <w:tc>
          <w:tcPr>
            <w:tcW w:w="2126" w:type="dxa"/>
            <w:tcBorders>
              <w:bottom w:val="single" w:sz="18" w:space="0" w:color="262626"/>
              <w:right w:val="single" w:sz="12" w:space="0" w:color="000000"/>
            </w:tcBorders>
            <w:vAlign w:val="center"/>
          </w:tcPr>
          <w:p w14:paraId="561C1EE0" w14:textId="2AD67F31" w:rsidR="00EB1B85" w:rsidRPr="00274C8C" w:rsidRDefault="00EB1B85" w:rsidP="00603824">
            <w:pPr>
              <w:spacing w:line="3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/>
                <w:sz w:val="28"/>
                <w:szCs w:val="32"/>
              </w:rPr>
              <w:t>□</w:t>
            </w:r>
          </w:p>
        </w:tc>
      </w:tr>
      <w:tr w:rsidR="00EB1B85" w:rsidRPr="00EB1B85" w14:paraId="41A969B0" w14:textId="77777777" w:rsidTr="00B34B61">
        <w:trPr>
          <w:trHeight w:val="539"/>
        </w:trPr>
        <w:tc>
          <w:tcPr>
            <w:tcW w:w="10475" w:type="dxa"/>
            <w:gridSpan w:val="2"/>
            <w:tcBorders>
              <w:top w:val="single" w:sz="18" w:space="0" w:color="262626"/>
              <w:left w:val="single" w:sz="12" w:space="0" w:color="000000"/>
              <w:right w:val="single" w:sz="12" w:space="0" w:color="000000"/>
            </w:tcBorders>
            <w:shd w:val="clear" w:color="auto" w:fill="262626" w:themeFill="text1" w:themeFillTint="D9"/>
            <w:vAlign w:val="center"/>
          </w:tcPr>
          <w:p w14:paraId="20F066EE" w14:textId="5F6D7C4E" w:rsidR="00EB1B85" w:rsidRPr="00274C8C" w:rsidRDefault="00EB1B85" w:rsidP="00603824">
            <w:pPr>
              <w:spacing w:line="500" w:lineRule="exact"/>
              <w:ind w:firstLineChars="100" w:firstLine="340"/>
              <w:rPr>
                <w:rFonts w:ascii="源柔ゴシックXP Bold" w:eastAsia="源柔ゴシックXP Bold" w:hAnsi="源柔ゴシックXP Bold" w:cs="源柔ゴシックXP Bold"/>
              </w:rPr>
            </w:pPr>
            <w:r w:rsidRPr="00B0326E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kern w:val="0"/>
                <w:sz w:val="32"/>
                <w:szCs w:val="36"/>
              </w:rPr>
              <w:t>２．</w:t>
            </w:r>
            <w:r w:rsidR="00B0326E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kern w:val="0"/>
                <w:sz w:val="32"/>
                <w:szCs w:val="36"/>
              </w:rPr>
              <w:t xml:space="preserve"> </w:t>
            </w:r>
            <w:r w:rsidR="00B0326E">
              <w:rPr>
                <w:rFonts w:ascii="源柔ゴシックXP Bold" w:eastAsia="源柔ゴシックXP Bold" w:hAnsi="源柔ゴシックXP Bold" w:cs="源柔ゴシックXP Bold"/>
                <w:color w:val="FFFFFF" w:themeColor="background1"/>
                <w:kern w:val="0"/>
                <w:sz w:val="32"/>
                <w:szCs w:val="36"/>
              </w:rPr>
              <w:t xml:space="preserve"> </w:t>
            </w:r>
            <w:r w:rsidRPr="00603824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spacing w:val="126"/>
                <w:kern w:val="0"/>
                <w:sz w:val="32"/>
                <w:szCs w:val="36"/>
                <w:fitText w:val="2040" w:id="-1984191743"/>
              </w:rPr>
              <w:t>財産管</w:t>
            </w:r>
            <w:r w:rsidRPr="00603824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spacing w:val="2"/>
                <w:kern w:val="0"/>
                <w:sz w:val="32"/>
                <w:szCs w:val="36"/>
                <w:fitText w:val="2040" w:id="-1984191743"/>
              </w:rPr>
              <w:t>理</w:t>
            </w:r>
          </w:p>
        </w:tc>
      </w:tr>
      <w:tr w:rsidR="00EB1B85" w:rsidRPr="00EB1B85" w14:paraId="4EAE7134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1B486BBE" w14:textId="683792D7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bookmarkStart w:id="1" w:name="_Hlk52255059"/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日常的な金銭管理に支援が必要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445A1397" w14:textId="1429325F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☆</w:t>
            </w:r>
          </w:p>
        </w:tc>
      </w:tr>
      <w:tr w:rsidR="00EB1B85" w:rsidRPr="00EB1B85" w14:paraId="24530E0D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1539C092" w14:textId="1C1A3B74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通帳や印鑑の紛失・再発行を繰り返してしまう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639D4AFF" w14:textId="7786F902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☆</w:t>
            </w:r>
          </w:p>
        </w:tc>
      </w:tr>
      <w:tr w:rsidR="00EB1B85" w:rsidRPr="00EB1B85" w14:paraId="297C929A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214ED467" w14:textId="344FB5ED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年金・手当などの受け取り手続きが必要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6837386D" w14:textId="27CC1C67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☆</w:t>
            </w:r>
          </w:p>
        </w:tc>
      </w:tr>
      <w:tr w:rsidR="00EB1B85" w:rsidRPr="00EB1B85" w14:paraId="3C260F00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2B10F217" w14:textId="20801D11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生命保険などの請求の手続きが必要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44243585" w14:textId="3D6FB275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□</w:t>
            </w:r>
          </w:p>
        </w:tc>
      </w:tr>
      <w:tr w:rsidR="00EB1B85" w:rsidRPr="00EB1B85" w14:paraId="274B1933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1B1A4B1E" w14:textId="0866D1A2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税金の申告が必要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5AC088C0" w14:textId="2DED31FD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□</w:t>
            </w:r>
          </w:p>
        </w:tc>
      </w:tr>
      <w:tr w:rsidR="00EB1B85" w:rsidRPr="00EB1B85" w14:paraId="1514F934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07127F24" w14:textId="027D5D07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賃貸借契約の手続きが必要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6BA431BC" w14:textId="34E44590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□</w:t>
            </w:r>
          </w:p>
        </w:tc>
      </w:tr>
      <w:tr w:rsidR="00EB1B85" w:rsidRPr="00EB1B85" w14:paraId="2817442E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60A8F5C3" w14:textId="4878F312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高額な買い物をしたり、消費者被害に遭った</w:t>
            </w:r>
            <w:r w:rsidR="00603824">
              <w:rPr>
                <w:rFonts w:ascii="HG丸ｺﾞｼｯｸM-PRO" w:eastAsia="HG丸ｺﾞｼｯｸM-PRO" w:hAnsi="HG丸ｺﾞｼｯｸM-PRO" w:cs="源柔ゴシックXP Bold" w:hint="eastAsia"/>
              </w:rPr>
              <w:t>りした</w:t>
            </w: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ことがある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4CE92AAE" w14:textId="45281236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□</w:t>
            </w:r>
          </w:p>
        </w:tc>
      </w:tr>
      <w:tr w:rsidR="00EB1B85" w:rsidRPr="00EB1B85" w14:paraId="412AA809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1F9F72ED" w14:textId="28A9D69D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不動産処分や定期預金の解約手続きなどが必要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4308BC3F" w14:textId="29F8805A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□</w:t>
            </w:r>
          </w:p>
        </w:tc>
      </w:tr>
      <w:tr w:rsidR="00EB1B85" w:rsidRPr="00EB1B85" w14:paraId="4EEDDC12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1C7D315F" w14:textId="67A55DAF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借金をしたり、他人の保証人になっ</w:t>
            </w:r>
            <w:r w:rsidR="00603824">
              <w:rPr>
                <w:rFonts w:ascii="HG丸ｺﾞｼｯｸM-PRO" w:eastAsia="HG丸ｺﾞｼｯｸM-PRO" w:hAnsi="HG丸ｺﾞｼｯｸM-PRO" w:cs="源柔ゴシックXP Bold" w:hint="eastAsia"/>
              </w:rPr>
              <w:t>たりし</w:t>
            </w: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てしまう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09DBC3A9" w14:textId="77777777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□</w:t>
            </w:r>
          </w:p>
        </w:tc>
      </w:tr>
      <w:tr w:rsidR="00EB1B85" w:rsidRPr="00EB1B85" w14:paraId="39CE4417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162088CA" w14:textId="70B03BA4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借金の整理、ローンの返済が必要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792C7696" w14:textId="77777777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□</w:t>
            </w:r>
          </w:p>
        </w:tc>
      </w:tr>
      <w:tr w:rsidR="00EB1B85" w:rsidRPr="00EB1B85" w14:paraId="143BDF52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3916F9E7" w14:textId="3498874C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遺産相続の手続きが必要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417DDAB3" w14:textId="14E83FA1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□</w:t>
            </w:r>
          </w:p>
        </w:tc>
      </w:tr>
      <w:tr w:rsidR="00EB1B85" w:rsidRPr="00EB1B85" w14:paraId="2E39E727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  <w:bottom w:val="single" w:sz="18" w:space="0" w:color="262626"/>
            </w:tcBorders>
            <w:vAlign w:val="center"/>
          </w:tcPr>
          <w:p w14:paraId="57F2FB8B" w14:textId="4361EFD2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裁判所の手続きが必要</w:t>
            </w:r>
          </w:p>
        </w:tc>
        <w:tc>
          <w:tcPr>
            <w:tcW w:w="2126" w:type="dxa"/>
            <w:tcBorders>
              <w:bottom w:val="single" w:sz="18" w:space="0" w:color="262626"/>
              <w:right w:val="single" w:sz="12" w:space="0" w:color="000000"/>
            </w:tcBorders>
            <w:vAlign w:val="center"/>
          </w:tcPr>
          <w:p w14:paraId="1FA8EA86" w14:textId="475AC58A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 w:themeColor="text1" w:themeTint="A6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 w:themeColor="text1" w:themeTint="A6"/>
                <w:sz w:val="28"/>
                <w:szCs w:val="32"/>
              </w:rPr>
              <w:t>□</w:t>
            </w:r>
          </w:p>
        </w:tc>
      </w:tr>
      <w:bookmarkEnd w:id="1"/>
      <w:tr w:rsidR="00EB1B85" w:rsidRPr="00EB1B85" w14:paraId="1BBDE1F8" w14:textId="77777777" w:rsidTr="00B34B61">
        <w:trPr>
          <w:trHeight w:val="539"/>
        </w:trPr>
        <w:tc>
          <w:tcPr>
            <w:tcW w:w="10475" w:type="dxa"/>
            <w:gridSpan w:val="2"/>
            <w:tcBorders>
              <w:top w:val="single" w:sz="18" w:space="0" w:color="262626"/>
              <w:left w:val="single" w:sz="12" w:space="0" w:color="000000"/>
              <w:right w:val="single" w:sz="12" w:space="0" w:color="000000"/>
            </w:tcBorders>
            <w:shd w:val="clear" w:color="auto" w:fill="262626" w:themeFill="text1" w:themeFillTint="D9"/>
            <w:vAlign w:val="center"/>
          </w:tcPr>
          <w:p w14:paraId="7E65A027" w14:textId="2233D4AA" w:rsidR="00EB1B85" w:rsidRPr="00274C8C" w:rsidRDefault="00EB1B85" w:rsidP="00603824">
            <w:pPr>
              <w:spacing w:line="500" w:lineRule="exact"/>
              <w:ind w:firstLineChars="100" w:firstLine="340"/>
              <w:rPr>
                <w:rFonts w:ascii="源柔ゴシックXP Bold" w:eastAsia="源柔ゴシックXP Bold" w:hAnsi="源柔ゴシックXP Bold" w:cs="源柔ゴシックXP Bold"/>
                <w:sz w:val="28"/>
                <w:szCs w:val="32"/>
              </w:rPr>
            </w:pPr>
            <w:r w:rsidRPr="00B0326E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kern w:val="0"/>
                <w:sz w:val="32"/>
                <w:szCs w:val="36"/>
              </w:rPr>
              <w:t>３．</w:t>
            </w:r>
            <w:r w:rsidR="00B0326E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kern w:val="0"/>
                <w:sz w:val="32"/>
                <w:szCs w:val="36"/>
              </w:rPr>
              <w:t xml:space="preserve"> </w:t>
            </w:r>
            <w:r w:rsidR="00B0326E">
              <w:rPr>
                <w:rFonts w:ascii="源柔ゴシックXP Bold" w:eastAsia="源柔ゴシックXP Bold" w:hAnsi="源柔ゴシックXP Bold" w:cs="源柔ゴシックXP Bold"/>
                <w:color w:val="FFFFFF" w:themeColor="background1"/>
                <w:kern w:val="0"/>
                <w:sz w:val="32"/>
                <w:szCs w:val="36"/>
              </w:rPr>
              <w:t xml:space="preserve"> </w:t>
            </w:r>
            <w:r w:rsidRPr="00603824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spacing w:val="126"/>
                <w:kern w:val="0"/>
                <w:sz w:val="32"/>
                <w:szCs w:val="36"/>
                <w:fitText w:val="2040" w:id="-1984191742"/>
              </w:rPr>
              <w:t>身上</w:t>
            </w:r>
            <w:r w:rsidR="00F13F13" w:rsidRPr="00603824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spacing w:val="126"/>
                <w:kern w:val="0"/>
                <w:sz w:val="32"/>
                <w:szCs w:val="36"/>
                <w:fitText w:val="2040" w:id="-1984191742"/>
              </w:rPr>
              <w:t>保</w:t>
            </w:r>
            <w:r w:rsidR="00F13F13" w:rsidRPr="00603824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spacing w:val="2"/>
                <w:kern w:val="0"/>
                <w:sz w:val="32"/>
                <w:szCs w:val="36"/>
                <w:fitText w:val="2040" w:id="-1984191742"/>
              </w:rPr>
              <w:t>護</w:t>
            </w:r>
            <w:r w:rsidR="00F13F13" w:rsidRPr="00274C8C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kern w:val="0"/>
                <w:sz w:val="18"/>
                <w:szCs w:val="20"/>
              </w:rPr>
              <w:t xml:space="preserve"> </w:t>
            </w:r>
            <w:r w:rsidR="00B0326E" w:rsidRPr="00EA1675">
              <w:rPr>
                <w:rFonts w:ascii="源柔ゴシックXP Bold" w:eastAsia="源柔ゴシックXP Bold" w:hAnsi="源柔ゴシックXP Bold" w:cs="源柔ゴシックXP Bold"/>
                <w:color w:val="FFFFFF" w:themeColor="background1"/>
                <w:kern w:val="0"/>
                <w:sz w:val="16"/>
                <w:szCs w:val="18"/>
              </w:rPr>
              <w:t xml:space="preserve"> </w:t>
            </w:r>
            <w:r w:rsidR="00F13F13" w:rsidRPr="00DD0FA2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kern w:val="0"/>
                <w:sz w:val="22"/>
                <w:szCs w:val="24"/>
              </w:rPr>
              <w:t>（監</w:t>
            </w:r>
            <w:r w:rsidR="00F13F13" w:rsidRPr="00DD0FA2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kern w:val="0"/>
                <w:sz w:val="12"/>
                <w:szCs w:val="14"/>
              </w:rPr>
              <w:t xml:space="preserve"> </w:t>
            </w:r>
            <w:r w:rsidR="00F13F13" w:rsidRPr="00DD0FA2">
              <w:rPr>
                <w:rFonts w:ascii="源柔ゴシックXP Bold" w:eastAsia="源柔ゴシックXP Bold" w:hAnsi="源柔ゴシックXP Bold" w:cs="源柔ゴシックXP Bold" w:hint="eastAsia"/>
                <w:color w:val="FFFFFF" w:themeColor="background1"/>
                <w:kern w:val="0"/>
                <w:sz w:val="22"/>
                <w:szCs w:val="24"/>
              </w:rPr>
              <w:t>護）</w:t>
            </w:r>
          </w:p>
        </w:tc>
      </w:tr>
      <w:tr w:rsidR="00EB1B85" w:rsidRPr="00EB1B85" w14:paraId="1B18A0D5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5E92ACDA" w14:textId="25E925E7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福祉サービスの内容が理解でき、支援すれば本人が契約できる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3BFE0528" w14:textId="6D4987E9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/>
                <w:sz w:val="28"/>
                <w:szCs w:val="32"/>
              </w:rPr>
              <w:t>☆</w:t>
            </w:r>
          </w:p>
        </w:tc>
      </w:tr>
      <w:tr w:rsidR="00EB1B85" w:rsidRPr="00EB1B85" w14:paraId="374C0B57" w14:textId="77777777" w:rsidTr="00B34B61">
        <w:trPr>
          <w:trHeight w:val="454"/>
        </w:trPr>
        <w:tc>
          <w:tcPr>
            <w:tcW w:w="8349" w:type="dxa"/>
            <w:tcBorders>
              <w:left w:val="single" w:sz="12" w:space="0" w:color="000000"/>
            </w:tcBorders>
            <w:vAlign w:val="center"/>
          </w:tcPr>
          <w:p w14:paraId="1ADEC1EE" w14:textId="4437A783" w:rsidR="00EB1B85" w:rsidRPr="00D576C8" w:rsidRDefault="00EB1B85" w:rsidP="00603824">
            <w:pPr>
              <w:spacing w:line="500" w:lineRule="exact"/>
              <w:ind w:firstLineChars="100" w:firstLine="230"/>
              <w:rPr>
                <w:rFonts w:ascii="HG丸ｺﾞｼｯｸM-PRO" w:eastAsia="HG丸ｺﾞｼｯｸM-PRO" w:hAnsi="HG丸ｺﾞｼｯｸM-PRO" w:cs="源柔ゴシックXP Bold"/>
              </w:rPr>
            </w:pPr>
            <w:bookmarkStart w:id="2" w:name="_Hlk52255282"/>
            <w:r w:rsidRPr="00D576C8">
              <w:rPr>
                <w:rFonts w:ascii="HG丸ｺﾞｼｯｸM-PRO" w:eastAsia="HG丸ｺﾞｼｯｸM-PRO" w:hAnsi="HG丸ｺﾞｼｯｸM-PRO" w:cs="源柔ゴシックXP Bold" w:hint="eastAsia"/>
              </w:rPr>
              <w:t>福祉サービスの内容が理解できず、本人に代わって契約が必要</w:t>
            </w:r>
            <w:bookmarkEnd w:id="2"/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6EC283ED" w14:textId="77F7DA62" w:rsidR="00EB1B85" w:rsidRPr="00274C8C" w:rsidRDefault="00EB1B85" w:rsidP="00603824">
            <w:pPr>
              <w:spacing w:line="500" w:lineRule="exact"/>
              <w:jc w:val="center"/>
              <w:rPr>
                <w:rFonts w:ascii="源柔ゴシックXP Bold" w:eastAsia="源柔ゴシックXP Bold" w:hAnsi="源柔ゴシックXP Bold" w:cs="源柔ゴシックXP Bold"/>
                <w:color w:val="595959"/>
                <w:sz w:val="28"/>
                <w:szCs w:val="32"/>
              </w:rPr>
            </w:pPr>
            <w:r w:rsidRPr="00274C8C">
              <w:rPr>
                <w:rFonts w:ascii="源柔ゴシックXP Bold" w:eastAsia="源柔ゴシックXP Bold" w:hAnsi="源柔ゴシックXP Bold" w:cs="源柔ゴシックXP Bold" w:hint="eastAsia"/>
                <w:color w:val="595959"/>
                <w:sz w:val="28"/>
                <w:szCs w:val="32"/>
              </w:rPr>
              <w:t>□</w:t>
            </w:r>
          </w:p>
        </w:tc>
      </w:tr>
      <w:tr w:rsidR="00EB1B85" w:rsidRPr="00EB1B85" w14:paraId="0FA07A5D" w14:textId="77777777" w:rsidTr="00B34B61">
        <w:trPr>
          <w:trHeight w:val="964"/>
        </w:trPr>
        <w:tc>
          <w:tcPr>
            <w:tcW w:w="1047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68DDB" w14:textId="5F9753EE" w:rsidR="00427B5A" w:rsidRPr="00274C8C" w:rsidRDefault="00EB1B85" w:rsidP="00603824">
            <w:pPr>
              <w:spacing w:line="360" w:lineRule="exact"/>
              <w:ind w:firstLineChars="50" w:firstLine="220"/>
              <w:rPr>
                <w:rFonts w:ascii="源柔ゴシックXP Bold" w:eastAsia="源柔ゴシックXP Bold" w:hAnsi="源柔ゴシックXP Bold" w:cs="源柔ゴシックXP Bold"/>
                <w:color w:val="404040" w:themeColor="text1" w:themeTint="BF"/>
                <w:sz w:val="28"/>
                <w:szCs w:val="32"/>
              </w:rPr>
            </w:pPr>
            <w:r w:rsidRPr="00537EB7">
              <w:rPr>
                <w:rFonts w:ascii="源柔ゴシックXP Bold" w:eastAsia="源柔ゴシックXP Bold" w:hAnsi="源柔ゴシックXP Bold" w:cs="源柔ゴシックXP Bold" w:hint="eastAsia"/>
                <w:color w:val="404040" w:themeColor="text1" w:themeTint="BF"/>
                <w:spacing w:val="70"/>
                <w:kern w:val="0"/>
                <w:sz w:val="28"/>
                <w:szCs w:val="32"/>
                <w:fitText w:val="2100" w:id="-1997867008"/>
              </w:rPr>
              <w:t>【特記事項</w:t>
            </w:r>
            <w:r w:rsidRPr="00537EB7">
              <w:rPr>
                <w:rFonts w:ascii="源柔ゴシックXP Bold" w:eastAsia="源柔ゴシックXP Bold" w:hAnsi="源柔ゴシックXP Bold" w:cs="源柔ゴシックXP Bold" w:hint="eastAsia"/>
                <w:color w:val="404040" w:themeColor="text1" w:themeTint="BF"/>
                <w:kern w:val="0"/>
                <w:sz w:val="28"/>
                <w:szCs w:val="32"/>
                <w:fitText w:val="2100" w:id="-1997867008"/>
              </w:rPr>
              <w:t>】</w:t>
            </w:r>
          </w:p>
          <w:p w14:paraId="7B5BE656" w14:textId="178E5355" w:rsidR="00EB1B85" w:rsidRPr="00427B5A" w:rsidRDefault="00427B5A" w:rsidP="00603824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001280" behindDoc="0" locked="0" layoutInCell="1" allowOverlap="1" wp14:anchorId="13DC330B" wp14:editId="249BCC95">
                      <wp:simplePos x="0" y="0"/>
                      <wp:positionH relativeFrom="column">
                        <wp:posOffset>4630421</wp:posOffset>
                      </wp:positionH>
                      <wp:positionV relativeFrom="paragraph">
                        <wp:posOffset>52070</wp:posOffset>
                      </wp:positionV>
                      <wp:extent cx="2057400" cy="1404620"/>
                      <wp:effectExtent l="0" t="0" r="0" b="0"/>
                      <wp:wrapNone/>
                      <wp:docPr id="28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DF7D2" w14:textId="2EFBD1AA" w:rsidR="005909B9" w:rsidRPr="002333BB" w:rsidRDefault="005909B9" w:rsidP="00EC4281">
                                  <w:pPr>
                                    <w:spacing w:line="360" w:lineRule="exact"/>
                                    <w:ind w:firstLineChars="200" w:firstLine="479"/>
                                    <w:rPr>
                                      <w:rFonts w:ascii="HG丸ｺﾞｼｯｸM-PRO" w:eastAsia="HG丸ｺﾞｼｯｸM-PRO" w:hAnsi="HG丸ｺﾞｼｯｸM-PRO" w:cs="源柔ゴシックXP Bold"/>
                                    </w:rPr>
                                  </w:pPr>
                                  <w:r w:rsidRPr="002333BB">
                                    <w:rPr>
                                      <w:rFonts w:ascii="HG丸ｺﾞｼｯｸM-PRO" w:eastAsia="HG丸ｺﾞｼｯｸM-PRO" w:hAnsi="HG丸ｺﾞｼｯｸM-PRO" w:cs="源柔ゴシックXP Bold" w:hint="eastAsia"/>
                                      <w:sz w:val="22"/>
                                      <w:szCs w:val="24"/>
                                    </w:rPr>
                                    <w:t xml:space="preserve">　　</w:t>
                                  </w:r>
                                  <w:r w:rsidRPr="002333BB">
                                    <w:rPr>
                                      <w:rFonts w:ascii="HG丸ｺﾞｼｯｸM-PRO" w:eastAsia="HG丸ｺﾞｼｯｸM-PRO" w:hAnsi="HG丸ｺﾞｼｯｸM-PRO" w:cs="源柔ゴシックXP Bold" w:hint="eastAsia"/>
                                      <w:sz w:val="22"/>
                                      <w:szCs w:val="24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C330B" id="_x0000_s1062" type="#_x0000_t202" style="position:absolute;margin-left:364.6pt;margin-top:4.1pt;width:162pt;height:110.6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" filled="f" stroked="f">
                      <v:textbox style="mso-fit-shape-to-text:t">
                        <w:txbxContent>
                          <w:p w14:paraId="2B6DF7D2" w14:textId="2EFBD1AA" w:rsidR="005909B9" w:rsidRPr="002333BB" w:rsidRDefault="005909B9" w:rsidP="00EC4281">
                            <w:pPr>
                              <w:spacing w:line="360" w:lineRule="exact"/>
                              <w:ind w:firstLineChars="200" w:firstLine="479"/>
                              <w:rPr>
                                <w:rFonts w:ascii="HG丸ｺﾞｼｯｸM-PRO" w:eastAsia="HG丸ｺﾞｼｯｸM-PRO" w:hAnsi="HG丸ｺﾞｼｯｸM-PRO" w:cs="源柔ゴシックXP Bold"/>
                              </w:rPr>
                            </w:pPr>
                            <w:r w:rsidRPr="002333BB">
                              <w:rPr>
                                <w:rFonts w:ascii="HG丸ｺﾞｼｯｸM-PRO" w:eastAsia="HG丸ｺﾞｼｯｸM-PRO" w:hAnsi="HG丸ｺﾞｼｯｸM-PRO" w:cs="源柔ゴシックXP Bold" w:hint="eastAsia"/>
                                <w:sz w:val="22"/>
                                <w:szCs w:val="24"/>
                              </w:rPr>
                              <w:t xml:space="preserve">　　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BCD9EA" w14:textId="48B9962F" w:rsidR="00EB1B85" w:rsidRDefault="00EB1B85">
      <w:pPr>
        <w:rPr>
          <w:rFonts w:ascii="HG丸ｺﾞｼｯｸM-PRO" w:eastAsia="HG丸ｺﾞｼｯｸM-PRO" w:hAnsi="HG丸ｺﾞｼｯｸM-PRO"/>
          <w:sz w:val="23"/>
          <w:szCs w:val="23"/>
        </w:rPr>
      </w:pPr>
    </w:p>
    <w:sectPr w:rsidR="00EB1B85" w:rsidSect="004E6356">
      <w:footerReference w:type="default" r:id="rId8"/>
      <w:pgSz w:w="11906" w:h="16838" w:code="9"/>
      <w:pgMar w:top="1077" w:right="1134" w:bottom="964" w:left="1134" w:header="851" w:footer="397" w:gutter="0"/>
      <w:pgNumType w:fmt="numberInDash"/>
      <w:cols w:space="425"/>
      <w:titlePg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F6BE" w14:textId="77777777" w:rsidR="00A2635C" w:rsidRDefault="00A2635C" w:rsidP="003B443B">
      <w:r>
        <w:separator/>
      </w:r>
    </w:p>
  </w:endnote>
  <w:endnote w:type="continuationSeparator" w:id="0">
    <w:p w14:paraId="61D82C93" w14:textId="77777777" w:rsidR="00A2635C" w:rsidRDefault="00A2635C" w:rsidP="003B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源柔ゴシックXP Bold">
    <w:altName w:val="游ゴシック"/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0473" w14:textId="1F88F31E" w:rsidR="005909B9" w:rsidRDefault="005909B9" w:rsidP="001B673E">
    <w:pPr>
      <w:pStyle w:val="a7"/>
      <w:tabs>
        <w:tab w:val="clear" w:pos="4252"/>
        <w:tab w:val="clear" w:pos="8504"/>
        <w:tab w:val="left" w:pos="6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2C3C" w14:textId="77777777" w:rsidR="00A2635C" w:rsidRDefault="00A2635C" w:rsidP="003B443B">
      <w:r>
        <w:separator/>
      </w:r>
    </w:p>
  </w:footnote>
  <w:footnote w:type="continuationSeparator" w:id="0">
    <w:p w14:paraId="132FC597" w14:textId="77777777" w:rsidR="00A2635C" w:rsidRDefault="00A2635C" w:rsidP="003B4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6ED"/>
    <w:multiLevelType w:val="hybridMultilevel"/>
    <w:tmpl w:val="6226BF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42AE5"/>
    <w:multiLevelType w:val="hybridMultilevel"/>
    <w:tmpl w:val="B840145C"/>
    <w:lvl w:ilvl="0" w:tplc="B6BE1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66613"/>
    <w:multiLevelType w:val="hybridMultilevel"/>
    <w:tmpl w:val="881E59DA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5307B64">
      <w:numFmt w:val="bullet"/>
      <w:lvlText w:val="・"/>
      <w:lvlJc w:val="left"/>
      <w:pPr>
        <w:ind w:left="1035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0E032F57"/>
    <w:multiLevelType w:val="hybridMultilevel"/>
    <w:tmpl w:val="BE52C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C5BEB"/>
    <w:multiLevelType w:val="hybridMultilevel"/>
    <w:tmpl w:val="C27EDFC4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5" w15:restartNumberingAfterBreak="0">
    <w:nsid w:val="10512DA8"/>
    <w:multiLevelType w:val="hybridMultilevel"/>
    <w:tmpl w:val="AE9C0120"/>
    <w:lvl w:ilvl="0" w:tplc="CC521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1179E9"/>
    <w:multiLevelType w:val="hybridMultilevel"/>
    <w:tmpl w:val="69BCD9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9B9"/>
    <w:multiLevelType w:val="hybridMultilevel"/>
    <w:tmpl w:val="E2DC8E8A"/>
    <w:lvl w:ilvl="0" w:tplc="FC5AC8D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017CB3"/>
    <w:multiLevelType w:val="hybridMultilevel"/>
    <w:tmpl w:val="4A9CA48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9E21754"/>
    <w:multiLevelType w:val="hybridMultilevel"/>
    <w:tmpl w:val="1ECA8F2E"/>
    <w:lvl w:ilvl="0" w:tplc="EEFA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0A9918">
      <w:start w:val="1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6A665BF2">
      <w:numFmt w:val="bullet"/>
      <w:lvlText w:val="◇"/>
      <w:lvlJc w:val="left"/>
      <w:pPr>
        <w:ind w:left="1200" w:hanging="360"/>
      </w:pPr>
      <w:rPr>
        <w:rFonts w:ascii="HG丸ｺﾞｼｯｸM-PRO" w:eastAsia="HG丸ｺﾞｼｯｸM-PRO" w:hAnsi="HG丸ｺﾞｼｯｸM-PRO" w:cs="Segoe UI Symbol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9501BD"/>
    <w:multiLevelType w:val="hybridMultilevel"/>
    <w:tmpl w:val="E69C6F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2C643E"/>
    <w:multiLevelType w:val="hybridMultilevel"/>
    <w:tmpl w:val="DBFC04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AF67C2"/>
    <w:multiLevelType w:val="hybridMultilevel"/>
    <w:tmpl w:val="0D04915E"/>
    <w:lvl w:ilvl="0" w:tplc="1D860CA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C73148"/>
    <w:multiLevelType w:val="hybridMultilevel"/>
    <w:tmpl w:val="AC2806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004072"/>
    <w:multiLevelType w:val="hybridMultilevel"/>
    <w:tmpl w:val="1ECC0172"/>
    <w:lvl w:ilvl="0" w:tplc="3C18D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026F8F"/>
    <w:multiLevelType w:val="hybridMultilevel"/>
    <w:tmpl w:val="EB98E464"/>
    <w:lvl w:ilvl="0" w:tplc="FF286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282DF6"/>
    <w:multiLevelType w:val="hybridMultilevel"/>
    <w:tmpl w:val="F7366A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7A01AF"/>
    <w:multiLevelType w:val="hybridMultilevel"/>
    <w:tmpl w:val="6646E2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4B6810"/>
    <w:multiLevelType w:val="hybridMultilevel"/>
    <w:tmpl w:val="10D65CEE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97C064B"/>
    <w:multiLevelType w:val="hybridMultilevel"/>
    <w:tmpl w:val="D78A67B0"/>
    <w:lvl w:ilvl="0" w:tplc="695A3F96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B15E02"/>
    <w:multiLevelType w:val="hybridMultilevel"/>
    <w:tmpl w:val="5F9C76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B33446F"/>
    <w:multiLevelType w:val="hybridMultilevel"/>
    <w:tmpl w:val="19B6D8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B22AFE"/>
    <w:multiLevelType w:val="hybridMultilevel"/>
    <w:tmpl w:val="FE5469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0CF0010"/>
    <w:multiLevelType w:val="hybridMultilevel"/>
    <w:tmpl w:val="23C8F4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1717CA"/>
    <w:multiLevelType w:val="hybridMultilevel"/>
    <w:tmpl w:val="6062F8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7D57672"/>
    <w:multiLevelType w:val="hybridMultilevel"/>
    <w:tmpl w:val="901E4B3A"/>
    <w:lvl w:ilvl="0" w:tplc="0B983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243AB1"/>
    <w:multiLevelType w:val="hybridMultilevel"/>
    <w:tmpl w:val="37AC124E"/>
    <w:lvl w:ilvl="0" w:tplc="49443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55191A"/>
    <w:multiLevelType w:val="hybridMultilevel"/>
    <w:tmpl w:val="621645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F60D29"/>
    <w:multiLevelType w:val="hybridMultilevel"/>
    <w:tmpl w:val="1652C8B6"/>
    <w:lvl w:ilvl="0" w:tplc="EF72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685D1F"/>
    <w:multiLevelType w:val="hybridMultilevel"/>
    <w:tmpl w:val="2CAE680E"/>
    <w:lvl w:ilvl="0" w:tplc="6A385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DA2E86"/>
    <w:multiLevelType w:val="hybridMultilevel"/>
    <w:tmpl w:val="A16ACD80"/>
    <w:lvl w:ilvl="0" w:tplc="CC56A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EA112A"/>
    <w:multiLevelType w:val="hybridMultilevel"/>
    <w:tmpl w:val="0136BC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D27947"/>
    <w:multiLevelType w:val="hybridMultilevel"/>
    <w:tmpl w:val="1D721830"/>
    <w:lvl w:ilvl="0" w:tplc="8070D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572AEC"/>
    <w:multiLevelType w:val="hybridMultilevel"/>
    <w:tmpl w:val="8850E360"/>
    <w:lvl w:ilvl="0" w:tplc="2FA08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843BE1"/>
    <w:multiLevelType w:val="hybridMultilevel"/>
    <w:tmpl w:val="7C52FC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DE10A9"/>
    <w:multiLevelType w:val="hybridMultilevel"/>
    <w:tmpl w:val="72DCC97C"/>
    <w:lvl w:ilvl="0" w:tplc="D952B320">
      <w:numFmt w:val="bullet"/>
      <w:lvlText w:val="・"/>
      <w:lvlJc w:val="left"/>
      <w:pPr>
        <w:ind w:left="61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6" w15:restartNumberingAfterBreak="0">
    <w:nsid w:val="761F4C92"/>
    <w:multiLevelType w:val="hybridMultilevel"/>
    <w:tmpl w:val="42680B54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7" w15:restartNumberingAfterBreak="0">
    <w:nsid w:val="777E7A61"/>
    <w:multiLevelType w:val="hybridMultilevel"/>
    <w:tmpl w:val="BD0E69D8"/>
    <w:lvl w:ilvl="0" w:tplc="66CAE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5B04BF"/>
    <w:multiLevelType w:val="hybridMultilevel"/>
    <w:tmpl w:val="C9C4107A"/>
    <w:lvl w:ilvl="0" w:tplc="D20464C2">
      <w:start w:val="1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F000584"/>
    <w:multiLevelType w:val="hybridMultilevel"/>
    <w:tmpl w:val="8EF84E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31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33"/>
  </w:num>
  <w:num w:numId="9">
    <w:abstractNumId w:val="7"/>
  </w:num>
  <w:num w:numId="10">
    <w:abstractNumId w:val="11"/>
  </w:num>
  <w:num w:numId="11">
    <w:abstractNumId w:val="20"/>
  </w:num>
  <w:num w:numId="12">
    <w:abstractNumId w:val="27"/>
  </w:num>
  <w:num w:numId="13">
    <w:abstractNumId w:val="16"/>
  </w:num>
  <w:num w:numId="14">
    <w:abstractNumId w:val="21"/>
  </w:num>
  <w:num w:numId="15">
    <w:abstractNumId w:val="39"/>
  </w:num>
  <w:num w:numId="16">
    <w:abstractNumId w:val="13"/>
  </w:num>
  <w:num w:numId="17">
    <w:abstractNumId w:val="0"/>
  </w:num>
  <w:num w:numId="18">
    <w:abstractNumId w:val="32"/>
  </w:num>
  <w:num w:numId="19">
    <w:abstractNumId w:val="24"/>
  </w:num>
  <w:num w:numId="20">
    <w:abstractNumId w:val="5"/>
  </w:num>
  <w:num w:numId="21">
    <w:abstractNumId w:val="37"/>
  </w:num>
  <w:num w:numId="22">
    <w:abstractNumId w:val="14"/>
  </w:num>
  <w:num w:numId="23">
    <w:abstractNumId w:val="25"/>
  </w:num>
  <w:num w:numId="24">
    <w:abstractNumId w:val="9"/>
  </w:num>
  <w:num w:numId="25">
    <w:abstractNumId w:val="26"/>
  </w:num>
  <w:num w:numId="26">
    <w:abstractNumId w:val="15"/>
  </w:num>
  <w:num w:numId="27">
    <w:abstractNumId w:val="28"/>
  </w:num>
  <w:num w:numId="28">
    <w:abstractNumId w:val="34"/>
  </w:num>
  <w:num w:numId="29">
    <w:abstractNumId w:val="22"/>
  </w:num>
  <w:num w:numId="30">
    <w:abstractNumId w:val="17"/>
  </w:num>
  <w:num w:numId="31">
    <w:abstractNumId w:val="19"/>
  </w:num>
  <w:num w:numId="32">
    <w:abstractNumId w:val="2"/>
  </w:num>
  <w:num w:numId="33">
    <w:abstractNumId w:val="35"/>
  </w:num>
  <w:num w:numId="34">
    <w:abstractNumId w:val="18"/>
  </w:num>
  <w:num w:numId="35">
    <w:abstractNumId w:val="36"/>
  </w:num>
  <w:num w:numId="36">
    <w:abstractNumId w:val="4"/>
  </w:num>
  <w:num w:numId="37">
    <w:abstractNumId w:val="29"/>
  </w:num>
  <w:num w:numId="38">
    <w:abstractNumId w:val="30"/>
  </w:num>
  <w:num w:numId="39">
    <w:abstractNumId w:val="3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DF"/>
    <w:rsid w:val="0000112A"/>
    <w:rsid w:val="00001168"/>
    <w:rsid w:val="000022A8"/>
    <w:rsid w:val="00002DEB"/>
    <w:rsid w:val="000067C2"/>
    <w:rsid w:val="00006B1A"/>
    <w:rsid w:val="000107C3"/>
    <w:rsid w:val="00012650"/>
    <w:rsid w:val="000133D6"/>
    <w:rsid w:val="0001661A"/>
    <w:rsid w:val="00017C38"/>
    <w:rsid w:val="00017CB6"/>
    <w:rsid w:val="00021A54"/>
    <w:rsid w:val="000223BE"/>
    <w:rsid w:val="000246BE"/>
    <w:rsid w:val="00025827"/>
    <w:rsid w:val="00025D36"/>
    <w:rsid w:val="00026100"/>
    <w:rsid w:val="00026E3C"/>
    <w:rsid w:val="00027C4F"/>
    <w:rsid w:val="00030C6D"/>
    <w:rsid w:val="000312F1"/>
    <w:rsid w:val="00031C46"/>
    <w:rsid w:val="00033BAC"/>
    <w:rsid w:val="00033C54"/>
    <w:rsid w:val="00035C47"/>
    <w:rsid w:val="00037DC3"/>
    <w:rsid w:val="000434F2"/>
    <w:rsid w:val="000448E2"/>
    <w:rsid w:val="000449E7"/>
    <w:rsid w:val="00044C80"/>
    <w:rsid w:val="00044E32"/>
    <w:rsid w:val="00045C07"/>
    <w:rsid w:val="000469D2"/>
    <w:rsid w:val="000473DC"/>
    <w:rsid w:val="00053F0E"/>
    <w:rsid w:val="00054832"/>
    <w:rsid w:val="00063DA7"/>
    <w:rsid w:val="00063DD0"/>
    <w:rsid w:val="000655EC"/>
    <w:rsid w:val="000666EA"/>
    <w:rsid w:val="00066CF8"/>
    <w:rsid w:val="00070CA2"/>
    <w:rsid w:val="0007271A"/>
    <w:rsid w:val="000739A9"/>
    <w:rsid w:val="000749C2"/>
    <w:rsid w:val="00074DC0"/>
    <w:rsid w:val="000750DA"/>
    <w:rsid w:val="00075867"/>
    <w:rsid w:val="00076227"/>
    <w:rsid w:val="00082183"/>
    <w:rsid w:val="000837A3"/>
    <w:rsid w:val="00083F8D"/>
    <w:rsid w:val="00084A2D"/>
    <w:rsid w:val="00085193"/>
    <w:rsid w:val="000876D3"/>
    <w:rsid w:val="000877AF"/>
    <w:rsid w:val="000906FE"/>
    <w:rsid w:val="000915C2"/>
    <w:rsid w:val="00091F6D"/>
    <w:rsid w:val="00092A58"/>
    <w:rsid w:val="000944D4"/>
    <w:rsid w:val="000A1648"/>
    <w:rsid w:val="000A36F1"/>
    <w:rsid w:val="000A4525"/>
    <w:rsid w:val="000B457E"/>
    <w:rsid w:val="000B66C2"/>
    <w:rsid w:val="000B6B73"/>
    <w:rsid w:val="000C04B6"/>
    <w:rsid w:val="000C05FC"/>
    <w:rsid w:val="000C23B1"/>
    <w:rsid w:val="000C4B3B"/>
    <w:rsid w:val="000C64DE"/>
    <w:rsid w:val="000D2B09"/>
    <w:rsid w:val="000D2FD0"/>
    <w:rsid w:val="000D31D0"/>
    <w:rsid w:val="000D3722"/>
    <w:rsid w:val="000D5F11"/>
    <w:rsid w:val="000D6152"/>
    <w:rsid w:val="000D6A7E"/>
    <w:rsid w:val="000E08D2"/>
    <w:rsid w:val="000E1ED8"/>
    <w:rsid w:val="000E2257"/>
    <w:rsid w:val="000E375A"/>
    <w:rsid w:val="000E38ED"/>
    <w:rsid w:val="000E4EBE"/>
    <w:rsid w:val="000F0C98"/>
    <w:rsid w:val="000F1F31"/>
    <w:rsid w:val="000F58A1"/>
    <w:rsid w:val="0010012D"/>
    <w:rsid w:val="00103312"/>
    <w:rsid w:val="0010785E"/>
    <w:rsid w:val="001106DD"/>
    <w:rsid w:val="001148B4"/>
    <w:rsid w:val="0011716B"/>
    <w:rsid w:val="0011750A"/>
    <w:rsid w:val="00117D46"/>
    <w:rsid w:val="00120645"/>
    <w:rsid w:val="001235D2"/>
    <w:rsid w:val="001239EF"/>
    <w:rsid w:val="001255AA"/>
    <w:rsid w:val="00126839"/>
    <w:rsid w:val="00131216"/>
    <w:rsid w:val="00131914"/>
    <w:rsid w:val="0013604C"/>
    <w:rsid w:val="0013635C"/>
    <w:rsid w:val="001400AA"/>
    <w:rsid w:val="00140D10"/>
    <w:rsid w:val="00151895"/>
    <w:rsid w:val="00152C5E"/>
    <w:rsid w:val="00154EAA"/>
    <w:rsid w:val="00155045"/>
    <w:rsid w:val="00160E2F"/>
    <w:rsid w:val="00164FE2"/>
    <w:rsid w:val="00167B35"/>
    <w:rsid w:val="00170207"/>
    <w:rsid w:val="00170472"/>
    <w:rsid w:val="001738AC"/>
    <w:rsid w:val="00173DDA"/>
    <w:rsid w:val="0018005B"/>
    <w:rsid w:val="00181710"/>
    <w:rsid w:val="001821CA"/>
    <w:rsid w:val="001840E8"/>
    <w:rsid w:val="00184477"/>
    <w:rsid w:val="001A02FB"/>
    <w:rsid w:val="001A1FCD"/>
    <w:rsid w:val="001A404F"/>
    <w:rsid w:val="001B2664"/>
    <w:rsid w:val="001B3FD3"/>
    <w:rsid w:val="001B673E"/>
    <w:rsid w:val="001B7289"/>
    <w:rsid w:val="001D1353"/>
    <w:rsid w:val="001D2111"/>
    <w:rsid w:val="001D2DD8"/>
    <w:rsid w:val="001D36E4"/>
    <w:rsid w:val="001D73DF"/>
    <w:rsid w:val="001D73E4"/>
    <w:rsid w:val="001D7A0F"/>
    <w:rsid w:val="001E05EC"/>
    <w:rsid w:val="001E2440"/>
    <w:rsid w:val="001E29AE"/>
    <w:rsid w:val="001E4A38"/>
    <w:rsid w:val="001F0FB8"/>
    <w:rsid w:val="001F2ACC"/>
    <w:rsid w:val="001F37CC"/>
    <w:rsid w:val="001F4EE2"/>
    <w:rsid w:val="001F52EE"/>
    <w:rsid w:val="001F69C3"/>
    <w:rsid w:val="001F75FF"/>
    <w:rsid w:val="002010BC"/>
    <w:rsid w:val="002018C0"/>
    <w:rsid w:val="0020227D"/>
    <w:rsid w:val="00206D44"/>
    <w:rsid w:val="00206F89"/>
    <w:rsid w:val="0021038F"/>
    <w:rsid w:val="00210BD4"/>
    <w:rsid w:val="0021520F"/>
    <w:rsid w:val="002161A6"/>
    <w:rsid w:val="00217DDD"/>
    <w:rsid w:val="00220E7E"/>
    <w:rsid w:val="0022692C"/>
    <w:rsid w:val="00231725"/>
    <w:rsid w:val="00232D54"/>
    <w:rsid w:val="002333BB"/>
    <w:rsid w:val="00237648"/>
    <w:rsid w:val="002410CB"/>
    <w:rsid w:val="00245C26"/>
    <w:rsid w:val="0024625D"/>
    <w:rsid w:val="00246884"/>
    <w:rsid w:val="00250369"/>
    <w:rsid w:val="00251596"/>
    <w:rsid w:val="00253BA9"/>
    <w:rsid w:val="0025415C"/>
    <w:rsid w:val="00254C11"/>
    <w:rsid w:val="00256008"/>
    <w:rsid w:val="00257CEF"/>
    <w:rsid w:val="00261F6D"/>
    <w:rsid w:val="00262FBF"/>
    <w:rsid w:val="0026702C"/>
    <w:rsid w:val="00267A50"/>
    <w:rsid w:val="00270D51"/>
    <w:rsid w:val="00271CA5"/>
    <w:rsid w:val="00271D20"/>
    <w:rsid w:val="002747A9"/>
    <w:rsid w:val="00274C8C"/>
    <w:rsid w:val="00281D29"/>
    <w:rsid w:val="00282097"/>
    <w:rsid w:val="00284644"/>
    <w:rsid w:val="002852BD"/>
    <w:rsid w:val="00290360"/>
    <w:rsid w:val="00290DFA"/>
    <w:rsid w:val="00292A48"/>
    <w:rsid w:val="00292BC0"/>
    <w:rsid w:val="00293745"/>
    <w:rsid w:val="002A28D8"/>
    <w:rsid w:val="002A3085"/>
    <w:rsid w:val="002A3B84"/>
    <w:rsid w:val="002A48AA"/>
    <w:rsid w:val="002A5285"/>
    <w:rsid w:val="002A6747"/>
    <w:rsid w:val="002A688D"/>
    <w:rsid w:val="002A6F19"/>
    <w:rsid w:val="002B3907"/>
    <w:rsid w:val="002B451F"/>
    <w:rsid w:val="002B5062"/>
    <w:rsid w:val="002C0F8D"/>
    <w:rsid w:val="002C3152"/>
    <w:rsid w:val="002C3498"/>
    <w:rsid w:val="002C5698"/>
    <w:rsid w:val="002C5C86"/>
    <w:rsid w:val="002C66DE"/>
    <w:rsid w:val="002D22C3"/>
    <w:rsid w:val="002D6675"/>
    <w:rsid w:val="002D7367"/>
    <w:rsid w:val="002D7649"/>
    <w:rsid w:val="002D794F"/>
    <w:rsid w:val="002E000A"/>
    <w:rsid w:val="002E32A1"/>
    <w:rsid w:val="002E4479"/>
    <w:rsid w:val="002E551A"/>
    <w:rsid w:val="002E62C9"/>
    <w:rsid w:val="002E6BCD"/>
    <w:rsid w:val="002F0A0E"/>
    <w:rsid w:val="002F1416"/>
    <w:rsid w:val="002F178A"/>
    <w:rsid w:val="002F4965"/>
    <w:rsid w:val="002F67ED"/>
    <w:rsid w:val="003004B4"/>
    <w:rsid w:val="0030121B"/>
    <w:rsid w:val="00306833"/>
    <w:rsid w:val="00307105"/>
    <w:rsid w:val="00310862"/>
    <w:rsid w:val="003112B5"/>
    <w:rsid w:val="0031412A"/>
    <w:rsid w:val="00316913"/>
    <w:rsid w:val="00320B80"/>
    <w:rsid w:val="00321728"/>
    <w:rsid w:val="0032227F"/>
    <w:rsid w:val="0032536D"/>
    <w:rsid w:val="00325DF8"/>
    <w:rsid w:val="003274F7"/>
    <w:rsid w:val="00327C00"/>
    <w:rsid w:val="00330F9A"/>
    <w:rsid w:val="00333D38"/>
    <w:rsid w:val="003374FC"/>
    <w:rsid w:val="00337DE3"/>
    <w:rsid w:val="003400C3"/>
    <w:rsid w:val="00344C60"/>
    <w:rsid w:val="0034660B"/>
    <w:rsid w:val="00346E6C"/>
    <w:rsid w:val="003477B2"/>
    <w:rsid w:val="0035011B"/>
    <w:rsid w:val="003505DB"/>
    <w:rsid w:val="003538D1"/>
    <w:rsid w:val="0035598A"/>
    <w:rsid w:val="003560B0"/>
    <w:rsid w:val="0036262A"/>
    <w:rsid w:val="00363B79"/>
    <w:rsid w:val="00364AA3"/>
    <w:rsid w:val="00366431"/>
    <w:rsid w:val="00366535"/>
    <w:rsid w:val="0036768D"/>
    <w:rsid w:val="003710E3"/>
    <w:rsid w:val="003720C8"/>
    <w:rsid w:val="00374162"/>
    <w:rsid w:val="00374202"/>
    <w:rsid w:val="00376CA6"/>
    <w:rsid w:val="00380C59"/>
    <w:rsid w:val="00382774"/>
    <w:rsid w:val="003847DF"/>
    <w:rsid w:val="00385A54"/>
    <w:rsid w:val="00386BD6"/>
    <w:rsid w:val="00392124"/>
    <w:rsid w:val="0039253D"/>
    <w:rsid w:val="003960DE"/>
    <w:rsid w:val="003A171C"/>
    <w:rsid w:val="003A2966"/>
    <w:rsid w:val="003A38C2"/>
    <w:rsid w:val="003A6643"/>
    <w:rsid w:val="003A7290"/>
    <w:rsid w:val="003B10E9"/>
    <w:rsid w:val="003B2C1F"/>
    <w:rsid w:val="003B2FD9"/>
    <w:rsid w:val="003B42FD"/>
    <w:rsid w:val="003B443B"/>
    <w:rsid w:val="003B5B79"/>
    <w:rsid w:val="003B62FC"/>
    <w:rsid w:val="003B6CD9"/>
    <w:rsid w:val="003B7A04"/>
    <w:rsid w:val="003C01D7"/>
    <w:rsid w:val="003C06E8"/>
    <w:rsid w:val="003C1158"/>
    <w:rsid w:val="003C1AEE"/>
    <w:rsid w:val="003C3BF1"/>
    <w:rsid w:val="003D02B4"/>
    <w:rsid w:val="003D02D5"/>
    <w:rsid w:val="003D048D"/>
    <w:rsid w:val="003D1CAC"/>
    <w:rsid w:val="003D4CCD"/>
    <w:rsid w:val="003E11C5"/>
    <w:rsid w:val="003E1282"/>
    <w:rsid w:val="003E131A"/>
    <w:rsid w:val="003E3497"/>
    <w:rsid w:val="003E517F"/>
    <w:rsid w:val="003E53DD"/>
    <w:rsid w:val="003E6C75"/>
    <w:rsid w:val="003F0473"/>
    <w:rsid w:val="003F1C19"/>
    <w:rsid w:val="003F39D2"/>
    <w:rsid w:val="003F55DC"/>
    <w:rsid w:val="003F5CDC"/>
    <w:rsid w:val="003F63D5"/>
    <w:rsid w:val="00402847"/>
    <w:rsid w:val="00404313"/>
    <w:rsid w:val="00407DEF"/>
    <w:rsid w:val="00411BFD"/>
    <w:rsid w:val="00417996"/>
    <w:rsid w:val="00417E58"/>
    <w:rsid w:val="00417FF5"/>
    <w:rsid w:val="004205FB"/>
    <w:rsid w:val="0042071E"/>
    <w:rsid w:val="004219FF"/>
    <w:rsid w:val="00421B24"/>
    <w:rsid w:val="00423D23"/>
    <w:rsid w:val="00424AFF"/>
    <w:rsid w:val="00427949"/>
    <w:rsid w:val="00427B5A"/>
    <w:rsid w:val="00430860"/>
    <w:rsid w:val="00431134"/>
    <w:rsid w:val="00432D8E"/>
    <w:rsid w:val="004346C8"/>
    <w:rsid w:val="00434D32"/>
    <w:rsid w:val="00437E4B"/>
    <w:rsid w:val="00440852"/>
    <w:rsid w:val="00440E38"/>
    <w:rsid w:val="00441221"/>
    <w:rsid w:val="00441550"/>
    <w:rsid w:val="00443E56"/>
    <w:rsid w:val="0044479E"/>
    <w:rsid w:val="00445DDA"/>
    <w:rsid w:val="0044649B"/>
    <w:rsid w:val="00450CB7"/>
    <w:rsid w:val="00452FC8"/>
    <w:rsid w:val="00453ABA"/>
    <w:rsid w:val="004668C2"/>
    <w:rsid w:val="00466966"/>
    <w:rsid w:val="00466FC0"/>
    <w:rsid w:val="0047289B"/>
    <w:rsid w:val="00473061"/>
    <w:rsid w:val="00475001"/>
    <w:rsid w:val="0047713C"/>
    <w:rsid w:val="004820A6"/>
    <w:rsid w:val="0048255E"/>
    <w:rsid w:val="00483352"/>
    <w:rsid w:val="00494B5D"/>
    <w:rsid w:val="00497B81"/>
    <w:rsid w:val="004A47DF"/>
    <w:rsid w:val="004A4B63"/>
    <w:rsid w:val="004A57ED"/>
    <w:rsid w:val="004A5984"/>
    <w:rsid w:val="004A7629"/>
    <w:rsid w:val="004B41AF"/>
    <w:rsid w:val="004B6D6A"/>
    <w:rsid w:val="004C0D58"/>
    <w:rsid w:val="004C1390"/>
    <w:rsid w:val="004C234B"/>
    <w:rsid w:val="004C5931"/>
    <w:rsid w:val="004D5B11"/>
    <w:rsid w:val="004D62E8"/>
    <w:rsid w:val="004D6391"/>
    <w:rsid w:val="004D6CE0"/>
    <w:rsid w:val="004D78AC"/>
    <w:rsid w:val="004E2733"/>
    <w:rsid w:val="004E6356"/>
    <w:rsid w:val="004E6880"/>
    <w:rsid w:val="004E6A3D"/>
    <w:rsid w:val="004F09B3"/>
    <w:rsid w:val="004F6553"/>
    <w:rsid w:val="00500780"/>
    <w:rsid w:val="00503B3B"/>
    <w:rsid w:val="00503C15"/>
    <w:rsid w:val="00511757"/>
    <w:rsid w:val="0051274D"/>
    <w:rsid w:val="00513AD6"/>
    <w:rsid w:val="00515425"/>
    <w:rsid w:val="005161D8"/>
    <w:rsid w:val="0052348D"/>
    <w:rsid w:val="0053061E"/>
    <w:rsid w:val="00531A49"/>
    <w:rsid w:val="00533DAD"/>
    <w:rsid w:val="00537EB7"/>
    <w:rsid w:val="00543982"/>
    <w:rsid w:val="00543A17"/>
    <w:rsid w:val="00544DC0"/>
    <w:rsid w:val="0054710F"/>
    <w:rsid w:val="00550665"/>
    <w:rsid w:val="00554133"/>
    <w:rsid w:val="005572B7"/>
    <w:rsid w:val="00560BAE"/>
    <w:rsid w:val="005619D8"/>
    <w:rsid w:val="00571249"/>
    <w:rsid w:val="00574BD0"/>
    <w:rsid w:val="005755B6"/>
    <w:rsid w:val="00576251"/>
    <w:rsid w:val="00581F1C"/>
    <w:rsid w:val="00584632"/>
    <w:rsid w:val="005855FD"/>
    <w:rsid w:val="005909B9"/>
    <w:rsid w:val="005934E9"/>
    <w:rsid w:val="00594DD7"/>
    <w:rsid w:val="00595E1F"/>
    <w:rsid w:val="00596200"/>
    <w:rsid w:val="00596634"/>
    <w:rsid w:val="005A1362"/>
    <w:rsid w:val="005A46F7"/>
    <w:rsid w:val="005A7EA9"/>
    <w:rsid w:val="005B665D"/>
    <w:rsid w:val="005C0395"/>
    <w:rsid w:val="005C03D4"/>
    <w:rsid w:val="005C670E"/>
    <w:rsid w:val="005C6997"/>
    <w:rsid w:val="005D0D97"/>
    <w:rsid w:val="005D23CA"/>
    <w:rsid w:val="005D371B"/>
    <w:rsid w:val="005D4631"/>
    <w:rsid w:val="005D5EE6"/>
    <w:rsid w:val="005D7A76"/>
    <w:rsid w:val="005E0C63"/>
    <w:rsid w:val="005E13D9"/>
    <w:rsid w:val="005E14FB"/>
    <w:rsid w:val="005E38E5"/>
    <w:rsid w:val="005E48D1"/>
    <w:rsid w:val="005E4FA8"/>
    <w:rsid w:val="005E5137"/>
    <w:rsid w:val="005E6700"/>
    <w:rsid w:val="005E6BC0"/>
    <w:rsid w:val="005F0237"/>
    <w:rsid w:val="005F1D6D"/>
    <w:rsid w:val="005F21BF"/>
    <w:rsid w:val="005F53B8"/>
    <w:rsid w:val="00603824"/>
    <w:rsid w:val="00605165"/>
    <w:rsid w:val="00605D6A"/>
    <w:rsid w:val="00606867"/>
    <w:rsid w:val="00610B0A"/>
    <w:rsid w:val="0061101F"/>
    <w:rsid w:val="0061327C"/>
    <w:rsid w:val="0062051D"/>
    <w:rsid w:val="006213C1"/>
    <w:rsid w:val="00625B8D"/>
    <w:rsid w:val="0063776B"/>
    <w:rsid w:val="00637E94"/>
    <w:rsid w:val="00641359"/>
    <w:rsid w:val="00642E3D"/>
    <w:rsid w:val="00643EB5"/>
    <w:rsid w:val="00645326"/>
    <w:rsid w:val="0064665F"/>
    <w:rsid w:val="00646C5A"/>
    <w:rsid w:val="00651ACB"/>
    <w:rsid w:val="00651D9C"/>
    <w:rsid w:val="006547C3"/>
    <w:rsid w:val="00654A37"/>
    <w:rsid w:val="00660706"/>
    <w:rsid w:val="00663F3E"/>
    <w:rsid w:val="0067081E"/>
    <w:rsid w:val="00674110"/>
    <w:rsid w:val="006757E2"/>
    <w:rsid w:val="00676877"/>
    <w:rsid w:val="00676B01"/>
    <w:rsid w:val="00677AED"/>
    <w:rsid w:val="00677F70"/>
    <w:rsid w:val="00681378"/>
    <w:rsid w:val="00681A6C"/>
    <w:rsid w:val="00692830"/>
    <w:rsid w:val="0069325B"/>
    <w:rsid w:val="00694CC8"/>
    <w:rsid w:val="0069511D"/>
    <w:rsid w:val="00696A83"/>
    <w:rsid w:val="006A4C4B"/>
    <w:rsid w:val="006A55CA"/>
    <w:rsid w:val="006A60E0"/>
    <w:rsid w:val="006A627B"/>
    <w:rsid w:val="006A63B1"/>
    <w:rsid w:val="006A7CB1"/>
    <w:rsid w:val="006B030B"/>
    <w:rsid w:val="006B5339"/>
    <w:rsid w:val="006C1B99"/>
    <w:rsid w:val="006D0100"/>
    <w:rsid w:val="006D1B5C"/>
    <w:rsid w:val="006D42C3"/>
    <w:rsid w:val="006D4D5C"/>
    <w:rsid w:val="006D5050"/>
    <w:rsid w:val="006D5FA7"/>
    <w:rsid w:val="006E04CA"/>
    <w:rsid w:val="006E5E7B"/>
    <w:rsid w:val="006E6639"/>
    <w:rsid w:val="006F0058"/>
    <w:rsid w:val="006F1B9D"/>
    <w:rsid w:val="006F7354"/>
    <w:rsid w:val="006F79F7"/>
    <w:rsid w:val="007019A6"/>
    <w:rsid w:val="00701C08"/>
    <w:rsid w:val="00702AEE"/>
    <w:rsid w:val="00702B77"/>
    <w:rsid w:val="007063B8"/>
    <w:rsid w:val="0071008B"/>
    <w:rsid w:val="00712DD3"/>
    <w:rsid w:val="007149EB"/>
    <w:rsid w:val="007162B5"/>
    <w:rsid w:val="00720B36"/>
    <w:rsid w:val="00721F76"/>
    <w:rsid w:val="00722312"/>
    <w:rsid w:val="00722A75"/>
    <w:rsid w:val="0072317B"/>
    <w:rsid w:val="007240FB"/>
    <w:rsid w:val="007266D0"/>
    <w:rsid w:val="00730CD3"/>
    <w:rsid w:val="00732824"/>
    <w:rsid w:val="007330ED"/>
    <w:rsid w:val="007338D1"/>
    <w:rsid w:val="00734CA9"/>
    <w:rsid w:val="007351D6"/>
    <w:rsid w:val="00735472"/>
    <w:rsid w:val="00736705"/>
    <w:rsid w:val="00740C7F"/>
    <w:rsid w:val="007410D6"/>
    <w:rsid w:val="00742970"/>
    <w:rsid w:val="00744769"/>
    <w:rsid w:val="00744A35"/>
    <w:rsid w:val="007450A4"/>
    <w:rsid w:val="00747853"/>
    <w:rsid w:val="00747CA6"/>
    <w:rsid w:val="00750763"/>
    <w:rsid w:val="007513EB"/>
    <w:rsid w:val="00754059"/>
    <w:rsid w:val="00756488"/>
    <w:rsid w:val="00757F12"/>
    <w:rsid w:val="00760B60"/>
    <w:rsid w:val="007616B9"/>
    <w:rsid w:val="00761F63"/>
    <w:rsid w:val="00762435"/>
    <w:rsid w:val="00763252"/>
    <w:rsid w:val="00763273"/>
    <w:rsid w:val="00763B1E"/>
    <w:rsid w:val="00764F86"/>
    <w:rsid w:val="0076505A"/>
    <w:rsid w:val="0076651A"/>
    <w:rsid w:val="00767D82"/>
    <w:rsid w:val="00771084"/>
    <w:rsid w:val="0077425F"/>
    <w:rsid w:val="00774E35"/>
    <w:rsid w:val="0077604B"/>
    <w:rsid w:val="007768C2"/>
    <w:rsid w:val="007805AE"/>
    <w:rsid w:val="007809F2"/>
    <w:rsid w:val="00781123"/>
    <w:rsid w:val="00782296"/>
    <w:rsid w:val="007824BF"/>
    <w:rsid w:val="00782726"/>
    <w:rsid w:val="007827AF"/>
    <w:rsid w:val="00784AD2"/>
    <w:rsid w:val="00790976"/>
    <w:rsid w:val="0079143C"/>
    <w:rsid w:val="00791C6B"/>
    <w:rsid w:val="00792C3E"/>
    <w:rsid w:val="00794F23"/>
    <w:rsid w:val="007A2764"/>
    <w:rsid w:val="007A3AD4"/>
    <w:rsid w:val="007A42B5"/>
    <w:rsid w:val="007A5A15"/>
    <w:rsid w:val="007A624E"/>
    <w:rsid w:val="007A6817"/>
    <w:rsid w:val="007A7CAD"/>
    <w:rsid w:val="007B0C80"/>
    <w:rsid w:val="007B7559"/>
    <w:rsid w:val="007C30B9"/>
    <w:rsid w:val="007C728D"/>
    <w:rsid w:val="007C7E1F"/>
    <w:rsid w:val="007D31B2"/>
    <w:rsid w:val="007D48D1"/>
    <w:rsid w:val="007D754D"/>
    <w:rsid w:val="007E03ED"/>
    <w:rsid w:val="007E2B95"/>
    <w:rsid w:val="007E30E0"/>
    <w:rsid w:val="007E439E"/>
    <w:rsid w:val="007E61F5"/>
    <w:rsid w:val="007E7D54"/>
    <w:rsid w:val="007F4381"/>
    <w:rsid w:val="007F46CB"/>
    <w:rsid w:val="007F509F"/>
    <w:rsid w:val="007F797D"/>
    <w:rsid w:val="00800801"/>
    <w:rsid w:val="00802952"/>
    <w:rsid w:val="00802D32"/>
    <w:rsid w:val="00804694"/>
    <w:rsid w:val="00804788"/>
    <w:rsid w:val="0080668F"/>
    <w:rsid w:val="008108DC"/>
    <w:rsid w:val="00810F28"/>
    <w:rsid w:val="0081114D"/>
    <w:rsid w:val="008114F8"/>
    <w:rsid w:val="00812D45"/>
    <w:rsid w:val="00813162"/>
    <w:rsid w:val="00814072"/>
    <w:rsid w:val="00814F71"/>
    <w:rsid w:val="00820C48"/>
    <w:rsid w:val="00821EE8"/>
    <w:rsid w:val="00824F1F"/>
    <w:rsid w:val="00825ECE"/>
    <w:rsid w:val="0083203A"/>
    <w:rsid w:val="00835F0A"/>
    <w:rsid w:val="008374B4"/>
    <w:rsid w:val="00837CF1"/>
    <w:rsid w:val="008407BF"/>
    <w:rsid w:val="00840F6A"/>
    <w:rsid w:val="00841334"/>
    <w:rsid w:val="008427B4"/>
    <w:rsid w:val="00844CC1"/>
    <w:rsid w:val="00846D1B"/>
    <w:rsid w:val="008519D3"/>
    <w:rsid w:val="008519F8"/>
    <w:rsid w:val="0085221C"/>
    <w:rsid w:val="00852729"/>
    <w:rsid w:val="00853E65"/>
    <w:rsid w:val="00854AE2"/>
    <w:rsid w:val="0085660D"/>
    <w:rsid w:val="008573A7"/>
    <w:rsid w:val="008620A0"/>
    <w:rsid w:val="0086278C"/>
    <w:rsid w:val="0086752D"/>
    <w:rsid w:val="008700E4"/>
    <w:rsid w:val="0087053A"/>
    <w:rsid w:val="008710FD"/>
    <w:rsid w:val="0087286E"/>
    <w:rsid w:val="00872885"/>
    <w:rsid w:val="00873CE4"/>
    <w:rsid w:val="008740CA"/>
    <w:rsid w:val="008775FA"/>
    <w:rsid w:val="00877FA3"/>
    <w:rsid w:val="0088771E"/>
    <w:rsid w:val="00897230"/>
    <w:rsid w:val="00897E44"/>
    <w:rsid w:val="008A02D8"/>
    <w:rsid w:val="008A33FE"/>
    <w:rsid w:val="008A4AEE"/>
    <w:rsid w:val="008A57C5"/>
    <w:rsid w:val="008A692B"/>
    <w:rsid w:val="008A69E7"/>
    <w:rsid w:val="008B1830"/>
    <w:rsid w:val="008B3101"/>
    <w:rsid w:val="008B51C6"/>
    <w:rsid w:val="008C2A78"/>
    <w:rsid w:val="008C4FCF"/>
    <w:rsid w:val="008C54F3"/>
    <w:rsid w:val="008C725F"/>
    <w:rsid w:val="008E3B4C"/>
    <w:rsid w:val="008E648C"/>
    <w:rsid w:val="008E7706"/>
    <w:rsid w:val="008F10D9"/>
    <w:rsid w:val="008F51BC"/>
    <w:rsid w:val="009007D5"/>
    <w:rsid w:val="00901D7A"/>
    <w:rsid w:val="00904D5D"/>
    <w:rsid w:val="0090615C"/>
    <w:rsid w:val="00906659"/>
    <w:rsid w:val="0090780C"/>
    <w:rsid w:val="00907AB5"/>
    <w:rsid w:val="00911BA0"/>
    <w:rsid w:val="00911F60"/>
    <w:rsid w:val="00912077"/>
    <w:rsid w:val="00912468"/>
    <w:rsid w:val="0091439A"/>
    <w:rsid w:val="00916688"/>
    <w:rsid w:val="009200FD"/>
    <w:rsid w:val="0092235A"/>
    <w:rsid w:val="009231C4"/>
    <w:rsid w:val="00924C27"/>
    <w:rsid w:val="00924F26"/>
    <w:rsid w:val="00927693"/>
    <w:rsid w:val="00927D18"/>
    <w:rsid w:val="00933331"/>
    <w:rsid w:val="00937104"/>
    <w:rsid w:val="00937A5B"/>
    <w:rsid w:val="00942DCC"/>
    <w:rsid w:val="009477F7"/>
    <w:rsid w:val="0095086A"/>
    <w:rsid w:val="00951DDD"/>
    <w:rsid w:val="009521D4"/>
    <w:rsid w:val="009527E0"/>
    <w:rsid w:val="009540B3"/>
    <w:rsid w:val="00955AB1"/>
    <w:rsid w:val="0095657D"/>
    <w:rsid w:val="00961E5B"/>
    <w:rsid w:val="0096756D"/>
    <w:rsid w:val="00967A90"/>
    <w:rsid w:val="0097101A"/>
    <w:rsid w:val="009717CB"/>
    <w:rsid w:val="009723C9"/>
    <w:rsid w:val="00972585"/>
    <w:rsid w:val="00974A15"/>
    <w:rsid w:val="009766EF"/>
    <w:rsid w:val="00976E92"/>
    <w:rsid w:val="00977C94"/>
    <w:rsid w:val="009816B4"/>
    <w:rsid w:val="009821FB"/>
    <w:rsid w:val="009824B1"/>
    <w:rsid w:val="009845CD"/>
    <w:rsid w:val="00987EFE"/>
    <w:rsid w:val="009906D4"/>
    <w:rsid w:val="00991808"/>
    <w:rsid w:val="00992CDD"/>
    <w:rsid w:val="00997A20"/>
    <w:rsid w:val="009A2A0C"/>
    <w:rsid w:val="009A7A90"/>
    <w:rsid w:val="009A7B08"/>
    <w:rsid w:val="009A7E7D"/>
    <w:rsid w:val="009B052A"/>
    <w:rsid w:val="009B0BF6"/>
    <w:rsid w:val="009B3215"/>
    <w:rsid w:val="009B4BA5"/>
    <w:rsid w:val="009B51FC"/>
    <w:rsid w:val="009B6167"/>
    <w:rsid w:val="009C73BC"/>
    <w:rsid w:val="009D0E6E"/>
    <w:rsid w:val="009D13D2"/>
    <w:rsid w:val="009D7833"/>
    <w:rsid w:val="009E5215"/>
    <w:rsid w:val="009E619E"/>
    <w:rsid w:val="009F17B8"/>
    <w:rsid w:val="009F1DC1"/>
    <w:rsid w:val="009F216E"/>
    <w:rsid w:val="009F3961"/>
    <w:rsid w:val="00A005EE"/>
    <w:rsid w:val="00A01F0C"/>
    <w:rsid w:val="00A04672"/>
    <w:rsid w:val="00A05268"/>
    <w:rsid w:val="00A05A90"/>
    <w:rsid w:val="00A14B67"/>
    <w:rsid w:val="00A17643"/>
    <w:rsid w:val="00A20F48"/>
    <w:rsid w:val="00A20FCE"/>
    <w:rsid w:val="00A219A5"/>
    <w:rsid w:val="00A23086"/>
    <w:rsid w:val="00A23693"/>
    <w:rsid w:val="00A24514"/>
    <w:rsid w:val="00A24D9F"/>
    <w:rsid w:val="00A2635C"/>
    <w:rsid w:val="00A26B2C"/>
    <w:rsid w:val="00A40836"/>
    <w:rsid w:val="00A40946"/>
    <w:rsid w:val="00A452C5"/>
    <w:rsid w:val="00A50429"/>
    <w:rsid w:val="00A50CE0"/>
    <w:rsid w:val="00A51979"/>
    <w:rsid w:val="00A54A8A"/>
    <w:rsid w:val="00A55FB2"/>
    <w:rsid w:val="00A56B49"/>
    <w:rsid w:val="00A57819"/>
    <w:rsid w:val="00A578ED"/>
    <w:rsid w:val="00A60114"/>
    <w:rsid w:val="00A60171"/>
    <w:rsid w:val="00A611C1"/>
    <w:rsid w:val="00A61BF3"/>
    <w:rsid w:val="00A64841"/>
    <w:rsid w:val="00A673A2"/>
    <w:rsid w:val="00A70761"/>
    <w:rsid w:val="00A74D8D"/>
    <w:rsid w:val="00A766CB"/>
    <w:rsid w:val="00A766E7"/>
    <w:rsid w:val="00A77386"/>
    <w:rsid w:val="00A82BBC"/>
    <w:rsid w:val="00A900FA"/>
    <w:rsid w:val="00A90EAE"/>
    <w:rsid w:val="00AA06F6"/>
    <w:rsid w:val="00AA298F"/>
    <w:rsid w:val="00AA2F6C"/>
    <w:rsid w:val="00AA3095"/>
    <w:rsid w:val="00AA39FD"/>
    <w:rsid w:val="00AA471D"/>
    <w:rsid w:val="00AA6A81"/>
    <w:rsid w:val="00AA6D36"/>
    <w:rsid w:val="00AB29DE"/>
    <w:rsid w:val="00AB34BA"/>
    <w:rsid w:val="00AB5D0C"/>
    <w:rsid w:val="00AB72B8"/>
    <w:rsid w:val="00AC024F"/>
    <w:rsid w:val="00AC1C59"/>
    <w:rsid w:val="00AC2C88"/>
    <w:rsid w:val="00AC310A"/>
    <w:rsid w:val="00AC3479"/>
    <w:rsid w:val="00AC4511"/>
    <w:rsid w:val="00AC5352"/>
    <w:rsid w:val="00AD2AF4"/>
    <w:rsid w:val="00AD5161"/>
    <w:rsid w:val="00AD772C"/>
    <w:rsid w:val="00AD78F9"/>
    <w:rsid w:val="00AD7A01"/>
    <w:rsid w:val="00AE0F4E"/>
    <w:rsid w:val="00AE1425"/>
    <w:rsid w:val="00AE53CF"/>
    <w:rsid w:val="00AE587A"/>
    <w:rsid w:val="00AE7E76"/>
    <w:rsid w:val="00AF0794"/>
    <w:rsid w:val="00AF0C4E"/>
    <w:rsid w:val="00AF1ED3"/>
    <w:rsid w:val="00AF2632"/>
    <w:rsid w:val="00AF3311"/>
    <w:rsid w:val="00AF3D4C"/>
    <w:rsid w:val="00AF3F52"/>
    <w:rsid w:val="00AF4C82"/>
    <w:rsid w:val="00AF5034"/>
    <w:rsid w:val="00AF6CC5"/>
    <w:rsid w:val="00B01390"/>
    <w:rsid w:val="00B0326E"/>
    <w:rsid w:val="00B03272"/>
    <w:rsid w:val="00B05A12"/>
    <w:rsid w:val="00B0673A"/>
    <w:rsid w:val="00B06BD2"/>
    <w:rsid w:val="00B12553"/>
    <w:rsid w:val="00B134C3"/>
    <w:rsid w:val="00B149D5"/>
    <w:rsid w:val="00B156B7"/>
    <w:rsid w:val="00B15E65"/>
    <w:rsid w:val="00B1623F"/>
    <w:rsid w:val="00B17E95"/>
    <w:rsid w:val="00B208DE"/>
    <w:rsid w:val="00B20AE6"/>
    <w:rsid w:val="00B22ECF"/>
    <w:rsid w:val="00B231BC"/>
    <w:rsid w:val="00B25A0D"/>
    <w:rsid w:val="00B262D1"/>
    <w:rsid w:val="00B32889"/>
    <w:rsid w:val="00B33973"/>
    <w:rsid w:val="00B33B41"/>
    <w:rsid w:val="00B34B61"/>
    <w:rsid w:val="00B35991"/>
    <w:rsid w:val="00B36422"/>
    <w:rsid w:val="00B41C9F"/>
    <w:rsid w:val="00B42717"/>
    <w:rsid w:val="00B42E97"/>
    <w:rsid w:val="00B45425"/>
    <w:rsid w:val="00B4543E"/>
    <w:rsid w:val="00B455C7"/>
    <w:rsid w:val="00B4574F"/>
    <w:rsid w:val="00B510D3"/>
    <w:rsid w:val="00B555CE"/>
    <w:rsid w:val="00B608CC"/>
    <w:rsid w:val="00B61F27"/>
    <w:rsid w:val="00B62135"/>
    <w:rsid w:val="00B65289"/>
    <w:rsid w:val="00B67A3D"/>
    <w:rsid w:val="00B712AA"/>
    <w:rsid w:val="00B73C63"/>
    <w:rsid w:val="00B7574E"/>
    <w:rsid w:val="00B80B50"/>
    <w:rsid w:val="00B8280C"/>
    <w:rsid w:val="00B82B24"/>
    <w:rsid w:val="00B83285"/>
    <w:rsid w:val="00B833CA"/>
    <w:rsid w:val="00B8351B"/>
    <w:rsid w:val="00B844E9"/>
    <w:rsid w:val="00B9038C"/>
    <w:rsid w:val="00B925D8"/>
    <w:rsid w:val="00B951ED"/>
    <w:rsid w:val="00B97E69"/>
    <w:rsid w:val="00BA025E"/>
    <w:rsid w:val="00BA33E6"/>
    <w:rsid w:val="00BA451E"/>
    <w:rsid w:val="00BA546D"/>
    <w:rsid w:val="00BA5D3C"/>
    <w:rsid w:val="00BA6A25"/>
    <w:rsid w:val="00BA72AC"/>
    <w:rsid w:val="00BB2D0C"/>
    <w:rsid w:val="00BB419B"/>
    <w:rsid w:val="00BB4495"/>
    <w:rsid w:val="00BB60EB"/>
    <w:rsid w:val="00BB767C"/>
    <w:rsid w:val="00BC0289"/>
    <w:rsid w:val="00BC5405"/>
    <w:rsid w:val="00BC57E0"/>
    <w:rsid w:val="00BC5D3D"/>
    <w:rsid w:val="00BD4DA3"/>
    <w:rsid w:val="00BD4F09"/>
    <w:rsid w:val="00BD77E2"/>
    <w:rsid w:val="00BE1E57"/>
    <w:rsid w:val="00BE1EDE"/>
    <w:rsid w:val="00BF1326"/>
    <w:rsid w:val="00BF4B33"/>
    <w:rsid w:val="00BF781C"/>
    <w:rsid w:val="00C04478"/>
    <w:rsid w:val="00C05343"/>
    <w:rsid w:val="00C06468"/>
    <w:rsid w:val="00C07288"/>
    <w:rsid w:val="00C115DD"/>
    <w:rsid w:val="00C136C1"/>
    <w:rsid w:val="00C13F00"/>
    <w:rsid w:val="00C2046D"/>
    <w:rsid w:val="00C20FF8"/>
    <w:rsid w:val="00C24CE1"/>
    <w:rsid w:val="00C2635D"/>
    <w:rsid w:val="00C26643"/>
    <w:rsid w:val="00C3177A"/>
    <w:rsid w:val="00C32A93"/>
    <w:rsid w:val="00C32BFB"/>
    <w:rsid w:val="00C337B5"/>
    <w:rsid w:val="00C347C9"/>
    <w:rsid w:val="00C4021F"/>
    <w:rsid w:val="00C40C28"/>
    <w:rsid w:val="00C4145F"/>
    <w:rsid w:val="00C45878"/>
    <w:rsid w:val="00C45A54"/>
    <w:rsid w:val="00C53C22"/>
    <w:rsid w:val="00C5458A"/>
    <w:rsid w:val="00C56531"/>
    <w:rsid w:val="00C60116"/>
    <w:rsid w:val="00C61F13"/>
    <w:rsid w:val="00C6274A"/>
    <w:rsid w:val="00C67D3A"/>
    <w:rsid w:val="00C73786"/>
    <w:rsid w:val="00C74CB0"/>
    <w:rsid w:val="00C77E58"/>
    <w:rsid w:val="00C80FD5"/>
    <w:rsid w:val="00C86416"/>
    <w:rsid w:val="00C8661C"/>
    <w:rsid w:val="00C867B8"/>
    <w:rsid w:val="00C86FEF"/>
    <w:rsid w:val="00C87A35"/>
    <w:rsid w:val="00C87A6F"/>
    <w:rsid w:val="00C90E86"/>
    <w:rsid w:val="00C9150B"/>
    <w:rsid w:val="00C91C37"/>
    <w:rsid w:val="00CA0DA3"/>
    <w:rsid w:val="00CA14AD"/>
    <w:rsid w:val="00CA2BD2"/>
    <w:rsid w:val="00CA52DB"/>
    <w:rsid w:val="00CA71D5"/>
    <w:rsid w:val="00CA786D"/>
    <w:rsid w:val="00CB0779"/>
    <w:rsid w:val="00CB409B"/>
    <w:rsid w:val="00CB5254"/>
    <w:rsid w:val="00CB53FE"/>
    <w:rsid w:val="00CB5753"/>
    <w:rsid w:val="00CB579D"/>
    <w:rsid w:val="00CB5F02"/>
    <w:rsid w:val="00CB6979"/>
    <w:rsid w:val="00CC00ED"/>
    <w:rsid w:val="00CC2933"/>
    <w:rsid w:val="00CC56AE"/>
    <w:rsid w:val="00CC5A48"/>
    <w:rsid w:val="00CC5BAB"/>
    <w:rsid w:val="00CC5FE7"/>
    <w:rsid w:val="00CC6761"/>
    <w:rsid w:val="00CC7A26"/>
    <w:rsid w:val="00CC7E55"/>
    <w:rsid w:val="00CD05B1"/>
    <w:rsid w:val="00CD155F"/>
    <w:rsid w:val="00CD2A1C"/>
    <w:rsid w:val="00CD2E19"/>
    <w:rsid w:val="00CD5066"/>
    <w:rsid w:val="00CD5A28"/>
    <w:rsid w:val="00CD6810"/>
    <w:rsid w:val="00CD7F00"/>
    <w:rsid w:val="00CE1486"/>
    <w:rsid w:val="00CE1819"/>
    <w:rsid w:val="00CE4864"/>
    <w:rsid w:val="00CE551D"/>
    <w:rsid w:val="00CE55B0"/>
    <w:rsid w:val="00CE5A08"/>
    <w:rsid w:val="00CE6251"/>
    <w:rsid w:val="00CE7B04"/>
    <w:rsid w:val="00CE7BCF"/>
    <w:rsid w:val="00CE7EE1"/>
    <w:rsid w:val="00CF0B13"/>
    <w:rsid w:val="00CF23A5"/>
    <w:rsid w:val="00CF26C5"/>
    <w:rsid w:val="00CF2AB4"/>
    <w:rsid w:val="00CF3300"/>
    <w:rsid w:val="00CF5907"/>
    <w:rsid w:val="00CF6CF3"/>
    <w:rsid w:val="00D06580"/>
    <w:rsid w:val="00D1107D"/>
    <w:rsid w:val="00D11A44"/>
    <w:rsid w:val="00D123CB"/>
    <w:rsid w:val="00D13848"/>
    <w:rsid w:val="00D150F4"/>
    <w:rsid w:val="00D15770"/>
    <w:rsid w:val="00D170C9"/>
    <w:rsid w:val="00D200BA"/>
    <w:rsid w:val="00D20706"/>
    <w:rsid w:val="00D20DA1"/>
    <w:rsid w:val="00D25081"/>
    <w:rsid w:val="00D25812"/>
    <w:rsid w:val="00D25EF4"/>
    <w:rsid w:val="00D26735"/>
    <w:rsid w:val="00D318BC"/>
    <w:rsid w:val="00D3191F"/>
    <w:rsid w:val="00D32E96"/>
    <w:rsid w:val="00D33FF2"/>
    <w:rsid w:val="00D36B29"/>
    <w:rsid w:val="00D403B6"/>
    <w:rsid w:val="00D40605"/>
    <w:rsid w:val="00D45280"/>
    <w:rsid w:val="00D4642B"/>
    <w:rsid w:val="00D47A90"/>
    <w:rsid w:val="00D50F49"/>
    <w:rsid w:val="00D51BFE"/>
    <w:rsid w:val="00D51D32"/>
    <w:rsid w:val="00D52147"/>
    <w:rsid w:val="00D528AD"/>
    <w:rsid w:val="00D52D87"/>
    <w:rsid w:val="00D52DA1"/>
    <w:rsid w:val="00D53623"/>
    <w:rsid w:val="00D54C1D"/>
    <w:rsid w:val="00D56316"/>
    <w:rsid w:val="00D56ECB"/>
    <w:rsid w:val="00D5759E"/>
    <w:rsid w:val="00D576C8"/>
    <w:rsid w:val="00D60678"/>
    <w:rsid w:val="00D61F94"/>
    <w:rsid w:val="00D65FEA"/>
    <w:rsid w:val="00D669BC"/>
    <w:rsid w:val="00D66C7F"/>
    <w:rsid w:val="00D67D38"/>
    <w:rsid w:val="00D71208"/>
    <w:rsid w:val="00D71C1B"/>
    <w:rsid w:val="00D74195"/>
    <w:rsid w:val="00D745DD"/>
    <w:rsid w:val="00D808FE"/>
    <w:rsid w:val="00D82CC6"/>
    <w:rsid w:val="00D8381E"/>
    <w:rsid w:val="00D8488F"/>
    <w:rsid w:val="00D84F01"/>
    <w:rsid w:val="00D85950"/>
    <w:rsid w:val="00D85DC8"/>
    <w:rsid w:val="00D86416"/>
    <w:rsid w:val="00D86427"/>
    <w:rsid w:val="00D91F02"/>
    <w:rsid w:val="00D934EB"/>
    <w:rsid w:val="00D942FF"/>
    <w:rsid w:val="00D9469A"/>
    <w:rsid w:val="00D968B0"/>
    <w:rsid w:val="00DA0BCB"/>
    <w:rsid w:val="00DA7471"/>
    <w:rsid w:val="00DB0340"/>
    <w:rsid w:val="00DB226B"/>
    <w:rsid w:val="00DB23C8"/>
    <w:rsid w:val="00DB3F43"/>
    <w:rsid w:val="00DB502D"/>
    <w:rsid w:val="00DB5153"/>
    <w:rsid w:val="00DB6984"/>
    <w:rsid w:val="00DB6B77"/>
    <w:rsid w:val="00DB726E"/>
    <w:rsid w:val="00DC2973"/>
    <w:rsid w:val="00DC371B"/>
    <w:rsid w:val="00DC41B0"/>
    <w:rsid w:val="00DC70BC"/>
    <w:rsid w:val="00DD0FA2"/>
    <w:rsid w:val="00DD49CE"/>
    <w:rsid w:val="00DD65A6"/>
    <w:rsid w:val="00DD6C39"/>
    <w:rsid w:val="00DD7049"/>
    <w:rsid w:val="00DD7D93"/>
    <w:rsid w:val="00DE05C6"/>
    <w:rsid w:val="00DE27EB"/>
    <w:rsid w:val="00DE6A46"/>
    <w:rsid w:val="00DF21C5"/>
    <w:rsid w:val="00E03051"/>
    <w:rsid w:val="00E05100"/>
    <w:rsid w:val="00E05236"/>
    <w:rsid w:val="00E130A3"/>
    <w:rsid w:val="00E14448"/>
    <w:rsid w:val="00E15C67"/>
    <w:rsid w:val="00E16D01"/>
    <w:rsid w:val="00E16F91"/>
    <w:rsid w:val="00E170C5"/>
    <w:rsid w:val="00E17516"/>
    <w:rsid w:val="00E17A6E"/>
    <w:rsid w:val="00E219FF"/>
    <w:rsid w:val="00E21D37"/>
    <w:rsid w:val="00E21EB0"/>
    <w:rsid w:val="00E220C8"/>
    <w:rsid w:val="00E227B8"/>
    <w:rsid w:val="00E23CC2"/>
    <w:rsid w:val="00E2410A"/>
    <w:rsid w:val="00E245C7"/>
    <w:rsid w:val="00E250C3"/>
    <w:rsid w:val="00E27066"/>
    <w:rsid w:val="00E30710"/>
    <w:rsid w:val="00E30901"/>
    <w:rsid w:val="00E40002"/>
    <w:rsid w:val="00E40BA4"/>
    <w:rsid w:val="00E42BAE"/>
    <w:rsid w:val="00E44111"/>
    <w:rsid w:val="00E52F79"/>
    <w:rsid w:val="00E60334"/>
    <w:rsid w:val="00E635A6"/>
    <w:rsid w:val="00E64913"/>
    <w:rsid w:val="00E662A1"/>
    <w:rsid w:val="00E716B2"/>
    <w:rsid w:val="00E720F6"/>
    <w:rsid w:val="00E72C46"/>
    <w:rsid w:val="00E72DE8"/>
    <w:rsid w:val="00E743AE"/>
    <w:rsid w:val="00E76CAC"/>
    <w:rsid w:val="00E80F07"/>
    <w:rsid w:val="00E82B86"/>
    <w:rsid w:val="00E82DA9"/>
    <w:rsid w:val="00E82EB7"/>
    <w:rsid w:val="00E8500D"/>
    <w:rsid w:val="00E86BBE"/>
    <w:rsid w:val="00E87EDC"/>
    <w:rsid w:val="00E94EFD"/>
    <w:rsid w:val="00E9681F"/>
    <w:rsid w:val="00E969FF"/>
    <w:rsid w:val="00EA1138"/>
    <w:rsid w:val="00EA1675"/>
    <w:rsid w:val="00EA1A67"/>
    <w:rsid w:val="00EA1DBB"/>
    <w:rsid w:val="00EA2A92"/>
    <w:rsid w:val="00EA3B81"/>
    <w:rsid w:val="00EA5024"/>
    <w:rsid w:val="00EA5723"/>
    <w:rsid w:val="00EB0A29"/>
    <w:rsid w:val="00EB1B85"/>
    <w:rsid w:val="00EB2EE7"/>
    <w:rsid w:val="00EB406D"/>
    <w:rsid w:val="00EB45B4"/>
    <w:rsid w:val="00EB7E09"/>
    <w:rsid w:val="00EB7F43"/>
    <w:rsid w:val="00EC0F8C"/>
    <w:rsid w:val="00EC1B4F"/>
    <w:rsid w:val="00EC4281"/>
    <w:rsid w:val="00ED0AE9"/>
    <w:rsid w:val="00ED21F2"/>
    <w:rsid w:val="00ED2C8C"/>
    <w:rsid w:val="00ED3AAE"/>
    <w:rsid w:val="00ED57B6"/>
    <w:rsid w:val="00ED6FDE"/>
    <w:rsid w:val="00EE0CB4"/>
    <w:rsid w:val="00EE190D"/>
    <w:rsid w:val="00EE317E"/>
    <w:rsid w:val="00EE4695"/>
    <w:rsid w:val="00EE48DA"/>
    <w:rsid w:val="00EE6FCE"/>
    <w:rsid w:val="00EF0912"/>
    <w:rsid w:val="00EF15D2"/>
    <w:rsid w:val="00EF4885"/>
    <w:rsid w:val="00EF55E2"/>
    <w:rsid w:val="00EF73E8"/>
    <w:rsid w:val="00F02A36"/>
    <w:rsid w:val="00F05629"/>
    <w:rsid w:val="00F074C4"/>
    <w:rsid w:val="00F07C16"/>
    <w:rsid w:val="00F10D33"/>
    <w:rsid w:val="00F111F5"/>
    <w:rsid w:val="00F13F13"/>
    <w:rsid w:val="00F14E76"/>
    <w:rsid w:val="00F1644C"/>
    <w:rsid w:val="00F21C2B"/>
    <w:rsid w:val="00F21D1A"/>
    <w:rsid w:val="00F236C8"/>
    <w:rsid w:val="00F24B12"/>
    <w:rsid w:val="00F24EDF"/>
    <w:rsid w:val="00F25060"/>
    <w:rsid w:val="00F26102"/>
    <w:rsid w:val="00F26673"/>
    <w:rsid w:val="00F32F81"/>
    <w:rsid w:val="00F34BC7"/>
    <w:rsid w:val="00F42602"/>
    <w:rsid w:val="00F437A0"/>
    <w:rsid w:val="00F440B0"/>
    <w:rsid w:val="00F47AE6"/>
    <w:rsid w:val="00F47C58"/>
    <w:rsid w:val="00F47E92"/>
    <w:rsid w:val="00F51B8A"/>
    <w:rsid w:val="00F534C4"/>
    <w:rsid w:val="00F53D6A"/>
    <w:rsid w:val="00F56647"/>
    <w:rsid w:val="00F6091C"/>
    <w:rsid w:val="00F6654A"/>
    <w:rsid w:val="00F67265"/>
    <w:rsid w:val="00F67325"/>
    <w:rsid w:val="00F734AA"/>
    <w:rsid w:val="00F7685F"/>
    <w:rsid w:val="00F76D05"/>
    <w:rsid w:val="00F7736A"/>
    <w:rsid w:val="00F77D09"/>
    <w:rsid w:val="00F77D6C"/>
    <w:rsid w:val="00F8085E"/>
    <w:rsid w:val="00F81E65"/>
    <w:rsid w:val="00F824A3"/>
    <w:rsid w:val="00F82D34"/>
    <w:rsid w:val="00F8547E"/>
    <w:rsid w:val="00F85E94"/>
    <w:rsid w:val="00F86E4C"/>
    <w:rsid w:val="00F86EC3"/>
    <w:rsid w:val="00F87B2A"/>
    <w:rsid w:val="00F92E53"/>
    <w:rsid w:val="00FA1636"/>
    <w:rsid w:val="00FA1903"/>
    <w:rsid w:val="00FA2475"/>
    <w:rsid w:val="00FA2789"/>
    <w:rsid w:val="00FA3BC4"/>
    <w:rsid w:val="00FA4334"/>
    <w:rsid w:val="00FA5806"/>
    <w:rsid w:val="00FA67FC"/>
    <w:rsid w:val="00FB1C4C"/>
    <w:rsid w:val="00FB5E5A"/>
    <w:rsid w:val="00FB7513"/>
    <w:rsid w:val="00FC07E4"/>
    <w:rsid w:val="00FC09D7"/>
    <w:rsid w:val="00FC0F49"/>
    <w:rsid w:val="00FC17FE"/>
    <w:rsid w:val="00FC1B6C"/>
    <w:rsid w:val="00FC567A"/>
    <w:rsid w:val="00FC73EF"/>
    <w:rsid w:val="00FD2C98"/>
    <w:rsid w:val="00FD2FCC"/>
    <w:rsid w:val="00FD70ED"/>
    <w:rsid w:val="00FD7AA8"/>
    <w:rsid w:val="00FE0847"/>
    <w:rsid w:val="00FE2399"/>
    <w:rsid w:val="00FE29F2"/>
    <w:rsid w:val="00FE5066"/>
    <w:rsid w:val="00FE701E"/>
    <w:rsid w:val="00FE72CA"/>
    <w:rsid w:val="00FE7530"/>
    <w:rsid w:val="00FF01B5"/>
    <w:rsid w:val="00FF0A6F"/>
    <w:rsid w:val="00FF29F8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BD7B6"/>
  <w15:chartTrackingRefBased/>
  <w15:docId w15:val="{686725A6-2E97-47BE-91F7-3E4B99A2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C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53D"/>
    <w:pPr>
      <w:ind w:leftChars="400" w:left="840"/>
    </w:pPr>
  </w:style>
  <w:style w:type="table" w:styleId="a4">
    <w:name w:val="Table Grid"/>
    <w:basedOn w:val="a1"/>
    <w:uiPriority w:val="39"/>
    <w:rsid w:val="0015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4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443B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B44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443B"/>
    <w:rPr>
      <w:rFonts w:eastAsia="ＭＳ 明朝"/>
    </w:rPr>
  </w:style>
  <w:style w:type="character" w:styleId="a9">
    <w:name w:val="Hyperlink"/>
    <w:basedOn w:val="a0"/>
    <w:uiPriority w:val="99"/>
    <w:unhideWhenUsed/>
    <w:rsid w:val="00DB6B77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A26B2C"/>
    <w:rPr>
      <w:color w:val="808080"/>
    </w:rPr>
  </w:style>
  <w:style w:type="paragraph" w:styleId="ab">
    <w:name w:val="No Spacing"/>
    <w:link w:val="ac"/>
    <w:uiPriority w:val="1"/>
    <w:qFormat/>
    <w:rsid w:val="00A26B2C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A26B2C"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AB5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5D0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FA2789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6E5E7B"/>
  </w:style>
  <w:style w:type="character" w:customStyle="1" w:styleId="af1">
    <w:name w:val="日付 (文字)"/>
    <w:basedOn w:val="a0"/>
    <w:link w:val="af0"/>
    <w:uiPriority w:val="99"/>
    <w:semiHidden/>
    <w:rsid w:val="006E5E7B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40B4-31D2-4C61-9995-40D73546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黒川　智史</cp:lastModifiedBy>
  <cp:revision>27</cp:revision>
  <cp:lastPrinted>2021-07-21T08:48:00Z</cp:lastPrinted>
  <dcterms:created xsi:type="dcterms:W3CDTF">2021-07-09T02:48:00Z</dcterms:created>
  <dcterms:modified xsi:type="dcterms:W3CDTF">2021-07-21T09:16:00Z</dcterms:modified>
</cp:coreProperties>
</file>