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9F98B" w14:textId="77777777" w:rsidR="00856117" w:rsidRPr="00650382" w:rsidRDefault="00856117" w:rsidP="00856117">
      <w:pPr>
        <w:jc w:val="center"/>
        <w:rPr>
          <w:rFonts w:ascii="ＭＳ ゴシック" w:eastAsia="ＭＳ ゴシック" w:hAnsi="ＭＳ ゴシック"/>
          <w:sz w:val="24"/>
          <w:szCs w:val="24"/>
        </w:rPr>
      </w:pPr>
      <w:bookmarkStart w:id="0" w:name="_Hlk234490056"/>
      <w:r w:rsidRPr="00650382">
        <w:rPr>
          <w:rFonts w:ascii="ＭＳ ゴシック" w:eastAsia="ＭＳ ゴシック" w:hAnsi="ＭＳ ゴシック" w:hint="eastAsia"/>
          <w:sz w:val="24"/>
          <w:szCs w:val="24"/>
        </w:rPr>
        <w:t>記入要領</w:t>
      </w:r>
      <w:r>
        <w:rPr>
          <w:rFonts w:ascii="ＭＳ ゴシック" w:eastAsia="ＭＳ ゴシック" w:hAnsi="ＭＳ ゴシック" w:hint="eastAsia"/>
          <w:sz w:val="24"/>
          <w:szCs w:val="24"/>
        </w:rPr>
        <w:t>（結核に係る定期健康診断実施報告書）</w:t>
      </w:r>
    </w:p>
    <w:p w14:paraId="33670C7C" w14:textId="77777777" w:rsidR="00856117" w:rsidRPr="00650382" w:rsidRDefault="00856117" w:rsidP="00856117">
      <w:pPr>
        <w:rPr>
          <w:rFonts w:ascii="ＭＳ ゴシック" w:eastAsia="ＭＳ ゴシック" w:hAnsi="ＭＳ ゴシック"/>
        </w:rPr>
      </w:pPr>
    </w:p>
    <w:p w14:paraId="1356B35D" w14:textId="77777777" w:rsidR="00856117" w:rsidRDefault="00856117" w:rsidP="00856117">
      <w:pPr>
        <w:spacing w:line="276" w:lineRule="auto"/>
        <w:rPr>
          <w:rFonts w:ascii="ＭＳ ゴシック" w:eastAsia="ＭＳ ゴシック" w:hAnsi="ＭＳ ゴシック"/>
        </w:rPr>
      </w:pPr>
      <w:r>
        <w:rPr>
          <w:rFonts w:ascii="ＭＳ ゴシック" w:eastAsia="ＭＳ ゴシック" w:hAnsi="ＭＳ ゴシック" w:hint="eastAsia"/>
        </w:rPr>
        <w:t>○ 「</w:t>
      </w:r>
      <w:r w:rsidRPr="00130CE8">
        <w:rPr>
          <w:rFonts w:ascii="ＭＳ ゴシック" w:eastAsia="ＭＳ ゴシック" w:hAnsi="ＭＳ ゴシック" w:hint="eastAsia"/>
          <w:color w:val="000000" w:themeColor="text1"/>
        </w:rPr>
        <w:t>実施義務者</w:t>
      </w:r>
      <w:r>
        <w:rPr>
          <w:rFonts w:ascii="ＭＳ ゴシック" w:eastAsia="ＭＳ ゴシック" w:hAnsi="ＭＳ ゴシック" w:hint="eastAsia"/>
        </w:rPr>
        <w:t>の名称」欄には、法人名だけでなく、施設、学校名等を記載してください。</w:t>
      </w:r>
    </w:p>
    <w:p w14:paraId="002BA0C0" w14:textId="77777777" w:rsidR="00856117" w:rsidRDefault="00856117" w:rsidP="00856117">
      <w:pPr>
        <w:spacing w:line="276" w:lineRule="auto"/>
        <w:ind w:left="210" w:hangingChars="100" w:hanging="210"/>
        <w:rPr>
          <w:rFonts w:ascii="ＭＳ ゴシック" w:eastAsia="ＭＳ ゴシック" w:hAnsi="ＭＳ ゴシック"/>
        </w:rPr>
      </w:pPr>
      <w:r>
        <w:rPr>
          <w:rFonts w:ascii="ＭＳ ゴシック" w:eastAsia="ＭＳ ゴシック" w:hAnsi="ＭＳ ゴシック" w:hint="eastAsia"/>
        </w:rPr>
        <w:t>○ 医療機関（病院、診療所、助産所）、介護老人保健施設又は</w:t>
      </w:r>
      <w:r w:rsidRPr="004C4AE9">
        <w:rPr>
          <w:rFonts w:ascii="ＭＳ ゴシック" w:eastAsia="ＭＳ ゴシック" w:hAnsi="ＭＳ ゴシック" w:hint="eastAsia"/>
        </w:rPr>
        <w:t>介護医療院</w:t>
      </w:r>
      <w:r>
        <w:rPr>
          <w:rFonts w:ascii="ＭＳ ゴシック" w:eastAsia="ＭＳ ゴシック" w:hAnsi="ＭＳ ゴシック" w:hint="eastAsia"/>
        </w:rPr>
        <w:t>においては、職員のみを記載してください。対象者数は、検査実施月における結核定期健康診断の対象となる者の数を記入してください。</w:t>
      </w:r>
    </w:p>
    <w:p w14:paraId="24C28E70" w14:textId="77777777" w:rsidR="00856117" w:rsidRDefault="00856117" w:rsidP="00856117">
      <w:pPr>
        <w:spacing w:line="276" w:lineRule="auto"/>
        <w:ind w:left="210" w:hangingChars="100" w:hanging="210"/>
        <w:rPr>
          <w:rFonts w:ascii="ＭＳ ゴシック" w:eastAsia="ＭＳ ゴシック" w:hAnsi="ＭＳ ゴシック"/>
        </w:rPr>
      </w:pPr>
      <w:r>
        <w:rPr>
          <w:rFonts w:ascii="ＭＳ ゴシック" w:eastAsia="ＭＳ ゴシック" w:hAnsi="ＭＳ ゴシック" w:hint="eastAsia"/>
        </w:rPr>
        <w:t>○ 社会福祉施設（社会福祉法第2条第2項第1号及び第3号から第6号までに規定する施設）においては、職員及び65歳以上の入所者について記載してください。対象者数は、検査実施月における結核定期健康診断の対象となる者の数を記入してください。</w:t>
      </w:r>
    </w:p>
    <w:p w14:paraId="56DF2A5E" w14:textId="77777777" w:rsidR="00856117" w:rsidRDefault="00856117" w:rsidP="00856117">
      <w:pPr>
        <w:spacing w:line="276" w:lineRule="auto"/>
        <w:ind w:left="210" w:hangingChars="100" w:hanging="210"/>
        <w:rPr>
          <w:rFonts w:ascii="ＭＳ ゴシック" w:eastAsia="ＭＳ ゴシック" w:hAnsi="ＭＳ ゴシック"/>
        </w:rPr>
      </w:pPr>
      <w:r>
        <w:rPr>
          <w:rFonts w:ascii="ＭＳ ゴシック" w:eastAsia="ＭＳ ゴシック" w:hAnsi="ＭＳ ゴシック" w:hint="eastAsia"/>
        </w:rPr>
        <w:t>○ 学校職員の対象者数は、検査実施月における結核定期健康診断の対象となる者の数を記入してください。</w:t>
      </w:r>
    </w:p>
    <w:p w14:paraId="4A692B8B" w14:textId="77777777" w:rsidR="00856117" w:rsidRDefault="00856117" w:rsidP="00856117">
      <w:pPr>
        <w:spacing w:line="276" w:lineRule="auto"/>
        <w:ind w:left="210" w:hangingChars="100" w:hanging="210"/>
        <w:rPr>
          <w:rFonts w:ascii="ＭＳ ゴシック" w:eastAsia="ＭＳ ゴシック" w:hAnsi="ＭＳ ゴシック"/>
        </w:rPr>
      </w:pPr>
      <w:r>
        <w:rPr>
          <w:rFonts w:ascii="ＭＳ ゴシック" w:eastAsia="ＭＳ ゴシック" w:hAnsi="ＭＳ ゴシック" w:hint="eastAsia"/>
        </w:rPr>
        <w:t>○ 胸部エックス線撮影で、一般的に間接撮影はレントゲン車など、直接撮影は病院や医院などで行われます。間接撮影と直接撮影の区分が分からない場合は、間接撮影に記入してください。</w:t>
      </w:r>
    </w:p>
    <w:p w14:paraId="3FB853B4" w14:textId="254B53D9" w:rsidR="00856117" w:rsidRDefault="00856117" w:rsidP="00856117">
      <w:pPr>
        <w:spacing w:line="276" w:lineRule="auto"/>
        <w:ind w:left="210" w:hangingChars="100" w:hanging="210"/>
        <w:rPr>
          <w:rFonts w:ascii="ＭＳ ゴシック" w:eastAsia="ＭＳ ゴシック" w:hAnsi="ＭＳ ゴシック"/>
        </w:rPr>
      </w:pPr>
      <w:r>
        <w:rPr>
          <w:rFonts w:ascii="ＭＳ ゴシック" w:eastAsia="ＭＳ ゴシック" w:hAnsi="ＭＳ ゴシック" w:hint="eastAsia"/>
        </w:rPr>
        <w:t>○ 精密検査は、結核についてのみ計上してください。肺がんを目的として</w:t>
      </w:r>
      <w:r w:rsidR="00236493">
        <w:rPr>
          <w:rFonts w:ascii="ＭＳ ゴシック" w:eastAsia="ＭＳ ゴシック" w:hAnsi="ＭＳ ゴシック" w:hint="eastAsia"/>
        </w:rPr>
        <w:t>喀痰</w:t>
      </w:r>
      <w:r>
        <w:rPr>
          <w:rFonts w:ascii="ＭＳ ゴシック" w:eastAsia="ＭＳ ゴシック" w:hAnsi="ＭＳ ゴシック" w:hint="eastAsia"/>
        </w:rPr>
        <w:t>検査をした場合や結核以外で精密検査となり、直接撮影をした場合は、内訳にある検査数に計上しないでください。</w:t>
      </w:r>
    </w:p>
    <w:p w14:paraId="1D7002EC" w14:textId="77777777" w:rsidR="00856117" w:rsidRDefault="00856117" w:rsidP="00856117">
      <w:pPr>
        <w:spacing w:line="276" w:lineRule="auto"/>
        <w:ind w:left="210" w:hangingChars="100" w:hanging="210"/>
        <w:rPr>
          <w:rFonts w:ascii="ＭＳ ゴシック" w:eastAsia="ＭＳ ゴシック" w:hAnsi="ＭＳ ゴシック"/>
        </w:rPr>
      </w:pPr>
      <w:r>
        <w:rPr>
          <w:rFonts w:ascii="ＭＳ ゴシック" w:eastAsia="ＭＳ ゴシック" w:hAnsi="ＭＳ ゴシック" w:hint="eastAsia"/>
        </w:rPr>
        <w:t>○ 結核患者とは、医師による医療行為を必要とする者をいい、結核発病のおそれがある者とは、医師による直接の医療行為は必要としないが、定期的に医師の観察指導を必要とする者をいいます。</w:t>
      </w:r>
    </w:p>
    <w:p w14:paraId="6D2CEC1A" w14:textId="77777777" w:rsidR="00856117" w:rsidRDefault="00856117" w:rsidP="00856117">
      <w:pPr>
        <w:spacing w:line="276" w:lineRule="auto"/>
        <w:ind w:left="210" w:hangingChars="100" w:hanging="210"/>
        <w:rPr>
          <w:rFonts w:ascii="ＭＳ ゴシック" w:eastAsia="ＭＳ ゴシック" w:hAnsi="ＭＳ ゴシック"/>
        </w:rPr>
      </w:pPr>
      <w:r>
        <w:rPr>
          <w:rFonts w:ascii="ＭＳ ゴシック" w:eastAsia="ＭＳ ゴシック" w:hAnsi="ＭＳ ゴシック" w:hint="eastAsia"/>
        </w:rPr>
        <w:t>○ この報告には、健康診断を他で受け、その証明書等を実施者に提出した者を含めて記載してください。</w:t>
      </w:r>
    </w:p>
    <w:p w14:paraId="6F6A8F83" w14:textId="77777777" w:rsidR="00856117" w:rsidRPr="00852E57" w:rsidRDefault="00856117" w:rsidP="00856117">
      <w:pPr>
        <w:rPr>
          <w:rFonts w:ascii="ＭＳ ゴシック" w:eastAsia="ＭＳ ゴシック" w:hAnsi="ＭＳ ゴシック"/>
        </w:rPr>
      </w:pPr>
    </w:p>
    <w:p w14:paraId="66108E59" w14:textId="77777777" w:rsidR="00856117" w:rsidRDefault="00856117" w:rsidP="00856117">
      <w:pPr>
        <w:ind w:left="210" w:hangingChars="100" w:hanging="210"/>
        <w:rPr>
          <w:rFonts w:ascii="ＭＳ ゴシック" w:eastAsia="ＭＳ ゴシック" w:hAnsi="ＭＳ ゴシック"/>
        </w:rPr>
      </w:pPr>
      <w:r>
        <w:rPr>
          <w:rFonts w:ascii="ＭＳ ゴシック" w:eastAsia="ＭＳ ゴシック" w:hAnsi="ＭＳ ゴシック" w:hint="eastAsia"/>
        </w:rPr>
        <w:t>＜提出方法＞</w:t>
      </w:r>
    </w:p>
    <w:p w14:paraId="2431CC9E" w14:textId="64514468" w:rsidR="00856117" w:rsidRDefault="00856117" w:rsidP="00856117">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健康診断の対象者全員の結果判明後、下記へ提出してください。</w:t>
      </w:r>
      <w:r w:rsidR="00236493">
        <w:rPr>
          <w:rFonts w:ascii="ＭＳ ゴシック" w:eastAsia="ＭＳ ゴシック" w:hAnsi="ＭＳ ゴシック" w:hint="eastAsia"/>
        </w:rPr>
        <w:t>FAX</w:t>
      </w:r>
      <w:r>
        <w:rPr>
          <w:rFonts w:ascii="ＭＳ ゴシック" w:eastAsia="ＭＳ ゴシック" w:hAnsi="ＭＳ ゴシック" w:hint="eastAsia"/>
        </w:rPr>
        <w:t>可。</w:t>
      </w:r>
    </w:p>
    <w:p w14:paraId="25838C89" w14:textId="79E3316F" w:rsidR="00856117" w:rsidRDefault="00856117" w:rsidP="00856117">
      <w:pPr>
        <w:ind w:leftChars="100" w:left="210"/>
        <w:rPr>
          <w:rFonts w:ascii="ＭＳ ゴシック" w:eastAsia="ＭＳ ゴシック" w:hAnsi="ＭＳ ゴシック"/>
        </w:rPr>
      </w:pPr>
      <w:r>
        <w:rPr>
          <w:rFonts w:ascii="ＭＳ ゴシック" w:eastAsia="ＭＳ ゴシック" w:hAnsi="ＭＳ ゴシック" w:hint="eastAsia"/>
        </w:rPr>
        <w:t>報告書は、コピー</w:t>
      </w:r>
      <w:r w:rsidR="00236493">
        <w:rPr>
          <w:rFonts w:ascii="ＭＳ ゴシック" w:eastAsia="ＭＳ ゴシック" w:hAnsi="ＭＳ ゴシック" w:hint="eastAsia"/>
        </w:rPr>
        <w:t>等</w:t>
      </w:r>
      <w:r>
        <w:rPr>
          <w:rFonts w:ascii="ＭＳ ゴシック" w:eastAsia="ＭＳ ゴシック" w:hAnsi="ＭＳ ゴシック" w:hint="eastAsia"/>
        </w:rPr>
        <w:t>していただき毎年度の報告をお願いいたします。</w:t>
      </w:r>
    </w:p>
    <w:p w14:paraId="42B33405" w14:textId="77777777" w:rsidR="00856117" w:rsidRDefault="00856117" w:rsidP="00856117">
      <w:pPr>
        <w:rPr>
          <w:rFonts w:ascii="ＭＳ ゴシック" w:eastAsia="ＭＳ ゴシック" w:hAnsi="ＭＳ ゴシック"/>
        </w:rPr>
      </w:pPr>
    </w:p>
    <w:p w14:paraId="6FDF6BE5" w14:textId="77777777" w:rsidR="00856117" w:rsidRDefault="00856117" w:rsidP="00856117">
      <w:pPr>
        <w:ind w:left="210" w:hangingChars="100" w:hanging="210"/>
        <w:rPr>
          <w:rFonts w:ascii="ＭＳ ゴシック" w:eastAsia="ＭＳ ゴシック" w:hAnsi="ＭＳ ゴシック"/>
        </w:rPr>
      </w:pPr>
      <w:r>
        <w:rPr>
          <w:rFonts w:ascii="ＭＳ ゴシック" w:eastAsia="ＭＳ ゴシック" w:hAnsi="ＭＳ ゴシック" w:hint="eastAsia"/>
        </w:rPr>
        <w:t>＜提出先・問合せ先＞</w:t>
      </w:r>
    </w:p>
    <w:p w14:paraId="693B265A" w14:textId="77777777" w:rsidR="00856117" w:rsidRDefault="00856117" w:rsidP="00856117">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〒590-0078　　堺市堺区南瓦町3番1号　　堺市保健所感染症対策課　宛</w:t>
      </w:r>
    </w:p>
    <w:p w14:paraId="1D3B35C5" w14:textId="77777777" w:rsidR="00856117" w:rsidRDefault="00856117" w:rsidP="00856117">
      <w:pPr>
        <w:ind w:left="210" w:hangingChars="100" w:hanging="210"/>
        <w:jc w:val="left"/>
        <w:rPr>
          <w:rFonts w:ascii="ＭＳ ゴシック" w:eastAsia="ＭＳ ゴシック" w:hAnsi="ＭＳ ゴシック"/>
        </w:rPr>
        <w:sectPr w:rsidR="00856117" w:rsidSect="00856117">
          <w:pgSz w:w="11906" w:h="16838"/>
          <w:pgMar w:top="1985" w:right="1701" w:bottom="1701" w:left="1701" w:header="851" w:footer="992" w:gutter="0"/>
          <w:cols w:space="425"/>
          <w:docGrid w:type="lines" w:linePitch="360"/>
        </w:sectPr>
      </w:pPr>
      <w:r>
        <w:rPr>
          <w:rFonts w:ascii="ＭＳ ゴシック" w:eastAsia="ＭＳ ゴシック" w:hAnsi="ＭＳ ゴシック" w:hint="eastAsia"/>
        </w:rPr>
        <w:t xml:space="preserve">　　　　　　　　　　　　　　電話　072-222-9933　　　FAX　072-222-9876</w:t>
      </w:r>
    </w:p>
    <w:bookmarkEnd w:id="0"/>
    <w:p w14:paraId="763F7029" w14:textId="77777777" w:rsidR="00856117" w:rsidRPr="00856117" w:rsidRDefault="00856117"/>
    <w:p w14:paraId="0122F7B5" w14:textId="71481AF7" w:rsidR="00DE0A22" w:rsidRDefault="00856117">
      <w:r>
        <w:rPr>
          <w:noProof/>
        </w:rPr>
        <w:drawing>
          <wp:inline distT="0" distB="0" distL="0" distR="0" wp14:anchorId="25EE0DA9" wp14:editId="02F15D33">
            <wp:extent cx="5181600" cy="7898668"/>
            <wp:effectExtent l="0" t="0" r="0" b="7620"/>
            <wp:docPr id="2108704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3972" cy="7902284"/>
                    </a:xfrm>
                    <a:prstGeom prst="rect">
                      <a:avLst/>
                    </a:prstGeom>
                    <a:noFill/>
                    <a:ln>
                      <a:noFill/>
                    </a:ln>
                  </pic:spPr>
                </pic:pic>
              </a:graphicData>
            </a:graphic>
          </wp:inline>
        </w:drawing>
      </w:r>
    </w:p>
    <w:sectPr w:rsidR="00DE0A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A6294" w14:textId="77777777" w:rsidR="00E24B6A" w:rsidRDefault="00E24B6A" w:rsidP="00236493">
      <w:r>
        <w:separator/>
      </w:r>
    </w:p>
  </w:endnote>
  <w:endnote w:type="continuationSeparator" w:id="0">
    <w:p w14:paraId="6386721B" w14:textId="77777777" w:rsidR="00E24B6A" w:rsidRDefault="00E24B6A" w:rsidP="0023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3A279" w14:textId="77777777" w:rsidR="00E24B6A" w:rsidRDefault="00E24B6A" w:rsidP="00236493">
      <w:r>
        <w:separator/>
      </w:r>
    </w:p>
  </w:footnote>
  <w:footnote w:type="continuationSeparator" w:id="0">
    <w:p w14:paraId="2B08DFCC" w14:textId="77777777" w:rsidR="00E24B6A" w:rsidRDefault="00E24B6A" w:rsidP="00236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17"/>
    <w:rsid w:val="00067A6F"/>
    <w:rsid w:val="00236493"/>
    <w:rsid w:val="003A6134"/>
    <w:rsid w:val="003B7B5D"/>
    <w:rsid w:val="005D3821"/>
    <w:rsid w:val="00750763"/>
    <w:rsid w:val="00856117"/>
    <w:rsid w:val="00A27199"/>
    <w:rsid w:val="00AD74CB"/>
    <w:rsid w:val="00C712A2"/>
    <w:rsid w:val="00DE0A22"/>
    <w:rsid w:val="00E24B6A"/>
    <w:rsid w:val="00ED3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152AFC"/>
  <w15:chartTrackingRefBased/>
  <w15:docId w15:val="{08DCC3E9-A412-459D-9402-A2C5B18A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117"/>
    <w:pPr>
      <w:widowControl w:val="0"/>
      <w:jc w:val="both"/>
    </w:pPr>
  </w:style>
  <w:style w:type="paragraph" w:styleId="1">
    <w:name w:val="heading 1"/>
    <w:basedOn w:val="a"/>
    <w:next w:val="a"/>
    <w:link w:val="10"/>
    <w:uiPriority w:val="9"/>
    <w:qFormat/>
    <w:rsid w:val="008561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561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5611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561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561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561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561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561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561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561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561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5611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561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561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561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561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561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561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561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561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61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561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56117"/>
    <w:pPr>
      <w:spacing w:before="160" w:after="160"/>
      <w:jc w:val="center"/>
    </w:pPr>
    <w:rPr>
      <w:rFonts w:ascii="Century" w:eastAsia="ＭＳ 明朝" w:hAnsi="Century"/>
      <w:i/>
      <w:iCs/>
      <w:color w:val="404040" w:themeColor="text1" w:themeTint="BF"/>
    </w:rPr>
  </w:style>
  <w:style w:type="character" w:customStyle="1" w:styleId="a8">
    <w:name w:val="引用文 (文字)"/>
    <w:basedOn w:val="a0"/>
    <w:link w:val="a7"/>
    <w:uiPriority w:val="29"/>
    <w:rsid w:val="00856117"/>
    <w:rPr>
      <w:rFonts w:ascii="Century" w:eastAsia="ＭＳ 明朝" w:hAnsi="Century"/>
      <w:i/>
      <w:iCs/>
      <w:color w:val="404040" w:themeColor="text1" w:themeTint="BF"/>
    </w:rPr>
  </w:style>
  <w:style w:type="paragraph" w:styleId="a9">
    <w:name w:val="List Paragraph"/>
    <w:basedOn w:val="a"/>
    <w:uiPriority w:val="34"/>
    <w:qFormat/>
    <w:rsid w:val="00856117"/>
    <w:pPr>
      <w:ind w:left="720"/>
      <w:contextualSpacing/>
    </w:pPr>
    <w:rPr>
      <w:rFonts w:ascii="Century" w:eastAsia="ＭＳ 明朝" w:hAnsi="Century"/>
    </w:rPr>
  </w:style>
  <w:style w:type="character" w:styleId="21">
    <w:name w:val="Intense Emphasis"/>
    <w:basedOn w:val="a0"/>
    <w:uiPriority w:val="21"/>
    <w:qFormat/>
    <w:rsid w:val="00856117"/>
    <w:rPr>
      <w:i/>
      <w:iCs/>
      <w:color w:val="2E74B5" w:themeColor="accent1" w:themeShade="BF"/>
    </w:rPr>
  </w:style>
  <w:style w:type="paragraph" w:styleId="22">
    <w:name w:val="Intense Quote"/>
    <w:basedOn w:val="a"/>
    <w:next w:val="a"/>
    <w:link w:val="23"/>
    <w:uiPriority w:val="30"/>
    <w:qFormat/>
    <w:rsid w:val="00856117"/>
    <w:pPr>
      <w:pBdr>
        <w:top w:val="single" w:sz="4" w:space="10" w:color="2E74B5" w:themeColor="accent1" w:themeShade="BF"/>
        <w:bottom w:val="single" w:sz="4" w:space="10" w:color="2E74B5" w:themeColor="accent1" w:themeShade="BF"/>
      </w:pBdr>
      <w:spacing w:before="360" w:after="360"/>
      <w:ind w:left="864" w:right="864"/>
      <w:jc w:val="center"/>
    </w:pPr>
    <w:rPr>
      <w:rFonts w:ascii="Century" w:eastAsia="ＭＳ 明朝" w:hAnsi="Century"/>
      <w:i/>
      <w:iCs/>
      <w:color w:val="2E74B5" w:themeColor="accent1" w:themeShade="BF"/>
    </w:rPr>
  </w:style>
  <w:style w:type="character" w:customStyle="1" w:styleId="23">
    <w:name w:val="引用文 2 (文字)"/>
    <w:basedOn w:val="a0"/>
    <w:link w:val="22"/>
    <w:uiPriority w:val="30"/>
    <w:rsid w:val="00856117"/>
    <w:rPr>
      <w:rFonts w:ascii="Century" w:eastAsia="ＭＳ 明朝" w:hAnsi="Century"/>
      <w:i/>
      <w:iCs/>
      <w:color w:val="2E74B5" w:themeColor="accent1" w:themeShade="BF"/>
    </w:rPr>
  </w:style>
  <w:style w:type="character" w:styleId="24">
    <w:name w:val="Intense Reference"/>
    <w:basedOn w:val="a0"/>
    <w:uiPriority w:val="32"/>
    <w:qFormat/>
    <w:rsid w:val="00856117"/>
    <w:rPr>
      <w:b/>
      <w:bCs/>
      <w:smallCaps/>
      <w:color w:val="2E74B5" w:themeColor="accent1" w:themeShade="BF"/>
      <w:spacing w:val="5"/>
    </w:rPr>
  </w:style>
  <w:style w:type="paragraph" w:styleId="aa">
    <w:name w:val="header"/>
    <w:basedOn w:val="a"/>
    <w:link w:val="ab"/>
    <w:uiPriority w:val="99"/>
    <w:unhideWhenUsed/>
    <w:rsid w:val="00236493"/>
    <w:pPr>
      <w:tabs>
        <w:tab w:val="center" w:pos="4252"/>
        <w:tab w:val="right" w:pos="8504"/>
      </w:tabs>
      <w:snapToGrid w:val="0"/>
    </w:pPr>
  </w:style>
  <w:style w:type="character" w:customStyle="1" w:styleId="ab">
    <w:name w:val="ヘッダー (文字)"/>
    <w:basedOn w:val="a0"/>
    <w:link w:val="aa"/>
    <w:uiPriority w:val="99"/>
    <w:rsid w:val="00236493"/>
  </w:style>
  <w:style w:type="paragraph" w:styleId="ac">
    <w:name w:val="footer"/>
    <w:basedOn w:val="a"/>
    <w:link w:val="ad"/>
    <w:uiPriority w:val="99"/>
    <w:unhideWhenUsed/>
    <w:rsid w:val="00236493"/>
    <w:pPr>
      <w:tabs>
        <w:tab w:val="center" w:pos="4252"/>
        <w:tab w:val="right" w:pos="8504"/>
      </w:tabs>
      <w:snapToGrid w:val="0"/>
    </w:pPr>
  </w:style>
  <w:style w:type="character" w:customStyle="1" w:styleId="ad">
    <w:name w:val="フッター (文字)"/>
    <w:basedOn w:val="a0"/>
    <w:link w:val="ac"/>
    <w:uiPriority w:val="99"/>
    <w:rsid w:val="00236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Words>
  <Characters>703</Characters>
  <Application>Microsoft Office Word</Application>
  <DocSecurity>0</DocSecurity>
  <Lines>5</Lines>
  <Paragraphs>1</Paragraphs>
  <ScaleCrop>false</ScaleCrop>
  <Company>堺市</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2</cp:revision>
  <dcterms:created xsi:type="dcterms:W3CDTF">2026-07-10T06:54:00Z</dcterms:created>
  <dcterms:modified xsi:type="dcterms:W3CDTF">2026-07-10T06:54:00Z</dcterms:modified>
</cp:coreProperties>
</file>