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3FC9" w14:textId="77777777" w:rsidR="00AF3CCA" w:rsidRPr="004D3223" w:rsidRDefault="00AF3CCA" w:rsidP="00AF3CCA">
      <w:pPr>
        <w:spacing w:line="280" w:lineRule="exact"/>
        <w:jc w:val="right"/>
        <w:rPr>
          <w:rFonts w:ascii="ＭＳ 明朝" w:hAnsi="ＭＳ 明朝"/>
          <w:sz w:val="20"/>
        </w:rPr>
      </w:pPr>
      <w:r w:rsidRPr="004D3223">
        <w:rPr>
          <w:rFonts w:ascii="ＭＳ 明朝" w:hAnsi="ＭＳ 明朝" w:hint="eastAsia"/>
          <w:sz w:val="20"/>
        </w:rPr>
        <w:t xml:space="preserve">(様式 </w:t>
      </w:r>
      <w:r>
        <w:rPr>
          <w:rFonts w:ascii="ＭＳ 明朝" w:hAnsi="ＭＳ 明朝" w:hint="eastAsia"/>
          <w:sz w:val="20"/>
        </w:rPr>
        <w:t>A</w:t>
      </w:r>
      <w:r w:rsidRPr="004D3223">
        <w:rPr>
          <w:rFonts w:ascii="ＭＳ 明朝" w:hAnsi="ＭＳ 明朝" w:hint="eastAsia"/>
          <w:sz w:val="20"/>
        </w:rPr>
        <w:t>)</w:t>
      </w:r>
    </w:p>
    <w:p w14:paraId="513DB951" w14:textId="77777777" w:rsidR="00AF3CCA" w:rsidRPr="00593823" w:rsidRDefault="00AF3CCA" w:rsidP="00AF3CCA">
      <w:pPr>
        <w:spacing w:line="320" w:lineRule="exact"/>
        <w:jc w:val="center"/>
        <w:rPr>
          <w:rFonts w:ascii="ＭＳ 明朝" w:hAnsi="ＭＳ 明朝"/>
          <w:sz w:val="32"/>
          <w:szCs w:val="32"/>
        </w:rPr>
      </w:pPr>
      <w:r w:rsidRPr="00593823">
        <w:rPr>
          <w:rFonts w:ascii="ＭＳ 明朝" w:hAnsi="ＭＳ 明朝" w:hint="eastAsia"/>
          <w:sz w:val="32"/>
          <w:szCs w:val="32"/>
        </w:rPr>
        <w:t>設計共同体協定書</w:t>
      </w:r>
    </w:p>
    <w:p w14:paraId="47FB3436" w14:textId="77777777" w:rsidR="00AF3CCA" w:rsidRDefault="00AF3CCA" w:rsidP="00AF3CCA">
      <w:pPr>
        <w:spacing w:line="280" w:lineRule="exact"/>
        <w:rPr>
          <w:rFonts w:ascii="ＭＳ 明朝" w:hAnsi="ＭＳ 明朝"/>
          <w:sz w:val="20"/>
        </w:rPr>
      </w:pPr>
    </w:p>
    <w:p w14:paraId="0B0EE904" w14:textId="77777777" w:rsidR="00AF3CCA" w:rsidRDefault="00AF3CCA" w:rsidP="00AF3CCA">
      <w:pPr>
        <w:spacing w:line="280" w:lineRule="exact"/>
        <w:rPr>
          <w:rFonts w:ascii="ＭＳ 明朝" w:hAnsi="ＭＳ 明朝"/>
          <w:sz w:val="20"/>
        </w:rPr>
      </w:pPr>
    </w:p>
    <w:p w14:paraId="560DF96C" w14:textId="77777777" w:rsidR="00AF3CCA" w:rsidRDefault="00AF3CCA" w:rsidP="00AF3CCA">
      <w:pPr>
        <w:spacing w:line="280" w:lineRule="exact"/>
        <w:ind w:left="240"/>
        <w:jc w:val="left"/>
        <w:rPr>
          <w:rFonts w:ascii="ＭＳ 明朝" w:hAnsi="ＭＳ 明朝"/>
          <w:sz w:val="20"/>
        </w:rPr>
      </w:pPr>
      <w:r>
        <w:rPr>
          <w:rFonts w:ascii="ＭＳ 明朝" w:hAnsi="ＭＳ 明朝" w:hint="eastAsia"/>
          <w:sz w:val="20"/>
        </w:rPr>
        <w:t>（目的）</w:t>
      </w:r>
    </w:p>
    <w:p w14:paraId="71267C33"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第１条　当設計共同体は、次の業務を共同連帯して行うことを目的とする。</w:t>
      </w:r>
    </w:p>
    <w:p w14:paraId="6C7793CE" w14:textId="7EE89EF1" w:rsidR="00AF3CCA" w:rsidRDefault="00AF3CCA" w:rsidP="00AF3CCA">
      <w:pPr>
        <w:adjustRightInd w:val="0"/>
        <w:spacing w:line="280" w:lineRule="exact"/>
        <w:ind w:left="460" w:hanging="220"/>
        <w:jc w:val="left"/>
        <w:rPr>
          <w:rFonts w:ascii="ＭＳ 明朝" w:hAnsi="ＭＳ 明朝"/>
          <w:sz w:val="20"/>
        </w:rPr>
      </w:pPr>
      <w:r>
        <w:rPr>
          <w:rFonts w:ascii="ＭＳ 明朝" w:hAnsi="ＭＳ 明朝"/>
          <w:sz w:val="20"/>
        </w:rPr>
        <w:t>(1)</w:t>
      </w:r>
      <w:r>
        <w:rPr>
          <w:rFonts w:ascii="ＭＳ 明朝" w:hAnsi="ＭＳ 明朝" w:hint="eastAsia"/>
          <w:sz w:val="20"/>
        </w:rPr>
        <w:t xml:space="preserve"> 堺市発注に係</w:t>
      </w:r>
      <w:r w:rsidRPr="006000B7">
        <w:rPr>
          <w:rFonts w:ascii="ＭＳ 明朝" w:hAnsi="ＭＳ 明朝" w:hint="eastAsia"/>
          <w:sz w:val="20"/>
        </w:rPr>
        <w:t>る</w:t>
      </w:r>
      <w:r w:rsidR="00047B68" w:rsidRPr="006000B7">
        <w:rPr>
          <w:rFonts w:ascii="ＭＳ 明朝" w:hAnsi="ＭＳ 明朝" w:hint="eastAsia"/>
          <w:sz w:val="20"/>
        </w:rPr>
        <w:t>（仮称）新金岡複合公共施設整備</w:t>
      </w:r>
      <w:r w:rsidRPr="006000B7">
        <w:rPr>
          <w:rFonts w:ascii="ＭＳ 明朝" w:hAnsi="ＭＳ 明朝" w:hint="eastAsia"/>
          <w:sz w:val="20"/>
        </w:rPr>
        <w:t>設計業務（当該業務内容の変更に伴う業務を含む。以下「業務」という</w:t>
      </w:r>
      <w:r>
        <w:rPr>
          <w:rFonts w:ascii="ＭＳ 明朝" w:hAnsi="ＭＳ 明朝" w:hint="eastAsia"/>
          <w:sz w:val="20"/>
        </w:rPr>
        <w:t>。）</w:t>
      </w:r>
    </w:p>
    <w:p w14:paraId="426E399A" w14:textId="77777777" w:rsidR="00AF3CCA" w:rsidRDefault="00AF3CCA" w:rsidP="00AF3CCA">
      <w:pPr>
        <w:spacing w:line="280" w:lineRule="exact"/>
        <w:ind w:left="460" w:hanging="220"/>
        <w:jc w:val="left"/>
        <w:rPr>
          <w:rFonts w:ascii="ＭＳ 明朝" w:hAnsi="ＭＳ 明朝"/>
          <w:sz w:val="20"/>
        </w:rPr>
      </w:pPr>
      <w:r>
        <w:rPr>
          <w:rFonts w:ascii="ＭＳ 明朝" w:hAnsi="ＭＳ 明朝"/>
          <w:sz w:val="20"/>
        </w:rPr>
        <w:t xml:space="preserve">(2) </w:t>
      </w:r>
      <w:r>
        <w:rPr>
          <w:rFonts w:ascii="ＭＳ 明朝" w:hAnsi="ＭＳ 明朝" w:hint="eastAsia"/>
          <w:sz w:val="20"/>
        </w:rPr>
        <w:t>前号に附帯する業務</w:t>
      </w:r>
    </w:p>
    <w:p w14:paraId="19A494DA" w14:textId="77777777" w:rsidR="00AF3CCA" w:rsidRDefault="00AF3CCA" w:rsidP="00AF3CCA">
      <w:pPr>
        <w:spacing w:line="280" w:lineRule="exact"/>
        <w:ind w:left="460" w:hanging="220"/>
        <w:jc w:val="left"/>
        <w:rPr>
          <w:rFonts w:ascii="ＭＳ 明朝" w:hAnsi="ＭＳ 明朝"/>
          <w:kern w:val="0"/>
          <w:sz w:val="20"/>
        </w:rPr>
      </w:pPr>
      <w:r>
        <w:rPr>
          <w:rFonts w:ascii="ＭＳ 明朝" w:hAnsi="ＭＳ 明朝" w:hint="eastAsia"/>
          <w:kern w:val="0"/>
          <w:sz w:val="20"/>
        </w:rPr>
        <w:t>（名称）</w:t>
      </w:r>
    </w:p>
    <w:p w14:paraId="59EF22BF" w14:textId="77777777" w:rsidR="00AF3CCA" w:rsidRDefault="00AF3CCA" w:rsidP="00AF3CCA">
      <w:pPr>
        <w:spacing w:line="280" w:lineRule="exact"/>
        <w:ind w:left="220" w:hanging="220"/>
        <w:jc w:val="left"/>
        <w:rPr>
          <w:rFonts w:ascii="ＭＳ 明朝" w:hAnsi="ＭＳ 明朝"/>
          <w:kern w:val="0"/>
          <w:sz w:val="20"/>
        </w:rPr>
      </w:pPr>
      <w:r>
        <w:rPr>
          <w:rFonts w:ascii="ＭＳ 明朝" w:hAnsi="ＭＳ 明朝" w:hint="eastAsia"/>
          <w:kern w:val="0"/>
          <w:sz w:val="20"/>
        </w:rPr>
        <w:t>第２条　当設計共同体は、</w:t>
      </w:r>
      <w:r>
        <w:rPr>
          <w:rFonts w:ascii="ＭＳ 明朝" w:hAnsi="ＭＳ 明朝" w:hint="eastAsia"/>
          <w:kern w:val="0"/>
          <w:sz w:val="20"/>
          <w:u w:val="single"/>
        </w:rPr>
        <w:t xml:space="preserve">　　　  　</w:t>
      </w:r>
      <w:r>
        <w:rPr>
          <w:rFonts w:ascii="ＭＳ 明朝" w:hAnsi="ＭＳ 明朝" w:hint="eastAsia"/>
          <w:kern w:val="0"/>
          <w:sz w:val="20"/>
        </w:rPr>
        <w:t>・</w:t>
      </w:r>
      <w:r>
        <w:rPr>
          <w:rFonts w:ascii="ＭＳ 明朝" w:hAnsi="ＭＳ 明朝" w:hint="eastAsia"/>
          <w:kern w:val="0"/>
          <w:sz w:val="20"/>
          <w:u w:val="single"/>
        </w:rPr>
        <w:t xml:space="preserve">　　　  　</w:t>
      </w:r>
      <w:r>
        <w:rPr>
          <w:rFonts w:ascii="ＭＳ 明朝" w:hAnsi="ＭＳ 明朝" w:hint="eastAsia"/>
          <w:kern w:val="0"/>
          <w:sz w:val="20"/>
        </w:rPr>
        <w:t>設計共同体（以下「共同体」という。）と称する。</w:t>
      </w:r>
    </w:p>
    <w:p w14:paraId="4614D207"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（事務所の所在地）</w:t>
      </w:r>
    </w:p>
    <w:p w14:paraId="27CA2BD0"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第３条　共同体は、事務所を</w:t>
      </w:r>
      <w:r>
        <w:rPr>
          <w:rFonts w:ascii="ＭＳ 明朝" w:hAnsi="ＭＳ 明朝" w:hint="eastAsia"/>
          <w:sz w:val="20"/>
          <w:u w:val="single"/>
        </w:rPr>
        <w:t xml:space="preserve">　　　　　　　　　　　　　　　　　　　　　</w:t>
      </w:r>
      <w:r>
        <w:rPr>
          <w:rFonts w:ascii="ＭＳ 明朝" w:hAnsi="ＭＳ 明朝" w:hint="eastAsia"/>
          <w:sz w:val="20"/>
        </w:rPr>
        <w:t>に置く。</w:t>
      </w:r>
    </w:p>
    <w:p w14:paraId="11FF992A"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（成立の時期及び解散の時期）</w:t>
      </w:r>
    </w:p>
    <w:p w14:paraId="15A3A87E"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第４条　共同体は、令和</w:t>
      </w:r>
      <w:r>
        <w:rPr>
          <w:rFonts w:ascii="ＭＳ 明朝" w:hAnsi="ＭＳ 明朝" w:hint="eastAsia"/>
          <w:sz w:val="20"/>
          <w:u w:val="single"/>
        </w:rPr>
        <w:t xml:space="preserve">　　</w:t>
      </w:r>
      <w:r>
        <w:rPr>
          <w:rFonts w:ascii="ＭＳ 明朝" w:hAnsi="ＭＳ 明朝" w:hint="eastAsia"/>
          <w:sz w:val="20"/>
        </w:rPr>
        <w:t>年</w:t>
      </w:r>
      <w:r>
        <w:rPr>
          <w:rFonts w:ascii="ＭＳ 明朝" w:hAnsi="ＭＳ 明朝" w:hint="eastAsia"/>
          <w:sz w:val="20"/>
          <w:u w:val="single"/>
        </w:rPr>
        <w:t xml:space="preserve">　　</w:t>
      </w:r>
      <w:r>
        <w:rPr>
          <w:rFonts w:ascii="ＭＳ 明朝" w:hAnsi="ＭＳ 明朝" w:hint="eastAsia"/>
          <w:sz w:val="20"/>
        </w:rPr>
        <w:t>月</w:t>
      </w:r>
      <w:r>
        <w:rPr>
          <w:rFonts w:ascii="ＭＳ 明朝" w:hAnsi="ＭＳ 明朝" w:hint="eastAsia"/>
          <w:sz w:val="20"/>
          <w:u w:val="single"/>
        </w:rPr>
        <w:t xml:space="preserve">　　</w:t>
      </w:r>
      <w:r>
        <w:rPr>
          <w:rFonts w:ascii="ＭＳ 明朝" w:hAnsi="ＭＳ 明朝" w:hint="eastAsia"/>
          <w:sz w:val="20"/>
        </w:rPr>
        <w:t>日に成立し、業務の委託契約の履行後3カ月を経過するまでの間は、解散することができない。</w:t>
      </w:r>
    </w:p>
    <w:p w14:paraId="4283A125"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２　業務を受託することができなかったときは、共同体は、前項の規定にかかわらず、当該業務に係る委託契約が締結された日に解散するものとする。</w:t>
      </w:r>
    </w:p>
    <w:p w14:paraId="4EC9EB32"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（構成員の住所及び名称）</w:t>
      </w:r>
    </w:p>
    <w:p w14:paraId="3350C670"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第５条　共同体の構成員は、次のとおりとする。</w:t>
      </w:r>
    </w:p>
    <w:p w14:paraId="3CD99865" w14:textId="77777777" w:rsidR="00AF3CCA" w:rsidRDefault="00AF3CCA" w:rsidP="00AF3CCA">
      <w:pPr>
        <w:spacing w:line="280" w:lineRule="exact"/>
        <w:ind w:left="940" w:hanging="220"/>
        <w:jc w:val="left"/>
        <w:rPr>
          <w:rFonts w:ascii="ＭＳ 明朝" w:hAnsi="ＭＳ 明朝"/>
          <w:sz w:val="20"/>
        </w:rPr>
      </w:pPr>
      <w:r w:rsidRPr="00AF3CCA">
        <w:rPr>
          <w:rFonts w:ascii="ＭＳ 明朝" w:hAnsi="ＭＳ 明朝" w:hint="eastAsia"/>
          <w:spacing w:val="400"/>
          <w:kern w:val="0"/>
          <w:sz w:val="20"/>
          <w:fitText w:val="1200" w:id="-2104283136"/>
        </w:rPr>
        <w:t>住</w:t>
      </w:r>
      <w:r w:rsidRPr="00AF3CCA">
        <w:rPr>
          <w:rFonts w:ascii="ＭＳ 明朝" w:hAnsi="ＭＳ 明朝" w:hint="eastAsia"/>
          <w:kern w:val="0"/>
          <w:sz w:val="20"/>
          <w:fitText w:val="1200" w:id="-2104283136"/>
        </w:rPr>
        <w:t>所</w:t>
      </w:r>
      <w:r>
        <w:rPr>
          <w:rFonts w:ascii="ＭＳ 明朝" w:hAnsi="ＭＳ 明朝" w:hint="eastAsia"/>
          <w:sz w:val="20"/>
        </w:rPr>
        <w:t xml:space="preserve">　</w:t>
      </w:r>
      <w:r>
        <w:rPr>
          <w:rFonts w:ascii="ＭＳ 明朝" w:hAnsi="ＭＳ 明朝" w:hint="eastAsia"/>
          <w:sz w:val="20"/>
          <w:u w:val="single"/>
        </w:rPr>
        <w:t xml:space="preserve">　　　　　　　　　　　　　　　　　　　　　　　　　　　　</w:t>
      </w:r>
    </w:p>
    <w:p w14:paraId="02B82F24" w14:textId="77777777" w:rsidR="00AF3CCA" w:rsidRDefault="00AF3CCA" w:rsidP="00AF3CCA">
      <w:pPr>
        <w:spacing w:line="280" w:lineRule="exact"/>
        <w:ind w:left="940" w:hanging="220"/>
        <w:jc w:val="left"/>
        <w:rPr>
          <w:rFonts w:ascii="ＭＳ 明朝" w:hAnsi="ＭＳ 明朝"/>
          <w:sz w:val="20"/>
        </w:rPr>
      </w:pPr>
      <w:r w:rsidRPr="00AF3CCA">
        <w:rPr>
          <w:rFonts w:ascii="ＭＳ 明朝" w:hAnsi="ＭＳ 明朝" w:hint="eastAsia"/>
          <w:kern w:val="0"/>
          <w:sz w:val="20"/>
          <w:fitText w:val="1200" w:id="-2104283135"/>
        </w:rPr>
        <w:t>商号又は名称</w:t>
      </w:r>
      <w:r>
        <w:rPr>
          <w:rFonts w:ascii="ＭＳ 明朝" w:hAnsi="ＭＳ 明朝" w:hint="eastAsia"/>
          <w:sz w:val="20"/>
        </w:rPr>
        <w:t xml:space="preserve">　</w:t>
      </w:r>
      <w:r>
        <w:rPr>
          <w:rFonts w:ascii="ＭＳ 明朝" w:hAnsi="ＭＳ 明朝" w:hint="eastAsia"/>
          <w:sz w:val="20"/>
          <w:u w:val="single"/>
        </w:rPr>
        <w:t xml:space="preserve">　　　　　　　　　　　　　　　　　　　　　　　　　　　　</w:t>
      </w:r>
    </w:p>
    <w:p w14:paraId="6EF52063" w14:textId="77777777" w:rsidR="00AF3CCA" w:rsidRDefault="00AF3CCA" w:rsidP="00AF3CCA">
      <w:pPr>
        <w:spacing w:line="280" w:lineRule="exact"/>
        <w:ind w:left="940" w:hanging="220"/>
        <w:jc w:val="left"/>
        <w:rPr>
          <w:rFonts w:ascii="ＭＳ 明朝" w:hAnsi="ＭＳ 明朝"/>
          <w:sz w:val="20"/>
        </w:rPr>
      </w:pPr>
      <w:r w:rsidRPr="00AF3CCA">
        <w:rPr>
          <w:rFonts w:ascii="ＭＳ 明朝" w:hAnsi="ＭＳ 明朝" w:hint="eastAsia"/>
          <w:spacing w:val="400"/>
          <w:kern w:val="0"/>
          <w:sz w:val="20"/>
          <w:fitText w:val="1200" w:id="-2104283134"/>
        </w:rPr>
        <w:t>住</w:t>
      </w:r>
      <w:r w:rsidRPr="00AF3CCA">
        <w:rPr>
          <w:rFonts w:ascii="ＭＳ 明朝" w:hAnsi="ＭＳ 明朝" w:hint="eastAsia"/>
          <w:kern w:val="0"/>
          <w:sz w:val="20"/>
          <w:fitText w:val="1200" w:id="-2104283134"/>
        </w:rPr>
        <w:t>所</w:t>
      </w:r>
      <w:r>
        <w:rPr>
          <w:rFonts w:ascii="ＭＳ 明朝" w:hAnsi="ＭＳ 明朝" w:hint="eastAsia"/>
          <w:sz w:val="20"/>
        </w:rPr>
        <w:t xml:space="preserve">　</w:t>
      </w:r>
      <w:r>
        <w:rPr>
          <w:rFonts w:ascii="ＭＳ 明朝" w:hAnsi="ＭＳ 明朝" w:hint="eastAsia"/>
          <w:sz w:val="20"/>
          <w:u w:val="single"/>
        </w:rPr>
        <w:t xml:space="preserve">　　　　　　　　　　　　　　　　　　　　　　　　　　　　</w:t>
      </w:r>
    </w:p>
    <w:p w14:paraId="4CE86B87" w14:textId="77777777" w:rsidR="00AF3CCA" w:rsidRDefault="00AF3CCA" w:rsidP="00AF3CCA">
      <w:pPr>
        <w:spacing w:line="280" w:lineRule="exact"/>
        <w:ind w:left="940" w:hanging="220"/>
        <w:jc w:val="left"/>
        <w:rPr>
          <w:rFonts w:ascii="ＭＳ 明朝" w:hAnsi="ＭＳ 明朝"/>
          <w:sz w:val="20"/>
        </w:rPr>
      </w:pPr>
      <w:r w:rsidRPr="00AF3CCA">
        <w:rPr>
          <w:rFonts w:ascii="ＭＳ 明朝" w:hAnsi="ＭＳ 明朝" w:hint="eastAsia"/>
          <w:kern w:val="0"/>
          <w:sz w:val="20"/>
          <w:fitText w:val="1200" w:id="-2104283133"/>
        </w:rPr>
        <w:t>商号又は名称</w:t>
      </w:r>
      <w:r>
        <w:rPr>
          <w:rFonts w:ascii="ＭＳ 明朝" w:hAnsi="ＭＳ 明朝" w:hint="eastAsia"/>
          <w:sz w:val="20"/>
        </w:rPr>
        <w:t xml:space="preserve">　</w:t>
      </w:r>
      <w:r>
        <w:rPr>
          <w:rFonts w:ascii="ＭＳ 明朝" w:hAnsi="ＭＳ 明朝" w:hint="eastAsia"/>
          <w:sz w:val="20"/>
          <w:u w:val="single"/>
        </w:rPr>
        <w:t xml:space="preserve">　　　　　　　　　　　　　　　　　　　　　　　　　　　　</w:t>
      </w:r>
    </w:p>
    <w:p w14:paraId="0B720AAA"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（代表者の名称）</w:t>
      </w:r>
    </w:p>
    <w:p w14:paraId="310FCF76"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第６条　共同体は、</w:t>
      </w:r>
      <w:r>
        <w:rPr>
          <w:rFonts w:ascii="ＭＳ 明朝" w:hAnsi="ＭＳ 明朝" w:hint="eastAsia"/>
          <w:sz w:val="20"/>
          <w:u w:val="single"/>
        </w:rPr>
        <w:t xml:space="preserve">　　　　　　　　　　　　　　　　　　　　　</w:t>
      </w:r>
      <w:r>
        <w:rPr>
          <w:rFonts w:ascii="ＭＳ 明朝" w:hAnsi="ＭＳ 明朝" w:hint="eastAsia"/>
          <w:sz w:val="20"/>
        </w:rPr>
        <w:t>を代表者とする。</w:t>
      </w:r>
    </w:p>
    <w:p w14:paraId="4696A215"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（代表者の権限）</w:t>
      </w:r>
    </w:p>
    <w:p w14:paraId="1BD4CCA8" w14:textId="77777777" w:rsidR="00AF3CCA" w:rsidRDefault="00AF3CCA" w:rsidP="00AF3CCA">
      <w:pPr>
        <w:pStyle w:val="2"/>
        <w:spacing w:line="280" w:lineRule="exact"/>
        <w:ind w:left="200" w:hangingChars="100" w:hanging="200"/>
        <w:rPr>
          <w:rFonts w:ascii="ＭＳ 明朝" w:hAnsi="ＭＳ 明朝"/>
          <w:sz w:val="20"/>
        </w:rPr>
      </w:pPr>
      <w:r>
        <w:rPr>
          <w:rFonts w:ascii="ＭＳ 明朝" w:hAnsi="ＭＳ 明朝" w:hint="eastAsia"/>
          <w:sz w:val="20"/>
        </w:rPr>
        <w:t>第７条　共同体の代表者は、業務の履行に関し、共同体を代表して、発注者及び監督官庁等と折衝する権限並びに自己の名義をもって業務委託料（前払金を含む。）の請求、受領及び共同体に属する財産を管理する権限を有するものとする。</w:t>
      </w:r>
    </w:p>
    <w:p w14:paraId="4DBC1861" w14:textId="77777777" w:rsidR="00AF3CCA" w:rsidRDefault="00AF3CCA" w:rsidP="00AF3CCA">
      <w:pPr>
        <w:pStyle w:val="2"/>
        <w:spacing w:line="280" w:lineRule="exact"/>
        <w:ind w:left="240" w:rightChars="1" w:right="2" w:hangingChars="120" w:hanging="240"/>
        <w:rPr>
          <w:rFonts w:ascii="ＭＳ 明朝" w:hAnsi="ＭＳ 明朝"/>
          <w:sz w:val="20"/>
        </w:rPr>
      </w:pPr>
      <w:r>
        <w:rPr>
          <w:rFonts w:ascii="ＭＳ 明朝" w:hAnsi="ＭＳ 明朝" w:hint="eastAsia"/>
          <w:sz w:val="20"/>
        </w:rPr>
        <w:t>２　構成員は、成果物（契約書に規定する指定部分に係る成果物及び部分引渡しに係る成果物を含む。）等について、契約日以降著作権法（昭和45年法律第48号）第2章及び第3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440028CA" w14:textId="77777777" w:rsidR="00AF3CCA" w:rsidRDefault="00AF3CCA" w:rsidP="00AF3CCA">
      <w:pPr>
        <w:spacing w:line="280" w:lineRule="exact"/>
        <w:ind w:leftChars="83" w:left="219" w:hangingChars="10" w:hanging="20"/>
        <w:jc w:val="left"/>
        <w:rPr>
          <w:rFonts w:ascii="ＭＳ 明朝" w:hAnsi="ＭＳ 明朝"/>
          <w:sz w:val="20"/>
        </w:rPr>
      </w:pPr>
      <w:r>
        <w:rPr>
          <w:rFonts w:ascii="ＭＳ 明朝" w:hAnsi="ＭＳ 明朝" w:hint="eastAsia"/>
          <w:sz w:val="20"/>
        </w:rPr>
        <w:t>（構成員の出資の割合）</w:t>
      </w:r>
    </w:p>
    <w:p w14:paraId="5529A845"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第８条　各構成員の出資の割合は、次のとおりとする。ただし、当該業務について発注者と契約内容の変更増減があっても、構成員の出資の割合は変わらないものとする。</w:t>
      </w:r>
    </w:p>
    <w:p w14:paraId="3A294592" w14:textId="77777777" w:rsidR="00AF3CCA" w:rsidRDefault="00AF3CCA" w:rsidP="00AF3CCA">
      <w:pPr>
        <w:spacing w:line="280" w:lineRule="exact"/>
        <w:ind w:left="720"/>
        <w:jc w:val="left"/>
        <w:rPr>
          <w:rFonts w:ascii="ＭＳ 明朝" w:hAnsi="ＭＳ 明朝"/>
          <w:sz w:val="20"/>
        </w:rPr>
      </w:pPr>
      <w:r w:rsidRPr="00AF3CCA">
        <w:rPr>
          <w:rFonts w:ascii="ＭＳ 明朝" w:hAnsi="ＭＳ 明朝" w:hint="eastAsia"/>
          <w:kern w:val="0"/>
          <w:sz w:val="20"/>
          <w:fitText w:val="1200" w:id="-2104283132"/>
        </w:rPr>
        <w:t>商号又は名称</w:t>
      </w:r>
      <w:r>
        <w:rPr>
          <w:rFonts w:ascii="ＭＳ 明朝" w:hAnsi="ＭＳ 明朝" w:hint="eastAsia"/>
          <w:sz w:val="20"/>
        </w:rPr>
        <w:t xml:space="preserve">　</w:t>
      </w:r>
      <w:r>
        <w:rPr>
          <w:rFonts w:ascii="ＭＳ 明朝" w:hAnsi="ＭＳ 明朝" w:hint="eastAsia"/>
          <w:sz w:val="20"/>
          <w:u w:val="single"/>
        </w:rPr>
        <w:t xml:space="preserve">　　　　　　　　　　　　　　　　　　</w:t>
      </w:r>
      <w:r>
        <w:rPr>
          <w:rFonts w:ascii="ＭＳ 明朝" w:hAnsi="ＭＳ 明朝" w:hint="eastAsia"/>
          <w:sz w:val="20"/>
        </w:rPr>
        <w:t xml:space="preserve">　　出資割合　</w:t>
      </w:r>
      <w:r>
        <w:rPr>
          <w:rFonts w:ascii="ＭＳ 明朝" w:hAnsi="ＭＳ 明朝" w:hint="eastAsia"/>
          <w:sz w:val="20"/>
          <w:u w:val="single"/>
        </w:rPr>
        <w:t xml:space="preserve">　　　　</w:t>
      </w:r>
      <w:r>
        <w:rPr>
          <w:rFonts w:ascii="ＭＳ 明朝" w:hAnsi="ＭＳ 明朝" w:hint="eastAsia"/>
          <w:sz w:val="20"/>
        </w:rPr>
        <w:t>％</w:t>
      </w:r>
    </w:p>
    <w:p w14:paraId="5C5EB818" w14:textId="77777777" w:rsidR="00AF3CCA" w:rsidRDefault="00AF3CCA" w:rsidP="00AF3CCA">
      <w:pPr>
        <w:spacing w:line="280" w:lineRule="exact"/>
        <w:ind w:left="940" w:hanging="220"/>
        <w:jc w:val="left"/>
        <w:rPr>
          <w:rFonts w:ascii="ＭＳ 明朝" w:hAnsi="ＭＳ 明朝"/>
          <w:sz w:val="20"/>
        </w:rPr>
      </w:pPr>
      <w:r w:rsidRPr="00AF3CCA">
        <w:rPr>
          <w:rFonts w:ascii="ＭＳ 明朝" w:hAnsi="ＭＳ 明朝" w:hint="eastAsia"/>
          <w:kern w:val="0"/>
          <w:sz w:val="20"/>
          <w:fitText w:val="1200" w:id="-2104283131"/>
        </w:rPr>
        <w:t>商号又は名称</w:t>
      </w:r>
      <w:r>
        <w:rPr>
          <w:rFonts w:ascii="ＭＳ 明朝" w:hAnsi="ＭＳ 明朝" w:hint="eastAsia"/>
          <w:sz w:val="20"/>
        </w:rPr>
        <w:t xml:space="preserve">　</w:t>
      </w:r>
      <w:r>
        <w:rPr>
          <w:rFonts w:ascii="ＭＳ 明朝" w:hAnsi="ＭＳ 明朝" w:hint="eastAsia"/>
          <w:sz w:val="20"/>
          <w:u w:val="single"/>
        </w:rPr>
        <w:t xml:space="preserve">　　　　　　　　　　　　　　　　　　</w:t>
      </w:r>
      <w:r>
        <w:rPr>
          <w:rFonts w:ascii="ＭＳ 明朝" w:hAnsi="ＭＳ 明朝" w:hint="eastAsia"/>
          <w:sz w:val="20"/>
        </w:rPr>
        <w:t xml:space="preserve">　　出資割合　</w:t>
      </w:r>
      <w:r>
        <w:rPr>
          <w:rFonts w:ascii="ＭＳ 明朝" w:hAnsi="ＭＳ 明朝" w:hint="eastAsia"/>
          <w:sz w:val="20"/>
          <w:u w:val="single"/>
        </w:rPr>
        <w:t xml:space="preserve">　　　　</w:t>
      </w:r>
      <w:r>
        <w:rPr>
          <w:rFonts w:ascii="ＭＳ 明朝" w:hAnsi="ＭＳ 明朝" w:hint="eastAsia"/>
          <w:sz w:val="20"/>
        </w:rPr>
        <w:t>％</w:t>
      </w:r>
    </w:p>
    <w:p w14:paraId="38C96A8E"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２　金銭以外のものによる出資については、時価を参酌のうえ構成員が協議して評価するものとする。</w:t>
      </w:r>
    </w:p>
    <w:p w14:paraId="22098A67"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（運営委員会）</w:t>
      </w:r>
    </w:p>
    <w:p w14:paraId="630F4976"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第９条　共同体は、構成員全員をもって運営委員会を設け、組織及び編成並びに業務の履行の基本に関する事項、資金管理方法、下請企業の決定その他の共同体の運営に関する基本的かつ重要な事項について協議の上決定し、業務の履行に当たるものとする。</w:t>
      </w:r>
    </w:p>
    <w:p w14:paraId="5C822EF9"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（構成員の責任）</w:t>
      </w:r>
    </w:p>
    <w:p w14:paraId="0950F102"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第１０条　各構成員は、業務の委託契約の履行及び下請契約その他の業務の実施に伴い共同体が負担する債務の履行に関し、連帯して責任を負うものとする。</w:t>
      </w:r>
    </w:p>
    <w:p w14:paraId="013A9872"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（取引金融機関）</w:t>
      </w:r>
    </w:p>
    <w:p w14:paraId="3FF7022A"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第１１条　共同体の取引金融機関は、</w:t>
      </w:r>
      <w:r>
        <w:rPr>
          <w:rFonts w:ascii="ＭＳ 明朝" w:hAnsi="ＭＳ 明朝" w:hint="eastAsia"/>
          <w:sz w:val="20"/>
          <w:u w:val="single"/>
        </w:rPr>
        <w:t xml:space="preserve">　　　　　　　　　　　　　　　</w:t>
      </w:r>
      <w:r>
        <w:rPr>
          <w:rFonts w:ascii="ＭＳ 明朝" w:hAnsi="ＭＳ 明朝" w:hint="eastAsia"/>
          <w:sz w:val="20"/>
        </w:rPr>
        <w:t>とし、共同体の名称を冠した代表者名義の別口預金口座によって取引するものとする。</w:t>
      </w:r>
    </w:p>
    <w:p w14:paraId="021ADA4F"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（決算）</w:t>
      </w:r>
    </w:p>
    <w:p w14:paraId="5B35A77E"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第１２条　共同体は、業務完了の都度当該業務について決算するものとする。</w:t>
      </w:r>
    </w:p>
    <w:p w14:paraId="34677FB8"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lastRenderedPageBreak/>
        <w:t>（利益金の配当の割合）</w:t>
      </w:r>
    </w:p>
    <w:p w14:paraId="019B7264"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第１３条　決算の結果利益を生じた場合には、第8条に規定する出資の割合により構成員に利益金を配当するものとする。</w:t>
      </w:r>
    </w:p>
    <w:p w14:paraId="438010D0"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（欠損金の負担の割合）</w:t>
      </w:r>
    </w:p>
    <w:p w14:paraId="2311D508"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第１４条　決算の結果欠損金を生じた場合には、第8条に規定する出資の割合により構成員が欠損金を負担するものとする。</w:t>
      </w:r>
    </w:p>
    <w:p w14:paraId="7E264E32"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（権利義務の譲渡の制限）</w:t>
      </w:r>
    </w:p>
    <w:p w14:paraId="1E92E082"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第１５条　本協定書に基づく権利義務は他人に譲渡することはできない。</w:t>
      </w:r>
    </w:p>
    <w:p w14:paraId="03BB96F3"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（業務途中における構成員の脱退に対する措置）</w:t>
      </w:r>
    </w:p>
    <w:p w14:paraId="4E9A92D6"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第１６条　構成員は、発注者及び構成員全員の承認がなければ、共同体が業務を完了する日までは脱退することができない。</w:t>
      </w:r>
    </w:p>
    <w:p w14:paraId="1AFFFC2D"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２　構成員のうち業務途中において前項の規定により脱退した者がある場合においては、残存構成員が共同連帯して業務を履行する。</w:t>
      </w:r>
    </w:p>
    <w:p w14:paraId="697A1B6B"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３　第1項の規定により構成員のうち脱退した者があるときは、残存構成員の出資の割合は、脱退構成員が脱退前に有していたところの出資の割合を、残存構成員が有している出資の割合により分割し、これを第8条に規定する割合に加えた割合とする。</w:t>
      </w:r>
    </w:p>
    <w:p w14:paraId="0C7AC63E" w14:textId="77777777" w:rsidR="00AF3CCA" w:rsidRDefault="00AF3CCA" w:rsidP="00AF3CCA">
      <w:pPr>
        <w:pStyle w:val="2"/>
        <w:spacing w:line="280" w:lineRule="exact"/>
        <w:rPr>
          <w:rFonts w:ascii="ＭＳ 明朝" w:hAnsi="ＭＳ 明朝"/>
          <w:sz w:val="20"/>
        </w:rPr>
      </w:pPr>
      <w:r>
        <w:rPr>
          <w:rFonts w:ascii="ＭＳ 明朝" w:hAnsi="ＭＳ 明朝" w:hint="eastAsia"/>
          <w:sz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D14015A"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５　決算の結果利益を生じた場合において、脱退構成員には利益金の配当は行わない。</w:t>
      </w:r>
    </w:p>
    <w:p w14:paraId="6384C8D0"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（構成員の除名）</w:t>
      </w:r>
    </w:p>
    <w:p w14:paraId="7818BBB6" w14:textId="77777777" w:rsidR="00AF3CCA" w:rsidRDefault="00AF3CCA" w:rsidP="00AF3CCA">
      <w:pPr>
        <w:pStyle w:val="3"/>
        <w:ind w:left="200" w:hangingChars="100" w:hanging="200"/>
        <w:rPr>
          <w:rFonts w:ascii="ＭＳ 明朝" w:hAnsi="ＭＳ 明朝"/>
        </w:rPr>
      </w:pPr>
      <w:r>
        <w:rPr>
          <w:rFonts w:ascii="ＭＳ 明朝" w:hAnsi="ＭＳ 明朝" w:hint="eastAsia"/>
        </w:rPr>
        <w:t>第１６条の２　共同体は、構成員のうちいずれかが、業務途中において重要な義務の不履行その他の除名し得る正当な事由を生じた場合においては、他の構成員及び発注者の承認により当該構成員を除名することができるものとする。</w:t>
      </w:r>
    </w:p>
    <w:p w14:paraId="67E62163" w14:textId="77777777" w:rsidR="00AF3CCA" w:rsidRDefault="00AF3CCA" w:rsidP="00AF3CCA">
      <w:pPr>
        <w:spacing w:line="280" w:lineRule="exact"/>
        <w:jc w:val="left"/>
        <w:rPr>
          <w:rFonts w:ascii="ＭＳ 明朝" w:hAnsi="ＭＳ 明朝"/>
          <w:sz w:val="20"/>
        </w:rPr>
      </w:pPr>
      <w:r>
        <w:rPr>
          <w:rFonts w:ascii="ＭＳ 明朝" w:hAnsi="ＭＳ 明朝" w:hint="eastAsia"/>
          <w:sz w:val="20"/>
        </w:rPr>
        <w:t>２　前項の場合において、除名した構成員に対してその旨を通知しなければならない。</w:t>
      </w:r>
    </w:p>
    <w:p w14:paraId="029BBEF1" w14:textId="77777777" w:rsidR="00AF3CCA" w:rsidRDefault="00AF3CCA" w:rsidP="00AF3CCA">
      <w:pPr>
        <w:pStyle w:val="31"/>
        <w:rPr>
          <w:rFonts w:ascii="ＭＳ 明朝" w:hAnsi="ＭＳ 明朝"/>
        </w:rPr>
      </w:pPr>
      <w:r>
        <w:rPr>
          <w:rFonts w:ascii="ＭＳ 明朝" w:hAnsi="ＭＳ 明朝" w:hint="eastAsia"/>
        </w:rPr>
        <w:t>３　第1項の規定により構成員が除名された場合においては、前条第2項から第5項までを準用するものとする。</w:t>
      </w:r>
    </w:p>
    <w:p w14:paraId="2BF8CD36"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（業務途中における構成員の破産又は解散に対する処置）</w:t>
      </w:r>
    </w:p>
    <w:p w14:paraId="02E56A2A"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第１７条　構成員のうちいずれかが業務途中において破産又は解散した場合においては、第16条第2項から第5項までを準用するものとする。</w:t>
      </w:r>
    </w:p>
    <w:p w14:paraId="362673B2" w14:textId="77777777" w:rsidR="00AF3CCA" w:rsidRDefault="00AF3CCA" w:rsidP="00AF3CCA">
      <w:pPr>
        <w:spacing w:line="280" w:lineRule="exact"/>
        <w:ind w:firstLineChars="100" w:firstLine="200"/>
        <w:jc w:val="left"/>
        <w:rPr>
          <w:rFonts w:ascii="ＭＳ 明朝" w:hAnsi="ＭＳ 明朝"/>
          <w:sz w:val="20"/>
        </w:rPr>
      </w:pPr>
      <w:r>
        <w:rPr>
          <w:rFonts w:ascii="ＭＳ 明朝" w:hAnsi="ＭＳ 明朝" w:hint="eastAsia"/>
          <w:sz w:val="20"/>
        </w:rPr>
        <w:t>（代表者の変更）</w:t>
      </w:r>
    </w:p>
    <w:p w14:paraId="7C315478" w14:textId="77777777" w:rsidR="00AF3CCA" w:rsidRDefault="00AF3CCA" w:rsidP="00AF3CCA">
      <w:pPr>
        <w:pStyle w:val="3"/>
        <w:ind w:left="240" w:hanging="240"/>
        <w:rPr>
          <w:rFonts w:ascii="ＭＳ 明朝" w:hAnsi="ＭＳ 明朝"/>
          <w:u w:val="single"/>
        </w:rPr>
      </w:pPr>
      <w:r>
        <w:rPr>
          <w:rFonts w:ascii="ＭＳ 明朝" w:hAnsi="ＭＳ 明朝" w:hint="eastAsia"/>
        </w:rPr>
        <w:t>第１７条の２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0B828A84"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（解散後のかし担保責任）</w:t>
      </w:r>
    </w:p>
    <w:p w14:paraId="2A089470"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第１８条　共同体が解散した後においても、当該業務につきかしがあったときは、各構成員は共同連帯してその責に任ずるものとする。</w:t>
      </w:r>
    </w:p>
    <w:p w14:paraId="26336627" w14:textId="77777777" w:rsidR="00AF3CCA" w:rsidRDefault="00AF3CCA" w:rsidP="00AF3CCA">
      <w:pPr>
        <w:spacing w:line="280" w:lineRule="exact"/>
        <w:ind w:left="460" w:hanging="220"/>
        <w:jc w:val="left"/>
        <w:rPr>
          <w:rFonts w:ascii="ＭＳ 明朝" w:hAnsi="ＭＳ 明朝"/>
          <w:sz w:val="20"/>
        </w:rPr>
      </w:pPr>
      <w:r>
        <w:rPr>
          <w:rFonts w:ascii="ＭＳ 明朝" w:hAnsi="ＭＳ 明朝" w:hint="eastAsia"/>
          <w:sz w:val="20"/>
        </w:rPr>
        <w:t>（協定書に定めのない事項）</w:t>
      </w:r>
    </w:p>
    <w:p w14:paraId="1CE2BB5D" w14:textId="77777777" w:rsidR="00AF3CCA" w:rsidRDefault="00AF3CCA" w:rsidP="00AF3CCA">
      <w:pPr>
        <w:pStyle w:val="a3"/>
        <w:spacing w:line="280" w:lineRule="exact"/>
        <w:ind w:left="200" w:hanging="200"/>
        <w:jc w:val="left"/>
        <w:rPr>
          <w:rFonts w:ascii="ＭＳ 明朝" w:hAnsi="ＭＳ 明朝"/>
          <w:sz w:val="20"/>
        </w:rPr>
      </w:pPr>
      <w:r>
        <w:rPr>
          <w:rFonts w:ascii="ＭＳ 明朝" w:hAnsi="ＭＳ 明朝" w:hint="eastAsia"/>
          <w:sz w:val="20"/>
        </w:rPr>
        <w:t>第１９条　この協定書に定めのない事項については、運営委員会において定めるものとする。</w:t>
      </w:r>
    </w:p>
    <w:p w14:paraId="413AA66B" w14:textId="77777777" w:rsidR="00AF3CCA" w:rsidRPr="004B4740" w:rsidRDefault="00AF3CCA" w:rsidP="00AF3CCA">
      <w:pPr>
        <w:tabs>
          <w:tab w:val="left" w:pos="240"/>
        </w:tabs>
        <w:spacing w:line="280" w:lineRule="exact"/>
        <w:ind w:left="240"/>
        <w:jc w:val="left"/>
        <w:rPr>
          <w:rFonts w:ascii="ＭＳ 明朝" w:hAnsi="ＭＳ 明朝"/>
          <w:sz w:val="20"/>
          <w:u w:val="single"/>
        </w:rPr>
      </w:pPr>
      <w:r>
        <w:rPr>
          <w:rFonts w:ascii="ＭＳ 明朝" w:hAnsi="ＭＳ 明朝" w:hint="eastAsia"/>
          <w:sz w:val="20"/>
        </w:rPr>
        <w:t xml:space="preserve">　</w:t>
      </w:r>
      <w:r>
        <w:rPr>
          <w:rFonts w:ascii="ＭＳ 明朝" w:hAnsi="ＭＳ 明朝" w:hint="eastAsia"/>
          <w:sz w:val="20"/>
          <w:u w:val="single"/>
        </w:rPr>
        <w:t xml:space="preserve">　　　　　　　　　　　　　　　</w:t>
      </w:r>
      <w:r>
        <w:rPr>
          <w:rFonts w:ascii="ＭＳ 明朝" w:hAnsi="ＭＳ 明朝" w:hint="eastAsia"/>
          <w:sz w:val="20"/>
        </w:rPr>
        <w:t>外1社は、上記のとおり</w:t>
      </w:r>
      <w:r>
        <w:rPr>
          <w:rFonts w:ascii="ＭＳ 明朝" w:hAnsi="ＭＳ 明朝" w:hint="eastAsia"/>
          <w:sz w:val="20"/>
          <w:u w:val="single"/>
        </w:rPr>
        <w:t xml:space="preserve">　</w:t>
      </w:r>
      <w:r>
        <w:rPr>
          <w:rFonts w:ascii="ＭＳ 明朝" w:hAnsi="ＭＳ 明朝"/>
          <w:sz w:val="20"/>
          <w:u w:val="single"/>
        </w:rPr>
        <w:t xml:space="preserve">　</w:t>
      </w:r>
      <w:r>
        <w:rPr>
          <w:rFonts w:ascii="ＭＳ 明朝" w:hAnsi="ＭＳ 明朝" w:hint="eastAsia"/>
          <w:sz w:val="20"/>
          <w:u w:val="single"/>
        </w:rPr>
        <w:t xml:space="preserve">　　</w:t>
      </w:r>
      <w:r>
        <w:rPr>
          <w:rFonts w:ascii="ＭＳ 明朝" w:hAnsi="ＭＳ 明朝" w:hint="eastAsia"/>
          <w:sz w:val="20"/>
        </w:rPr>
        <w:t>・</w:t>
      </w:r>
      <w:r>
        <w:rPr>
          <w:rFonts w:ascii="ＭＳ 明朝" w:hAnsi="ＭＳ 明朝"/>
          <w:sz w:val="20"/>
          <w:u w:val="single"/>
        </w:rPr>
        <w:t xml:space="preserve">　</w:t>
      </w:r>
      <w:r>
        <w:rPr>
          <w:rFonts w:ascii="ＭＳ 明朝" w:hAnsi="ＭＳ 明朝" w:hint="eastAsia"/>
          <w:sz w:val="20"/>
          <w:u w:val="single"/>
        </w:rPr>
        <w:t xml:space="preserve">　　　</w:t>
      </w:r>
      <w:r>
        <w:rPr>
          <w:rFonts w:ascii="ＭＳ 明朝" w:hAnsi="ＭＳ 明朝" w:hint="eastAsia"/>
          <w:sz w:val="20"/>
        </w:rPr>
        <w:t>設計共同体協定を締結したので、その証拠としてこの協定書</w:t>
      </w:r>
      <w:r>
        <w:rPr>
          <w:rFonts w:ascii="ＭＳ 明朝" w:hAnsi="ＭＳ 明朝" w:hint="eastAsia"/>
          <w:sz w:val="20"/>
          <w:u w:val="single"/>
        </w:rPr>
        <w:t>2</w:t>
      </w:r>
      <w:r>
        <w:rPr>
          <w:rFonts w:ascii="ＭＳ 明朝" w:hAnsi="ＭＳ 明朝" w:hint="eastAsia"/>
          <w:sz w:val="20"/>
        </w:rPr>
        <w:t>通を作成し、各通に構成員が記名押印し、各自所持するものとする。</w:t>
      </w:r>
    </w:p>
    <w:p w14:paraId="020F233A" w14:textId="77777777" w:rsidR="00AF3CCA" w:rsidRDefault="00AF3CCA" w:rsidP="00AF3CCA">
      <w:pPr>
        <w:spacing w:line="280" w:lineRule="exact"/>
        <w:ind w:left="220" w:hanging="220"/>
        <w:jc w:val="left"/>
        <w:rPr>
          <w:rFonts w:ascii="ＭＳ 明朝" w:hAnsi="ＭＳ 明朝"/>
          <w:sz w:val="20"/>
        </w:rPr>
      </w:pPr>
    </w:p>
    <w:p w14:paraId="19C71F12" w14:textId="77777777" w:rsidR="00AF3CCA" w:rsidRDefault="00AF3CCA" w:rsidP="00AF3CCA">
      <w:pPr>
        <w:spacing w:line="280" w:lineRule="exact"/>
        <w:ind w:left="220" w:hanging="220"/>
        <w:jc w:val="left"/>
        <w:rPr>
          <w:rFonts w:ascii="ＭＳ 明朝" w:hAnsi="ＭＳ 明朝"/>
          <w:sz w:val="20"/>
        </w:rPr>
      </w:pPr>
      <w:r>
        <w:rPr>
          <w:rFonts w:ascii="ＭＳ 明朝" w:hAnsi="ＭＳ 明朝" w:hint="eastAsia"/>
          <w:sz w:val="20"/>
        </w:rPr>
        <w:t>令和　　年　　月　　日</w:t>
      </w:r>
    </w:p>
    <w:p w14:paraId="06FFB576" w14:textId="77777777" w:rsidR="00AF3CCA" w:rsidRDefault="00AF3CCA" w:rsidP="00AF3CCA">
      <w:pPr>
        <w:snapToGrid w:val="0"/>
        <w:spacing w:line="420" w:lineRule="exact"/>
        <w:ind w:left="460" w:hanging="220"/>
        <w:jc w:val="left"/>
        <w:rPr>
          <w:rFonts w:ascii="ＭＳ 明朝" w:hAnsi="ＭＳ 明朝"/>
          <w:kern w:val="0"/>
          <w:sz w:val="20"/>
        </w:rPr>
      </w:pPr>
    </w:p>
    <w:p w14:paraId="1AE111AA" w14:textId="77777777" w:rsidR="00AF3CCA" w:rsidRDefault="00AF3CCA" w:rsidP="00AF3CCA">
      <w:pPr>
        <w:snapToGrid w:val="0"/>
        <w:spacing w:line="420" w:lineRule="exact"/>
        <w:ind w:left="460" w:hanging="220"/>
        <w:jc w:val="left"/>
        <w:rPr>
          <w:rFonts w:ascii="ＭＳ 明朝" w:hAnsi="ＭＳ 明朝"/>
          <w:kern w:val="0"/>
          <w:sz w:val="20"/>
        </w:rPr>
      </w:pPr>
      <w:r>
        <w:rPr>
          <w:rFonts w:ascii="ＭＳ 明朝" w:hAnsi="ＭＳ 明朝" w:hint="eastAsia"/>
          <w:kern w:val="0"/>
          <w:sz w:val="20"/>
        </w:rPr>
        <w:t xml:space="preserve">代表構成員　　　　　</w:t>
      </w:r>
      <w:r w:rsidRPr="00AF3CCA">
        <w:rPr>
          <w:rFonts w:ascii="ＭＳ 明朝" w:hAnsi="ＭＳ 明朝" w:hint="eastAsia"/>
          <w:spacing w:val="400"/>
          <w:kern w:val="0"/>
          <w:sz w:val="20"/>
          <w:fitText w:val="1200" w:id="-2104283130"/>
        </w:rPr>
        <w:t>住</w:t>
      </w:r>
      <w:r w:rsidRPr="00AF3CCA">
        <w:rPr>
          <w:rFonts w:ascii="ＭＳ 明朝" w:hAnsi="ＭＳ 明朝" w:hint="eastAsia"/>
          <w:kern w:val="0"/>
          <w:sz w:val="20"/>
          <w:fitText w:val="1200" w:id="-2104283130"/>
        </w:rPr>
        <w:t>所</w:t>
      </w:r>
      <w:r>
        <w:rPr>
          <w:rFonts w:ascii="ＭＳ 明朝" w:hAnsi="ＭＳ 明朝" w:hint="eastAsia"/>
          <w:kern w:val="0"/>
          <w:sz w:val="20"/>
        </w:rPr>
        <w:t xml:space="preserve">　　</w:t>
      </w:r>
      <w:r>
        <w:rPr>
          <w:rFonts w:ascii="ＭＳ 明朝" w:hAnsi="ＭＳ 明朝" w:hint="eastAsia"/>
          <w:kern w:val="0"/>
          <w:sz w:val="20"/>
          <w:u w:val="single"/>
        </w:rPr>
        <w:t xml:space="preserve">　　　　　　　　　　　　　　　　　　　</w:t>
      </w:r>
    </w:p>
    <w:p w14:paraId="476F5729" w14:textId="77777777" w:rsidR="00AF3CCA" w:rsidRDefault="00AF3CCA" w:rsidP="00AF3CCA">
      <w:pPr>
        <w:snapToGrid w:val="0"/>
        <w:spacing w:line="420" w:lineRule="exact"/>
        <w:ind w:firstLineChars="1100" w:firstLine="2200"/>
        <w:jc w:val="left"/>
        <w:rPr>
          <w:rFonts w:ascii="ＭＳ 明朝" w:hAnsi="ＭＳ 明朝"/>
          <w:kern w:val="0"/>
          <w:sz w:val="20"/>
        </w:rPr>
      </w:pPr>
      <w:r w:rsidRPr="00AF3CCA">
        <w:rPr>
          <w:rFonts w:ascii="ＭＳ 明朝" w:hAnsi="ＭＳ 明朝" w:hint="eastAsia"/>
          <w:kern w:val="0"/>
          <w:sz w:val="20"/>
          <w:fitText w:val="1200" w:id="-2104283129"/>
        </w:rPr>
        <w:t>商号又は名称</w:t>
      </w:r>
      <w:r>
        <w:rPr>
          <w:rFonts w:ascii="ＭＳ 明朝" w:hAnsi="ＭＳ 明朝" w:hint="eastAsia"/>
          <w:kern w:val="0"/>
          <w:sz w:val="20"/>
        </w:rPr>
        <w:t xml:space="preserve">　　</w:t>
      </w:r>
      <w:r>
        <w:rPr>
          <w:rFonts w:ascii="ＭＳ 明朝" w:hAnsi="ＭＳ 明朝" w:hint="eastAsia"/>
          <w:kern w:val="0"/>
          <w:sz w:val="20"/>
          <w:u w:val="single"/>
        </w:rPr>
        <w:t xml:space="preserve">　　　　　　　　　　　　　　　　　　　</w:t>
      </w:r>
    </w:p>
    <w:p w14:paraId="156FA6C6" w14:textId="77777777" w:rsidR="00AF3CCA" w:rsidRDefault="00AF3CCA" w:rsidP="00AF3CCA">
      <w:pPr>
        <w:snapToGrid w:val="0"/>
        <w:spacing w:line="420" w:lineRule="exact"/>
        <w:ind w:firstLineChars="1100" w:firstLine="2200"/>
        <w:jc w:val="left"/>
        <w:rPr>
          <w:rFonts w:ascii="ＭＳ 明朝" w:hAnsi="ＭＳ 明朝"/>
          <w:sz w:val="20"/>
        </w:rPr>
      </w:pPr>
      <w:r w:rsidRPr="00AF3CCA">
        <w:rPr>
          <w:rFonts w:ascii="ＭＳ 明朝" w:hAnsi="ＭＳ 明朝"/>
          <w:kern w:val="0"/>
          <w:sz w:val="20"/>
          <w:fitText w:val="1200" w:id="-2104283128"/>
        </w:rPr>
        <w:fldChar w:fldCharType="begin"/>
      </w:r>
      <w:r w:rsidRPr="00AF3CCA">
        <w:rPr>
          <w:rFonts w:ascii="ＭＳ 明朝" w:hAnsi="ＭＳ 明朝"/>
          <w:kern w:val="0"/>
          <w:sz w:val="20"/>
          <w:fitText w:val="1200" w:id="-2104283128"/>
        </w:rPr>
        <w:instrText xml:space="preserve"> eq \o\ad(</w:instrText>
      </w:r>
      <w:r w:rsidRPr="00AF3CCA">
        <w:rPr>
          <w:rFonts w:ascii="ＭＳ 明朝" w:hAnsi="ＭＳ 明朝" w:hint="eastAsia"/>
          <w:kern w:val="0"/>
          <w:sz w:val="20"/>
          <w:fitText w:val="1200" w:id="-2104283128"/>
        </w:rPr>
        <w:instrText>代表者氏名</w:instrText>
      </w:r>
      <w:r w:rsidRPr="00AF3CCA">
        <w:rPr>
          <w:rFonts w:ascii="ＭＳ 明朝" w:hAnsi="ＭＳ 明朝"/>
          <w:kern w:val="0"/>
          <w:sz w:val="20"/>
          <w:fitText w:val="1200" w:id="-2104283128"/>
        </w:rPr>
        <w:instrText>,</w:instrText>
      </w:r>
      <w:r w:rsidRPr="00AF3CCA">
        <w:rPr>
          <w:rFonts w:ascii="ＭＳ 明朝" w:hAnsi="ＭＳ 明朝" w:hint="eastAsia"/>
          <w:kern w:val="0"/>
          <w:sz w:val="20"/>
          <w:fitText w:val="1200" w:id="-2104283128"/>
        </w:rPr>
        <w:instrText xml:space="preserve">　　　　　　</w:instrText>
      </w:r>
      <w:r w:rsidRPr="00AF3CCA">
        <w:rPr>
          <w:rFonts w:ascii="ＭＳ 明朝" w:hAnsi="ＭＳ 明朝"/>
          <w:kern w:val="0"/>
          <w:sz w:val="20"/>
          <w:fitText w:val="1200" w:id="-2104283128"/>
        </w:rPr>
        <w:instrText>)</w:instrText>
      </w:r>
      <w:r w:rsidRPr="00AF3CCA">
        <w:rPr>
          <w:rFonts w:ascii="ＭＳ 明朝" w:hAnsi="ＭＳ 明朝"/>
          <w:kern w:val="0"/>
          <w:sz w:val="20"/>
          <w:fitText w:val="1200" w:id="-2104283128"/>
        </w:rPr>
        <w:fldChar w:fldCharType="end"/>
      </w:r>
      <w:r>
        <w:rPr>
          <w:rFonts w:ascii="ＭＳ 明朝" w:hAnsi="ＭＳ 明朝" w:hint="eastAsia"/>
          <w:kern w:val="0"/>
          <w:sz w:val="20"/>
        </w:rPr>
        <w:t xml:space="preserve">　　</w:t>
      </w:r>
      <w:r>
        <w:rPr>
          <w:rFonts w:ascii="ＭＳ 明朝" w:hAnsi="ＭＳ 明朝" w:hint="eastAsia"/>
          <w:kern w:val="0"/>
          <w:sz w:val="20"/>
          <w:u w:val="single"/>
        </w:rPr>
        <w:t xml:space="preserve">　　　　　　　　　　　　　　　　　　　</w:t>
      </w:r>
      <w:r>
        <w:rPr>
          <w:rFonts w:ascii="ＭＳ 明朝" w:hAnsi="ＭＳ 明朝" w:hint="eastAsia"/>
          <w:kern w:val="0"/>
          <w:sz w:val="20"/>
        </w:rPr>
        <w:t xml:space="preserve">　　</w:t>
      </w:r>
      <w:r>
        <w:rPr>
          <w:rFonts w:ascii="ＭＳ 明朝" w:hAnsi="ＭＳ 明朝"/>
          <w:sz w:val="20"/>
        </w:rPr>
        <w:fldChar w:fldCharType="begin"/>
      </w:r>
      <w:r>
        <w:rPr>
          <w:rFonts w:ascii="ＭＳ 明朝" w:hAnsi="ＭＳ 明朝"/>
          <w:sz w:val="20"/>
        </w:rPr>
        <w:instrText xml:space="preserve"> </w:instrText>
      </w:r>
      <w:r>
        <w:rPr>
          <w:rFonts w:ascii="ＭＳ 明朝" w:hAnsi="ＭＳ 明朝" w:hint="eastAsia"/>
          <w:sz w:val="20"/>
        </w:rPr>
        <w:instrText>eq \o\ac(○,</w:instrText>
      </w:r>
      <w:r w:rsidRPr="00593823">
        <w:rPr>
          <w:rFonts w:ascii="ＭＳ 明朝" w:hAnsi="ＭＳ 明朝" w:hint="eastAsia"/>
          <w:position w:val="1"/>
          <w:sz w:val="14"/>
        </w:rPr>
        <w:instrText>印</w:instrText>
      </w:r>
      <w:r>
        <w:rPr>
          <w:rFonts w:ascii="ＭＳ 明朝" w:hAnsi="ＭＳ 明朝" w:hint="eastAsia"/>
          <w:sz w:val="20"/>
        </w:rPr>
        <w:instrText>)</w:instrText>
      </w:r>
      <w:r>
        <w:rPr>
          <w:rFonts w:ascii="ＭＳ 明朝" w:hAnsi="ＭＳ 明朝"/>
          <w:sz w:val="20"/>
        </w:rPr>
        <w:fldChar w:fldCharType="end"/>
      </w:r>
    </w:p>
    <w:p w14:paraId="775DBC77" w14:textId="77777777" w:rsidR="00AF3CCA" w:rsidRDefault="00AF3CCA" w:rsidP="00AF3CCA">
      <w:pPr>
        <w:snapToGrid w:val="0"/>
        <w:spacing w:line="420" w:lineRule="exact"/>
        <w:jc w:val="left"/>
        <w:rPr>
          <w:rFonts w:ascii="ＭＳ 明朝" w:hAnsi="ＭＳ 明朝"/>
          <w:kern w:val="0"/>
          <w:sz w:val="20"/>
        </w:rPr>
      </w:pPr>
    </w:p>
    <w:p w14:paraId="62140675" w14:textId="77777777" w:rsidR="00AF3CCA" w:rsidRDefault="00AF3CCA" w:rsidP="00AF3CCA">
      <w:pPr>
        <w:snapToGrid w:val="0"/>
        <w:spacing w:line="420" w:lineRule="exact"/>
        <w:ind w:left="460" w:hanging="220"/>
        <w:jc w:val="left"/>
        <w:rPr>
          <w:rFonts w:ascii="ＭＳ 明朝" w:hAnsi="ＭＳ 明朝"/>
          <w:kern w:val="0"/>
          <w:sz w:val="20"/>
        </w:rPr>
      </w:pPr>
      <w:r>
        <w:rPr>
          <w:rFonts w:ascii="ＭＳ 明朝" w:hAnsi="ＭＳ 明朝" w:hint="eastAsia"/>
          <w:kern w:val="0"/>
          <w:sz w:val="20"/>
        </w:rPr>
        <w:t xml:space="preserve">他の構成員　　　　　</w:t>
      </w:r>
      <w:r w:rsidRPr="00AF3CCA">
        <w:rPr>
          <w:rFonts w:ascii="ＭＳ 明朝" w:hAnsi="ＭＳ 明朝" w:hint="eastAsia"/>
          <w:spacing w:val="400"/>
          <w:kern w:val="0"/>
          <w:sz w:val="20"/>
          <w:fitText w:val="1200" w:id="-2104283127"/>
        </w:rPr>
        <w:t>住</w:t>
      </w:r>
      <w:r w:rsidRPr="00AF3CCA">
        <w:rPr>
          <w:rFonts w:ascii="ＭＳ 明朝" w:hAnsi="ＭＳ 明朝" w:hint="eastAsia"/>
          <w:kern w:val="0"/>
          <w:sz w:val="20"/>
          <w:fitText w:val="1200" w:id="-2104283127"/>
        </w:rPr>
        <w:t>所</w:t>
      </w:r>
      <w:r>
        <w:rPr>
          <w:rFonts w:ascii="ＭＳ 明朝" w:hAnsi="ＭＳ 明朝" w:hint="eastAsia"/>
          <w:kern w:val="0"/>
          <w:sz w:val="20"/>
        </w:rPr>
        <w:t xml:space="preserve">　　</w:t>
      </w:r>
      <w:r>
        <w:rPr>
          <w:rFonts w:ascii="ＭＳ 明朝" w:hAnsi="ＭＳ 明朝" w:hint="eastAsia"/>
          <w:kern w:val="0"/>
          <w:sz w:val="20"/>
          <w:u w:val="single"/>
        </w:rPr>
        <w:t xml:space="preserve">　　　　　　　　　　　　　　　　　　　</w:t>
      </w:r>
    </w:p>
    <w:p w14:paraId="35489FA1" w14:textId="77777777" w:rsidR="00AF3CCA" w:rsidRDefault="00AF3CCA" w:rsidP="00AF3CCA">
      <w:pPr>
        <w:snapToGrid w:val="0"/>
        <w:spacing w:line="420" w:lineRule="exact"/>
        <w:ind w:firstLineChars="1100" w:firstLine="2200"/>
        <w:jc w:val="left"/>
        <w:rPr>
          <w:rFonts w:ascii="ＭＳ 明朝" w:hAnsi="ＭＳ 明朝"/>
          <w:kern w:val="0"/>
          <w:sz w:val="20"/>
        </w:rPr>
      </w:pPr>
      <w:r w:rsidRPr="00AF3CCA">
        <w:rPr>
          <w:rFonts w:ascii="ＭＳ 明朝" w:hAnsi="ＭＳ 明朝" w:hint="eastAsia"/>
          <w:kern w:val="0"/>
          <w:sz w:val="20"/>
          <w:fitText w:val="1200" w:id="-2104283126"/>
        </w:rPr>
        <w:t>商号又は名称</w:t>
      </w:r>
      <w:r>
        <w:rPr>
          <w:rFonts w:ascii="ＭＳ 明朝" w:hAnsi="ＭＳ 明朝" w:hint="eastAsia"/>
          <w:kern w:val="0"/>
          <w:sz w:val="20"/>
        </w:rPr>
        <w:t xml:space="preserve">　　</w:t>
      </w:r>
      <w:r>
        <w:rPr>
          <w:rFonts w:ascii="ＭＳ 明朝" w:hAnsi="ＭＳ 明朝" w:hint="eastAsia"/>
          <w:kern w:val="0"/>
          <w:sz w:val="20"/>
          <w:u w:val="single"/>
        </w:rPr>
        <w:t xml:space="preserve">　　　　　　　　　　　　　　　　　　　</w:t>
      </w:r>
    </w:p>
    <w:p w14:paraId="3E20B742" w14:textId="77777777" w:rsidR="000D2EE2" w:rsidRPr="00AF3CCA" w:rsidRDefault="00AF3CCA" w:rsidP="00AF3CCA">
      <w:pPr>
        <w:snapToGrid w:val="0"/>
        <w:spacing w:line="420" w:lineRule="exact"/>
        <w:ind w:firstLineChars="1100" w:firstLine="2200"/>
        <w:jc w:val="left"/>
      </w:pPr>
      <w:r w:rsidRPr="00AF3CCA">
        <w:rPr>
          <w:rFonts w:ascii="ＭＳ 明朝" w:hAnsi="ＭＳ 明朝"/>
          <w:kern w:val="0"/>
          <w:sz w:val="20"/>
          <w:fitText w:val="1200" w:id="-2104283125"/>
        </w:rPr>
        <w:fldChar w:fldCharType="begin"/>
      </w:r>
      <w:r w:rsidRPr="00AF3CCA">
        <w:rPr>
          <w:rFonts w:ascii="ＭＳ 明朝" w:hAnsi="ＭＳ 明朝"/>
          <w:kern w:val="0"/>
          <w:sz w:val="20"/>
          <w:fitText w:val="1200" w:id="-2104283125"/>
        </w:rPr>
        <w:instrText xml:space="preserve"> eq \o\ad(</w:instrText>
      </w:r>
      <w:r w:rsidRPr="00AF3CCA">
        <w:rPr>
          <w:rFonts w:ascii="ＭＳ 明朝" w:hAnsi="ＭＳ 明朝" w:hint="eastAsia"/>
          <w:kern w:val="0"/>
          <w:sz w:val="20"/>
          <w:fitText w:val="1200" w:id="-2104283125"/>
        </w:rPr>
        <w:instrText>代表者氏名</w:instrText>
      </w:r>
      <w:r w:rsidRPr="00AF3CCA">
        <w:rPr>
          <w:rFonts w:ascii="ＭＳ 明朝" w:hAnsi="ＭＳ 明朝"/>
          <w:kern w:val="0"/>
          <w:sz w:val="20"/>
          <w:fitText w:val="1200" w:id="-2104283125"/>
        </w:rPr>
        <w:instrText>,</w:instrText>
      </w:r>
      <w:r w:rsidRPr="00AF3CCA">
        <w:rPr>
          <w:rFonts w:ascii="ＭＳ 明朝" w:hAnsi="ＭＳ 明朝" w:hint="eastAsia"/>
          <w:kern w:val="0"/>
          <w:sz w:val="20"/>
          <w:fitText w:val="1200" w:id="-2104283125"/>
        </w:rPr>
        <w:instrText xml:space="preserve">　　　　　　</w:instrText>
      </w:r>
      <w:r w:rsidRPr="00AF3CCA">
        <w:rPr>
          <w:rFonts w:ascii="ＭＳ 明朝" w:hAnsi="ＭＳ 明朝"/>
          <w:kern w:val="0"/>
          <w:sz w:val="20"/>
          <w:fitText w:val="1200" w:id="-2104283125"/>
        </w:rPr>
        <w:instrText>)</w:instrText>
      </w:r>
      <w:r w:rsidRPr="00AF3CCA">
        <w:rPr>
          <w:rFonts w:ascii="ＭＳ 明朝" w:hAnsi="ＭＳ 明朝"/>
          <w:kern w:val="0"/>
          <w:sz w:val="20"/>
          <w:fitText w:val="1200" w:id="-2104283125"/>
        </w:rPr>
        <w:fldChar w:fldCharType="end"/>
      </w:r>
      <w:r>
        <w:rPr>
          <w:rFonts w:ascii="ＭＳ 明朝" w:hAnsi="ＭＳ 明朝" w:hint="eastAsia"/>
          <w:kern w:val="0"/>
          <w:sz w:val="20"/>
        </w:rPr>
        <w:t xml:space="preserve">　　</w:t>
      </w:r>
      <w:r>
        <w:rPr>
          <w:rFonts w:ascii="ＭＳ 明朝" w:hAnsi="ＭＳ 明朝" w:hint="eastAsia"/>
          <w:kern w:val="0"/>
          <w:sz w:val="20"/>
          <w:u w:val="single"/>
        </w:rPr>
        <w:t xml:space="preserve">　　　　　　　　　　　　　　　　　　　</w:t>
      </w:r>
      <w:r>
        <w:rPr>
          <w:rFonts w:ascii="ＭＳ 明朝" w:hAnsi="ＭＳ 明朝" w:hint="eastAsia"/>
          <w:kern w:val="0"/>
          <w:sz w:val="20"/>
        </w:rPr>
        <w:t xml:space="preserve">　　</w:t>
      </w:r>
      <w:r>
        <w:rPr>
          <w:rFonts w:ascii="ＭＳ 明朝" w:hAnsi="ＭＳ 明朝"/>
          <w:sz w:val="20"/>
        </w:rPr>
        <w:fldChar w:fldCharType="begin"/>
      </w:r>
      <w:r>
        <w:rPr>
          <w:rFonts w:ascii="ＭＳ 明朝" w:hAnsi="ＭＳ 明朝"/>
          <w:sz w:val="20"/>
        </w:rPr>
        <w:instrText xml:space="preserve"> </w:instrText>
      </w:r>
      <w:r>
        <w:rPr>
          <w:rFonts w:ascii="ＭＳ 明朝" w:hAnsi="ＭＳ 明朝" w:hint="eastAsia"/>
          <w:sz w:val="20"/>
        </w:rPr>
        <w:instrText>eq \o\ac(○,</w:instrText>
      </w:r>
      <w:r w:rsidRPr="00593823">
        <w:rPr>
          <w:rFonts w:ascii="ＭＳ 明朝" w:hAnsi="ＭＳ 明朝" w:hint="eastAsia"/>
          <w:position w:val="1"/>
          <w:sz w:val="14"/>
        </w:rPr>
        <w:instrText>印</w:instrText>
      </w:r>
      <w:r>
        <w:rPr>
          <w:rFonts w:ascii="ＭＳ 明朝" w:hAnsi="ＭＳ 明朝" w:hint="eastAsia"/>
          <w:sz w:val="20"/>
        </w:rPr>
        <w:instrText>)</w:instrText>
      </w:r>
      <w:r>
        <w:rPr>
          <w:rFonts w:ascii="ＭＳ 明朝" w:hAnsi="ＭＳ 明朝"/>
          <w:sz w:val="20"/>
        </w:rPr>
        <w:fldChar w:fldCharType="end"/>
      </w:r>
    </w:p>
    <w:sectPr w:rsidR="000D2EE2" w:rsidRPr="00AF3CCA">
      <w:pgSz w:w="11906" w:h="16838" w:code="9"/>
      <w:pgMar w:top="851" w:right="851" w:bottom="680" w:left="851"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54"/>
    <w:rsid w:val="00047B68"/>
    <w:rsid w:val="000D2EE2"/>
    <w:rsid w:val="0016692F"/>
    <w:rsid w:val="00251433"/>
    <w:rsid w:val="006000B7"/>
    <w:rsid w:val="00AF3CCA"/>
    <w:rsid w:val="00DC3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B4B6AF"/>
  <w15:chartTrackingRefBased/>
  <w15:docId w15:val="{91BE88F0-EC22-4E27-B57A-3A04D133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CCA"/>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F3CCA"/>
    <w:pPr>
      <w:ind w:left="240" w:hangingChars="100" w:hanging="240"/>
    </w:pPr>
  </w:style>
  <w:style w:type="character" w:customStyle="1" w:styleId="a4">
    <w:name w:val="本文インデント (文字)"/>
    <w:basedOn w:val="a0"/>
    <w:link w:val="a3"/>
    <w:semiHidden/>
    <w:rsid w:val="00AF3CCA"/>
    <w:rPr>
      <w:rFonts w:ascii="Century" w:eastAsia="ＭＳ 明朝" w:hAnsi="Century" w:cs="Times New Roman"/>
      <w:sz w:val="24"/>
      <w:szCs w:val="20"/>
    </w:rPr>
  </w:style>
  <w:style w:type="paragraph" w:styleId="2">
    <w:name w:val="Body Text Indent 2"/>
    <w:basedOn w:val="a"/>
    <w:link w:val="20"/>
    <w:semiHidden/>
    <w:rsid w:val="00AF3CCA"/>
    <w:pPr>
      <w:spacing w:line="300" w:lineRule="exact"/>
      <w:ind w:left="220" w:hanging="220"/>
      <w:jc w:val="left"/>
    </w:pPr>
    <w:rPr>
      <w:sz w:val="22"/>
    </w:rPr>
  </w:style>
  <w:style w:type="character" w:customStyle="1" w:styleId="20">
    <w:name w:val="本文インデント 2 (文字)"/>
    <w:basedOn w:val="a0"/>
    <w:link w:val="2"/>
    <w:semiHidden/>
    <w:rsid w:val="00AF3CCA"/>
    <w:rPr>
      <w:rFonts w:ascii="Century" w:eastAsia="ＭＳ 明朝" w:hAnsi="Century" w:cs="Times New Roman"/>
      <w:sz w:val="22"/>
      <w:szCs w:val="20"/>
    </w:rPr>
  </w:style>
  <w:style w:type="paragraph" w:styleId="3">
    <w:name w:val="Body Text 3"/>
    <w:basedOn w:val="a"/>
    <w:link w:val="30"/>
    <w:semiHidden/>
    <w:rsid w:val="00AF3CCA"/>
    <w:pPr>
      <w:tabs>
        <w:tab w:val="left" w:pos="240"/>
      </w:tabs>
      <w:spacing w:line="280" w:lineRule="exact"/>
      <w:jc w:val="left"/>
    </w:pPr>
    <w:rPr>
      <w:sz w:val="20"/>
    </w:rPr>
  </w:style>
  <w:style w:type="character" w:customStyle="1" w:styleId="30">
    <w:name w:val="本文 3 (文字)"/>
    <w:basedOn w:val="a0"/>
    <w:link w:val="3"/>
    <w:semiHidden/>
    <w:rsid w:val="00AF3CCA"/>
    <w:rPr>
      <w:rFonts w:ascii="Century" w:eastAsia="ＭＳ 明朝" w:hAnsi="Century" w:cs="Times New Roman"/>
      <w:sz w:val="20"/>
      <w:szCs w:val="20"/>
    </w:rPr>
  </w:style>
  <w:style w:type="paragraph" w:styleId="31">
    <w:name w:val="Body Text Indent 3"/>
    <w:basedOn w:val="a"/>
    <w:link w:val="32"/>
    <w:semiHidden/>
    <w:rsid w:val="00AF3CCA"/>
    <w:pPr>
      <w:tabs>
        <w:tab w:val="left" w:pos="240"/>
      </w:tabs>
      <w:spacing w:line="280" w:lineRule="exact"/>
      <w:ind w:left="221" w:hanging="221"/>
      <w:jc w:val="left"/>
    </w:pPr>
    <w:rPr>
      <w:sz w:val="20"/>
    </w:rPr>
  </w:style>
  <w:style w:type="character" w:customStyle="1" w:styleId="32">
    <w:name w:val="本文インデント 3 (文字)"/>
    <w:basedOn w:val="a0"/>
    <w:link w:val="31"/>
    <w:semiHidden/>
    <w:rsid w:val="00AF3CCA"/>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堺市</cp:lastModifiedBy>
  <cp:revision>4</cp:revision>
  <dcterms:created xsi:type="dcterms:W3CDTF">2020-02-18T03:48:00Z</dcterms:created>
  <dcterms:modified xsi:type="dcterms:W3CDTF">2024-02-20T01:17:00Z</dcterms:modified>
</cp:coreProperties>
</file>